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E4" w:rsidRPr="00EB77B6" w:rsidRDefault="004C42E4" w:rsidP="004C42E4">
      <w:pPr>
        <w:spacing w:after="0" w:line="360" w:lineRule="auto"/>
        <w:rPr>
          <w:b/>
          <w:sz w:val="40"/>
          <w:szCs w:val="40"/>
        </w:rPr>
      </w:pPr>
      <w:bookmarkStart w:id="0" w:name="_GoBack"/>
      <w:bookmarkEnd w:id="0"/>
    </w:p>
    <w:p w:rsidR="000E68C9" w:rsidRPr="007956A6" w:rsidRDefault="000C5970" w:rsidP="002D76A0">
      <w:pPr>
        <w:spacing w:after="0" w:line="360" w:lineRule="auto"/>
        <w:ind w:firstLine="851"/>
        <w:jc w:val="both"/>
      </w:pPr>
      <w:r w:rsidRPr="007956A6">
        <w:t xml:space="preserve">Педагог специального класса </w:t>
      </w:r>
      <w:r w:rsidR="00E84935" w:rsidRPr="007956A6">
        <w:t xml:space="preserve">музыкальной </w:t>
      </w:r>
      <w:r w:rsidRPr="007956A6">
        <w:t>школы несет ответственность не только за успешное исполнит</w:t>
      </w:r>
      <w:r w:rsidR="009A6E8F" w:rsidRPr="007956A6">
        <w:t>ельское,</w:t>
      </w:r>
      <w:r w:rsidR="00130BAD" w:rsidRPr="007956A6">
        <w:t xml:space="preserve"> но и за</w:t>
      </w:r>
      <w:r w:rsidR="00673EA7" w:rsidRPr="007956A6">
        <w:t xml:space="preserve"> </w:t>
      </w:r>
      <w:proofErr w:type="spellStart"/>
      <w:r w:rsidR="00673EA7" w:rsidRPr="007956A6">
        <w:t>общемузыкальное</w:t>
      </w:r>
      <w:proofErr w:type="spellEnd"/>
      <w:r w:rsidR="00130BAD" w:rsidRPr="007956A6">
        <w:t xml:space="preserve"> </w:t>
      </w:r>
      <w:r w:rsidR="00673EA7" w:rsidRPr="007956A6">
        <w:t xml:space="preserve"> развитие</w:t>
      </w:r>
      <w:r w:rsidR="00130BAD" w:rsidRPr="007956A6">
        <w:t xml:space="preserve"> ученика</w:t>
      </w:r>
      <w:r w:rsidR="00673EA7" w:rsidRPr="007956A6">
        <w:t xml:space="preserve">. </w:t>
      </w:r>
      <w:r w:rsidR="00CF3542" w:rsidRPr="007956A6">
        <w:t>Здесь н</w:t>
      </w:r>
      <w:r w:rsidR="00E35987" w:rsidRPr="007956A6">
        <w:t xml:space="preserve">еобходимым элементом </w:t>
      </w:r>
      <w:r w:rsidR="00130BAD" w:rsidRPr="007956A6">
        <w:t xml:space="preserve"> </w:t>
      </w:r>
      <w:r w:rsidR="00E35987" w:rsidRPr="007956A6">
        <w:t>являетс</w:t>
      </w:r>
      <w:r w:rsidR="009C06EB" w:rsidRPr="007956A6">
        <w:t>я широка</w:t>
      </w:r>
      <w:r w:rsidR="00A62DB6" w:rsidRPr="007956A6">
        <w:t xml:space="preserve">я воспитательная работа. И ее </w:t>
      </w:r>
      <w:r w:rsidR="009C06EB" w:rsidRPr="007956A6">
        <w:t xml:space="preserve"> нельзя рассматривать как некое дополнение к процессу обучения</w:t>
      </w:r>
      <w:r w:rsidR="00A62DB6" w:rsidRPr="007956A6">
        <w:t>. Она должна составлять с ним органическое единство.</w:t>
      </w:r>
      <w:r w:rsidR="005D4034" w:rsidRPr="007956A6">
        <w:t xml:space="preserve"> Воспитательная работа должна быть ненавязчивой, желательно даже ее сделать незаметной для ученика. Нет ничего хуже, когда она принимает форму глубокомысленных поучений. Ученик их выслушивает потому, что этого нельзя не сделать, и с легким сердцем сейчас же забывает. Замечания и беседы надо облекать в доступную, по возможности яркую, образную и запоминающуюся форму.</w:t>
      </w:r>
    </w:p>
    <w:p w:rsidR="00DD2F04" w:rsidRPr="007956A6" w:rsidRDefault="00AF3B91" w:rsidP="002D76A0">
      <w:pPr>
        <w:spacing w:after="0" w:line="360" w:lineRule="auto"/>
        <w:ind w:firstLine="851"/>
        <w:jc w:val="both"/>
      </w:pPr>
      <w:r w:rsidRPr="007956A6">
        <w:t xml:space="preserve">При всем </w:t>
      </w:r>
      <w:r w:rsidR="00E35987" w:rsidRPr="007956A6">
        <w:t>своем разнообразии воспитательная работа</w:t>
      </w:r>
      <w:r w:rsidRPr="007956A6">
        <w:t xml:space="preserve"> может быть све</w:t>
      </w:r>
      <w:r w:rsidR="000D2D7E" w:rsidRPr="007956A6">
        <w:t>дена к нескольким основным напр</w:t>
      </w:r>
      <w:r w:rsidRPr="007956A6">
        <w:t>авлениям: воспитание мировоззрения и моральных качеств, воли и характера, эстетических вкусов и любви к музыке, инт</w:t>
      </w:r>
      <w:r w:rsidR="00225442" w:rsidRPr="007956A6">
        <w:t>ереса к труду и умения работать.</w:t>
      </w:r>
    </w:p>
    <w:p w:rsidR="004E1FC2" w:rsidRPr="007956A6" w:rsidRDefault="00AF3B91" w:rsidP="002D76A0">
      <w:pPr>
        <w:spacing w:after="0" w:line="360" w:lineRule="auto"/>
        <w:ind w:firstLine="851"/>
        <w:jc w:val="both"/>
      </w:pPr>
      <w:r w:rsidRPr="007956A6">
        <w:t>Основная часть воспитательной работы проводится на уроке. Опытный, образованный педагог, глубоко вникающий в художественное содержание музыкальных произведений, будет касаться и их образов, и воплощения в них многих жизненных тем, и эстетических воззрений композитора,</w:t>
      </w:r>
      <w:r w:rsidR="00E6550C" w:rsidRPr="007956A6">
        <w:t xml:space="preserve"> и идеалов, которыми вдохновляло</w:t>
      </w:r>
      <w:r w:rsidRPr="007956A6">
        <w:t>сь</w:t>
      </w:r>
      <w:r w:rsidR="00E6550C" w:rsidRPr="007956A6">
        <w:t xml:space="preserve"> его творчество.</w:t>
      </w:r>
      <w:r w:rsidR="004E1FC2" w:rsidRPr="007956A6">
        <w:t xml:space="preserve"> При умном и тонком подходе к явлениям искусства это может оказать сильнейшее воздействие на ученика.</w:t>
      </w:r>
    </w:p>
    <w:p w:rsidR="008844B4" w:rsidRPr="007956A6" w:rsidRDefault="008844B4" w:rsidP="002D76A0">
      <w:pPr>
        <w:spacing w:after="0" w:line="360" w:lineRule="auto"/>
        <w:ind w:firstLine="851"/>
        <w:jc w:val="both"/>
      </w:pPr>
      <w:r w:rsidRPr="007956A6">
        <w:t>Весьма важно воспитать нужное от</w:t>
      </w:r>
      <w:r w:rsidR="00C85EA0" w:rsidRPr="007956A6">
        <w:t>ношение к искусству и к занятию</w:t>
      </w:r>
      <w:r w:rsidRPr="007956A6">
        <w:t xml:space="preserve"> им; уже одно это может благотворно сказаться на формировании мировоззрения ученика.</w:t>
      </w:r>
      <w:r w:rsidR="00957DCD" w:rsidRPr="007956A6">
        <w:t xml:space="preserve"> Для некоторых исполнителей главных стимул исполнения артиста – честолюбие.  Но не о личном успехе надо думать ученику. Сосредотачивая все помыслы на собственном «я», художник сам себя ограничивает. Постепенно он дальше и дальше ух</w:t>
      </w:r>
      <w:r w:rsidR="00160139" w:rsidRPr="007956A6">
        <w:t>одит от больших творческих задач</w:t>
      </w:r>
      <w:r w:rsidR="00957DCD" w:rsidRPr="007956A6">
        <w:t xml:space="preserve">, и духовный мир его мельчает. Тщательно оберегая ученика от пагубного пути, педагог должен указать истинные цели, к каким необходимо стремиться. Важно, чтобы он научился ценить искусство за то </w:t>
      </w:r>
      <w:r w:rsidR="00957DCD" w:rsidRPr="007956A6">
        <w:lastRenderedPageBreak/>
        <w:t>прекрасное, что оно дает людям, за те богатейш</w:t>
      </w:r>
      <w:r w:rsidR="00EA43DF" w:rsidRPr="007956A6">
        <w:t>и</w:t>
      </w:r>
      <w:r w:rsidR="00957DCD" w:rsidRPr="007956A6">
        <w:t>е возможности, за ту радость творческого труда, какую оно дарит тому, кто серьезно занимается.</w:t>
      </w:r>
    </w:p>
    <w:p w:rsidR="00AF3B91" w:rsidRPr="007956A6" w:rsidRDefault="008A77F2" w:rsidP="002D76A0">
      <w:pPr>
        <w:spacing w:after="0" w:line="360" w:lineRule="auto"/>
        <w:ind w:firstLine="708"/>
        <w:jc w:val="both"/>
      </w:pPr>
      <w:r w:rsidRPr="007956A6">
        <w:t>Большое место в жизни школы должны занимать классные собрания. Они позволяют педагогу использовать весьма важные и эффективные формы коллективного воздействия на ученика. Тематика классных собраний отличается значительным разнообразием. Это и беседы о композиторах, и о музыке, об искусстве, о значительных событиях общественной жизни. П</w:t>
      </w:r>
      <w:r w:rsidR="00E6550C" w:rsidRPr="007956A6">
        <w:t xml:space="preserve">едагог </w:t>
      </w:r>
      <w:r w:rsidRPr="007956A6">
        <w:t xml:space="preserve">здесь </w:t>
      </w:r>
      <w:r w:rsidR="00E6550C" w:rsidRPr="007956A6">
        <w:t>имеет возможн</w:t>
      </w:r>
      <w:r w:rsidR="00604EB6" w:rsidRPr="007956A6">
        <w:t xml:space="preserve">ость </w:t>
      </w:r>
      <w:r w:rsidR="00E6550C" w:rsidRPr="007956A6">
        <w:t xml:space="preserve"> произвести в</w:t>
      </w:r>
      <w:r w:rsidR="00BB5D2E" w:rsidRPr="007956A6">
        <w:t>сесторонний обзор работы класса. Исполнение различных произведений, их обсуждение, конкурс на лучшее исполнение пь</w:t>
      </w:r>
      <w:r w:rsidR="001E149A" w:rsidRPr="007956A6">
        <w:t>есы также необходимы на таких  собраниях</w:t>
      </w:r>
      <w:r w:rsidR="00BB5D2E" w:rsidRPr="007956A6">
        <w:t>.</w:t>
      </w:r>
    </w:p>
    <w:p w:rsidR="00C37BB3" w:rsidRPr="007956A6" w:rsidRDefault="00C37BB3" w:rsidP="002D76A0">
      <w:pPr>
        <w:spacing w:after="0" w:line="360" w:lineRule="auto"/>
        <w:ind w:firstLine="708"/>
        <w:jc w:val="both"/>
      </w:pPr>
      <w:r w:rsidRPr="007956A6">
        <w:t>Большое значение для понимания учеником общественной роли искусства имеет внешкольная музыкальная работа – концертные выступления, помощь самодеятельности. Именно здесь, при прикосновении с профессионально неподготовленной аудиторие</w:t>
      </w:r>
      <w:r w:rsidR="00AE7074" w:rsidRPr="007956A6">
        <w:t>й, становится особенно ощутимым,</w:t>
      </w:r>
      <w:r w:rsidRPr="007956A6">
        <w:t xml:space="preserve"> что значит помочь людям приблизиться к сокровищам художественного творчества, как благодатна каждая попытка такого рода и какое удовлетворение может принести ее осуществление. В процессе этой работы, если она протекает успешно, воспитывается и то бескорыстное стремление служить общественным потребностям, которое составляет важный элемент отношения к тр</w:t>
      </w:r>
      <w:r w:rsidR="003A5C6F" w:rsidRPr="007956A6">
        <w:t>уду. Т</w:t>
      </w:r>
      <w:r w:rsidRPr="007956A6">
        <w:t>ем самым музыкант – педагог средствами искусства будет формировать у ученика одно из самых важных качеств</w:t>
      </w:r>
      <w:proofErr w:type="gramStart"/>
      <w:r w:rsidRPr="007956A6">
        <w:t>.</w:t>
      </w:r>
      <w:proofErr w:type="gramEnd"/>
      <w:r w:rsidRPr="007956A6">
        <w:t xml:space="preserve"> </w:t>
      </w:r>
      <w:proofErr w:type="gramStart"/>
      <w:r w:rsidRPr="007956A6">
        <w:t>к</w:t>
      </w:r>
      <w:proofErr w:type="gramEnd"/>
      <w:r w:rsidRPr="007956A6">
        <w:t>оторым должен обладать гражданин своей страны.</w:t>
      </w:r>
    </w:p>
    <w:p w:rsidR="00ED4CB0" w:rsidRPr="007956A6" w:rsidRDefault="00ED4CB0" w:rsidP="002D76A0">
      <w:pPr>
        <w:spacing w:after="0" w:line="360" w:lineRule="auto"/>
        <w:ind w:firstLine="851"/>
        <w:jc w:val="both"/>
      </w:pPr>
      <w:r w:rsidRPr="007956A6">
        <w:t xml:space="preserve">Очень важной формой воспитательной работы также является проведение учениками музыкальных вечеров и концертов просветительского характера в подшефных организациях. Это приносит всестороннюю пользу самим участникам и имеет большое значение для пропаганды искусства. </w:t>
      </w:r>
    </w:p>
    <w:p w:rsidR="00D26E6E" w:rsidRPr="007956A6" w:rsidRDefault="00D26E6E" w:rsidP="002D76A0">
      <w:pPr>
        <w:spacing w:after="0" w:line="360" w:lineRule="auto"/>
        <w:ind w:firstLine="851"/>
        <w:jc w:val="both"/>
      </w:pPr>
      <w:r w:rsidRPr="007956A6">
        <w:t xml:space="preserve">Особая разновидность просветительской работы – проведение вечеров совместными силами музыкальной и общеобразовательной школ. Такие вечера помогают сближению коллективов обоих учебных заведений. Педагогу специального класса благодаря этим мероприятиям становится легче найти общий язык с учителями общеобразовательных школ, что крайне важно, но не всегда </w:t>
      </w:r>
      <w:r w:rsidRPr="007956A6">
        <w:lastRenderedPageBreak/>
        <w:t xml:space="preserve">удается осуществить, так как </w:t>
      </w:r>
      <w:proofErr w:type="gramStart"/>
      <w:r w:rsidRPr="007956A6">
        <w:t>последние</w:t>
      </w:r>
      <w:proofErr w:type="gramEnd"/>
      <w:r w:rsidRPr="007956A6">
        <w:t xml:space="preserve"> иногда недооценивают важность занятий ребенка музыкой. </w:t>
      </w:r>
    </w:p>
    <w:p w:rsidR="004C29F5" w:rsidRPr="007956A6" w:rsidRDefault="004C29F5" w:rsidP="002D76A0">
      <w:pPr>
        <w:spacing w:after="0" w:line="360" w:lineRule="auto"/>
        <w:ind w:firstLine="851"/>
        <w:jc w:val="both"/>
      </w:pPr>
      <w:r w:rsidRPr="007956A6">
        <w:t>Педагогам, имеющим дело с одной и той же группой учащихся, рекомендуется держать связь между собой. Это означает в частности, что педагог специального предмета должен достаточно часто информироваться у других педагогов об успехах учеников.</w:t>
      </w:r>
    </w:p>
    <w:p w:rsidR="00F07C42" w:rsidRPr="007956A6" w:rsidRDefault="00E6550C" w:rsidP="002D76A0">
      <w:pPr>
        <w:spacing w:after="0" w:line="360" w:lineRule="auto"/>
        <w:ind w:firstLine="708"/>
        <w:jc w:val="both"/>
      </w:pPr>
      <w:r w:rsidRPr="007956A6">
        <w:t>Большое значение имеет также общение педагога с родителями, дающее возможность точнее узнать обстановку, в которой живет ученик, и в случае необходимости</w:t>
      </w:r>
      <w:r w:rsidR="00F07C42" w:rsidRPr="007956A6">
        <w:t xml:space="preserve"> внести те или иные корректировки в домашний распорядок. Педагоги обязаны знать бытовую обстановку своих учеников.</w:t>
      </w:r>
    </w:p>
    <w:p w:rsidR="00F07C42" w:rsidRPr="007956A6" w:rsidRDefault="00F07C42" w:rsidP="002D76A0">
      <w:pPr>
        <w:spacing w:after="0" w:line="360" w:lineRule="auto"/>
        <w:ind w:firstLine="851"/>
        <w:jc w:val="both"/>
      </w:pPr>
      <w:r w:rsidRPr="007956A6">
        <w:t>Не следует пренебрегать внешними моментами воспитания: аккуратностью, дисциплиной, опрят</w:t>
      </w:r>
      <w:r w:rsidR="00C72CCD" w:rsidRPr="007956A6">
        <w:t>ностью</w:t>
      </w:r>
      <w:r w:rsidRPr="007956A6">
        <w:t xml:space="preserve">. </w:t>
      </w:r>
      <w:r w:rsidR="002B43BB" w:rsidRPr="007956A6">
        <w:t>Необходимо помнить</w:t>
      </w:r>
      <w:r w:rsidR="00C72CCD" w:rsidRPr="007956A6">
        <w:t xml:space="preserve"> о воспитании открытости, правдивости, уважения к старшим, чувства товарищества. Исключительно б</w:t>
      </w:r>
      <w:r w:rsidRPr="007956A6">
        <w:t>ольшое значение имеет в</w:t>
      </w:r>
      <w:r w:rsidR="005A645D" w:rsidRPr="007956A6">
        <w:t>оспитание культур</w:t>
      </w:r>
      <w:r w:rsidR="000D2D7E" w:rsidRPr="007956A6">
        <w:t xml:space="preserve">ы речи, ибо </w:t>
      </w:r>
      <w:proofErr w:type="spellStart"/>
      <w:r w:rsidR="000D2D7E" w:rsidRPr="007956A6">
        <w:t>не</w:t>
      </w:r>
      <w:r w:rsidRPr="007956A6">
        <w:t>умеющий</w:t>
      </w:r>
      <w:proofErr w:type="spellEnd"/>
      <w:r w:rsidRPr="007956A6">
        <w:t xml:space="preserve"> складно мыслить никогда не научится хорошо играть.</w:t>
      </w:r>
    </w:p>
    <w:p w:rsidR="002A5E0D" w:rsidRPr="007956A6" w:rsidRDefault="008A0752" w:rsidP="002D76A0">
      <w:pPr>
        <w:spacing w:after="0" w:line="360" w:lineRule="auto"/>
        <w:ind w:firstLine="851"/>
        <w:jc w:val="both"/>
      </w:pPr>
      <w:r w:rsidRPr="007956A6">
        <w:t>Для музыканта совершенно необходимо непрерывное соприкосновение со всеми жанрами музыкального искусства и со всеми видами других искусств, каждое из которых способно чем-то дополнить его жизненный опыт и обогатить его поэтическую фантазию.</w:t>
      </w:r>
      <w:r w:rsidR="00064A19" w:rsidRPr="007956A6">
        <w:t xml:space="preserve"> Поэтому совершенно необходимо </w:t>
      </w:r>
      <w:r w:rsidR="002176ED" w:rsidRPr="007956A6">
        <w:t xml:space="preserve">посещение </w:t>
      </w:r>
      <w:r w:rsidR="009F1786" w:rsidRPr="007956A6">
        <w:t>концертов, театров, муз</w:t>
      </w:r>
      <w:r w:rsidR="005B3FDC" w:rsidRPr="007956A6">
        <w:t xml:space="preserve">еев, </w:t>
      </w:r>
      <w:r w:rsidR="000F0E77" w:rsidRPr="007956A6">
        <w:t>проведение экскурсий</w:t>
      </w:r>
      <w:r w:rsidR="005B3FDC" w:rsidRPr="007956A6">
        <w:t xml:space="preserve"> в</w:t>
      </w:r>
      <w:r w:rsidR="00A07E52" w:rsidRPr="007956A6">
        <w:t xml:space="preserve"> памятные места </w:t>
      </w:r>
      <w:r w:rsidR="00273335" w:rsidRPr="007956A6">
        <w:t xml:space="preserve"> не только со всем классом</w:t>
      </w:r>
      <w:r w:rsidR="005B3FDC" w:rsidRPr="007956A6">
        <w:t xml:space="preserve">, но можно и с отдельными учениками. </w:t>
      </w:r>
      <w:r w:rsidR="002A5E0D" w:rsidRPr="007956A6">
        <w:t>Эстетическое воспитание протекает тем усп</w:t>
      </w:r>
      <w:r w:rsidR="001D6658" w:rsidRPr="007956A6">
        <w:t>е</w:t>
      </w:r>
      <w:r w:rsidR="002A5E0D" w:rsidRPr="007956A6">
        <w:t xml:space="preserve">шнее, чем разносторонне оно ведется. Не надо упускать случая </w:t>
      </w:r>
      <w:proofErr w:type="gramStart"/>
      <w:r w:rsidR="002A5E0D" w:rsidRPr="007956A6">
        <w:t>почаще</w:t>
      </w:r>
      <w:proofErr w:type="gramEnd"/>
      <w:r w:rsidR="002A5E0D" w:rsidRPr="007956A6">
        <w:t xml:space="preserve"> обращать внимание ученика на красоту образа литературного произведения, картины или скульптуры. При этом желательно проводить параллели, которые помогли бы глубже</w:t>
      </w:r>
      <w:r w:rsidR="00731E0A" w:rsidRPr="007956A6">
        <w:t xml:space="preserve"> понять и </w:t>
      </w:r>
      <w:proofErr w:type="gramStart"/>
      <w:r w:rsidR="00731E0A" w:rsidRPr="007956A6">
        <w:t>прекрасное</w:t>
      </w:r>
      <w:proofErr w:type="gramEnd"/>
      <w:r w:rsidR="00731E0A" w:rsidRPr="007956A6">
        <w:t xml:space="preserve"> в музыке. Н</w:t>
      </w:r>
      <w:r w:rsidR="002A5E0D" w:rsidRPr="007956A6">
        <w:t>едаром же Лист говорил, что Рафаэль и Микеланджело помогли ему понять Моцарта и Бетховена. Говоря это, великий пианист не только пытался наметить некоторые общие точки соприкосновения между творчеством мастеров разных областей искусства, но и стремился научить учеников ценить прекрасное в различных его проявлениях.</w:t>
      </w:r>
    </w:p>
    <w:p w:rsidR="00E70D35" w:rsidRPr="007956A6" w:rsidRDefault="00C96D96" w:rsidP="002D76A0">
      <w:pPr>
        <w:spacing w:after="0" w:line="360" w:lineRule="auto"/>
        <w:ind w:firstLine="851"/>
        <w:jc w:val="both"/>
      </w:pPr>
      <w:r w:rsidRPr="007956A6">
        <w:lastRenderedPageBreak/>
        <w:t xml:space="preserve"> В</w:t>
      </w:r>
      <w:r w:rsidR="00E70D35" w:rsidRPr="007956A6">
        <w:t>ажно, чтобы молодой музыкант как можно больше получал ярких художественных впечатлений</w:t>
      </w:r>
      <w:r w:rsidR="007932E9" w:rsidRPr="007956A6">
        <w:t>.</w:t>
      </w:r>
      <w:r w:rsidR="00E70D35" w:rsidRPr="007956A6">
        <w:t xml:space="preserve"> Надо слушать хорошие произведения в возможно лучшем исполнении.</w:t>
      </w:r>
      <w:r w:rsidR="007932E9" w:rsidRPr="007956A6">
        <w:t xml:space="preserve"> </w:t>
      </w:r>
      <w:r w:rsidR="00E70D35" w:rsidRPr="007956A6">
        <w:t xml:space="preserve"> Нельзя переоценивать благотворность воздействия концертов больших артистов, искусство которых оставляет неизгладимый след в сердцах слушателей.</w:t>
      </w:r>
    </w:p>
    <w:p w:rsidR="00873916" w:rsidRPr="007956A6" w:rsidRDefault="005B3FDC" w:rsidP="002D76A0">
      <w:pPr>
        <w:spacing w:after="0" w:line="360" w:lineRule="auto"/>
        <w:ind w:firstLine="708"/>
        <w:jc w:val="both"/>
      </w:pPr>
      <w:r w:rsidRPr="007956A6">
        <w:t>Средствами расширения музыкального кругозора учащихся являе</w:t>
      </w:r>
      <w:r w:rsidR="003657F2" w:rsidRPr="007956A6">
        <w:t>тся  и</w:t>
      </w:r>
      <w:r w:rsidRPr="007956A6">
        <w:t xml:space="preserve"> </w:t>
      </w:r>
      <w:r w:rsidR="00F07C42" w:rsidRPr="007956A6">
        <w:t xml:space="preserve"> исполнение музыки педагогом в</w:t>
      </w:r>
      <w:r w:rsidR="008D20C8" w:rsidRPr="007956A6">
        <w:t>о время занятий,</w:t>
      </w:r>
      <w:r w:rsidR="00F07C42" w:rsidRPr="007956A6">
        <w:t xml:space="preserve"> самостоят</w:t>
      </w:r>
      <w:r w:rsidR="000827F7" w:rsidRPr="007956A6">
        <w:t>ельное, на дому, совместное музи</w:t>
      </w:r>
      <w:r w:rsidR="00F07C42" w:rsidRPr="007956A6">
        <w:t>цирование учащихся;</w:t>
      </w:r>
      <w:r w:rsidR="005A645D" w:rsidRPr="007956A6">
        <w:t xml:space="preserve"> самостоятельное ознакомление ученика с различными сборниками пьес. Нужно стимулировать в ученике музыкальную любознательность: если ученик не стремится разбирать любую попадающуюся ему в руки музыку, он едва ли сделается настоящим музыкантом.</w:t>
      </w:r>
      <w:r w:rsidR="00F07C42" w:rsidRPr="007956A6">
        <w:t xml:space="preserve"> </w:t>
      </w:r>
    </w:p>
    <w:p w:rsidR="00161353" w:rsidRPr="007956A6" w:rsidRDefault="0000298F" w:rsidP="002D76A0">
      <w:pPr>
        <w:spacing w:after="0" w:line="360" w:lineRule="auto"/>
        <w:ind w:firstLine="708"/>
        <w:jc w:val="both"/>
      </w:pPr>
      <w:r w:rsidRPr="007956A6">
        <w:t xml:space="preserve">Приходится замечать, что некоторые педагоги проявляют некоторую скованность, когда заходит речь о раскрытии красоты музыки исполняемых учениками сочинений. Они как будто стыдятся от души сказать: «Как это прекрасно! Как чудесно звучит эта новая тональная окраска!» А ведь как важно, чтобы на уроке </w:t>
      </w:r>
      <w:proofErr w:type="gramStart"/>
      <w:r w:rsidRPr="007956A6">
        <w:t>почаще</w:t>
      </w:r>
      <w:proofErr w:type="gramEnd"/>
      <w:r w:rsidRPr="007956A6">
        <w:t xml:space="preserve"> присутствовали такие моменты! Живая непосредственная реакция педагога  способна оказывать сильнейшее воздействие на пробуждение эстетического чувства ученика.</w:t>
      </w:r>
    </w:p>
    <w:p w:rsidR="0000298F" w:rsidRPr="007956A6" w:rsidRDefault="0000298F" w:rsidP="002D76A0">
      <w:pPr>
        <w:spacing w:after="0" w:line="360" w:lineRule="auto"/>
        <w:ind w:firstLine="708"/>
        <w:jc w:val="both"/>
      </w:pPr>
      <w:r w:rsidRPr="007956A6">
        <w:t>Ставя перед собой задачу формирования художественного вкуса ученика, хороший педа</w:t>
      </w:r>
      <w:r w:rsidR="00B35D8C" w:rsidRPr="007956A6">
        <w:t>гог не только эмоционально реаги</w:t>
      </w:r>
      <w:r w:rsidRPr="007956A6">
        <w:t xml:space="preserve">рует на прекрасное в искусстве, но и стремится объяснить, почему это прекрасно. Эстетические оценки в таких случаях подкрепляются рассмотрением выразительных средств, используемых автором. </w:t>
      </w:r>
    </w:p>
    <w:p w:rsidR="00564490" w:rsidRPr="007956A6" w:rsidRDefault="00564490" w:rsidP="002D76A0">
      <w:pPr>
        <w:spacing w:after="0" w:line="360" w:lineRule="auto"/>
        <w:ind w:firstLine="708"/>
        <w:jc w:val="both"/>
      </w:pPr>
      <w:r w:rsidRPr="007956A6">
        <w:t>У учащихся старшего возраста мы – педагоги – хотим видеть развитый интеллект</w:t>
      </w:r>
      <w:r w:rsidR="002C13E1" w:rsidRPr="007956A6">
        <w:t xml:space="preserve">, общую и музыкальную культуру, начитанность. Влияние учителя, не будучи единственно решающим, призвано и здесь </w:t>
      </w:r>
      <w:proofErr w:type="gramStart"/>
      <w:r w:rsidR="002C13E1" w:rsidRPr="007956A6">
        <w:t>сыграть</w:t>
      </w:r>
      <w:proofErr w:type="gramEnd"/>
      <w:r w:rsidR="002C13E1" w:rsidRPr="007956A6">
        <w:t xml:space="preserve"> свою весьма заметную положительную роль.  Педагогу нельзя забывать, что его питомцы в будущем могут стать специалистами большой культуры.</w:t>
      </w:r>
    </w:p>
    <w:p w:rsidR="00922A2B" w:rsidRPr="007956A6" w:rsidRDefault="00922A2B" w:rsidP="002D76A0">
      <w:pPr>
        <w:spacing w:after="0" w:line="360" w:lineRule="auto"/>
        <w:ind w:firstLine="851"/>
        <w:jc w:val="both"/>
      </w:pPr>
      <w:r w:rsidRPr="007956A6">
        <w:t xml:space="preserve">Эстетическое воспитание неразрывно связано с развитием любви к музыке. Естественно – к хорошей, художественно ценной. Насколько важно вовлечь ученика </w:t>
      </w:r>
      <w:r w:rsidRPr="007956A6">
        <w:lastRenderedPageBreak/>
        <w:t>в сферу подлинного искусства, настолько же необходимо воспитывать у него отрицательное отношение к сочинениям плохим.</w:t>
      </w:r>
    </w:p>
    <w:p w:rsidR="00922A2B" w:rsidRPr="007956A6" w:rsidRDefault="00922A2B" w:rsidP="002D76A0">
      <w:pPr>
        <w:spacing w:after="0" w:line="360" w:lineRule="auto"/>
        <w:ind w:firstLine="708"/>
        <w:jc w:val="both"/>
      </w:pPr>
      <w:r w:rsidRPr="007956A6">
        <w:t>Пр</w:t>
      </w:r>
      <w:r w:rsidR="000A2D3C" w:rsidRPr="007956A6">
        <w:t>о</w:t>
      </w:r>
      <w:r w:rsidRPr="007956A6">
        <w:t>буждать глубокий длительный интерес к музыке – одна из самых важных задач воспитания музыканта. Уже одним этим можно резко повысить работоспособность ученика – добиться большей сосредоточенности, усил</w:t>
      </w:r>
      <w:r w:rsidR="000A2D3C" w:rsidRPr="007956A6">
        <w:t>ения слухового контроля. А как б</w:t>
      </w:r>
      <w:r w:rsidRPr="007956A6">
        <w:t>лаготворно сказывается повышение интереса к музыке на художественной стороне исполнения – оно сразу становится б</w:t>
      </w:r>
      <w:r w:rsidR="00A8465F" w:rsidRPr="007956A6">
        <w:t>олее осмысленным, выразительным,</w:t>
      </w:r>
      <w:r w:rsidRPr="007956A6">
        <w:t xml:space="preserve"> ярким!</w:t>
      </w:r>
    </w:p>
    <w:p w:rsidR="00922A2B" w:rsidRPr="007956A6" w:rsidRDefault="00922A2B" w:rsidP="002D76A0">
      <w:pPr>
        <w:spacing w:after="0" w:line="360" w:lineRule="auto"/>
        <w:ind w:firstLine="708"/>
        <w:jc w:val="both"/>
      </w:pPr>
      <w:r w:rsidRPr="007956A6">
        <w:t>Известно, что некоторые педагоги очень успешно развивают любовь к музыке. Каким образом? Да обычно прежде всего тем, что они сами ее горячо любят, что соприкосновение  с искусством заставляет их «загораться»</w:t>
      </w:r>
      <w:proofErr w:type="gramStart"/>
      <w:r w:rsidRPr="007956A6">
        <w:t>.</w:t>
      </w:r>
      <w:proofErr w:type="gramEnd"/>
      <w:r w:rsidRPr="007956A6">
        <w:t xml:space="preserve"> </w:t>
      </w:r>
      <w:proofErr w:type="gramStart"/>
      <w:r w:rsidRPr="007956A6">
        <w:t>э</w:t>
      </w:r>
      <w:proofErr w:type="gramEnd"/>
      <w:r w:rsidRPr="007956A6">
        <w:t>то и создает в классе подлинную художественную атмосферу и увлекает учеников.</w:t>
      </w:r>
    </w:p>
    <w:p w:rsidR="0034549E" w:rsidRPr="007956A6" w:rsidRDefault="0034549E" w:rsidP="002D76A0">
      <w:pPr>
        <w:spacing w:after="0" w:line="360" w:lineRule="auto"/>
        <w:ind w:firstLine="708"/>
        <w:jc w:val="both"/>
      </w:pPr>
      <w:r w:rsidRPr="007956A6">
        <w:t xml:space="preserve">Развитие любви к музыке тесно связано с усилением интереса к занятиям ею – и не только к урокам педагога, но и к работе за инструментом. Поэтому с детства необходимо приучать ребенка к тому, что искусство требует постоянного и упорного труда, что совершенство в исполнении рождается лишь в процессе большой и длительной работы. </w:t>
      </w:r>
    </w:p>
    <w:p w:rsidR="004A1FBE" w:rsidRPr="007956A6" w:rsidRDefault="004A1FBE" w:rsidP="002D76A0">
      <w:pPr>
        <w:spacing w:after="0" w:line="360" w:lineRule="auto"/>
        <w:ind w:firstLine="708"/>
        <w:jc w:val="both"/>
      </w:pPr>
      <w:r w:rsidRPr="007956A6">
        <w:t>Как на практике это осуществить? У педагогов для этого есть много средств – развитие интереса к занятиям вообще, умение убедительно показать, к каким художественным результатам приводит хорошо проделанная домашняя работа, поощрение за ее усп</w:t>
      </w:r>
      <w:r w:rsidR="002B3D9C" w:rsidRPr="007956A6">
        <w:t>ешное выполнение и другие. Очень</w:t>
      </w:r>
      <w:r w:rsidRPr="007956A6">
        <w:t xml:space="preserve"> важно здесь живыми примерами на уроке показать, что </w:t>
      </w:r>
      <w:proofErr w:type="gramStart"/>
      <w:r w:rsidRPr="007956A6">
        <w:t>значит</w:t>
      </w:r>
      <w:proofErr w:type="gramEnd"/>
      <w:r w:rsidRPr="007956A6">
        <w:t xml:space="preserve"> по – настоящему работать над преодолением какой – либо трудности, и тем самым вовлекать его в п</w:t>
      </w:r>
      <w:r w:rsidR="002B3D9C" w:rsidRPr="007956A6">
        <w:t>р</w:t>
      </w:r>
      <w:r w:rsidRPr="007956A6">
        <w:t xml:space="preserve">оцесс работы. </w:t>
      </w:r>
    </w:p>
    <w:p w:rsidR="004A1FBE" w:rsidRPr="007956A6" w:rsidRDefault="004A1FBE" w:rsidP="002D76A0">
      <w:pPr>
        <w:spacing w:after="0" w:line="360" w:lineRule="auto"/>
        <w:ind w:firstLine="708"/>
        <w:jc w:val="both"/>
      </w:pPr>
      <w:r w:rsidRPr="007956A6">
        <w:t xml:space="preserve">Труд должен быть не только радостным, но и умным. Этим определением хочется подчеркнуть необходимость его продуктивности, целесообразности и организованности.  </w:t>
      </w:r>
    </w:p>
    <w:p w:rsidR="00C210A2" w:rsidRPr="007956A6" w:rsidRDefault="0034549E" w:rsidP="002D76A0">
      <w:pPr>
        <w:spacing w:after="0" w:line="360" w:lineRule="auto"/>
        <w:ind w:firstLine="851"/>
        <w:jc w:val="both"/>
      </w:pPr>
      <w:proofErr w:type="gramStart"/>
      <w:r w:rsidRPr="007956A6">
        <w:t>И</w:t>
      </w:r>
      <w:proofErr w:type="gramEnd"/>
      <w:r w:rsidRPr="007956A6">
        <w:t xml:space="preserve"> к</w:t>
      </w:r>
      <w:r w:rsidR="00CC12B3" w:rsidRPr="007956A6">
        <w:t>онечно</w:t>
      </w:r>
      <w:r w:rsidRPr="007956A6">
        <w:t xml:space="preserve"> же</w:t>
      </w:r>
      <w:r w:rsidR="00CC12B3" w:rsidRPr="007956A6">
        <w:t xml:space="preserve"> о</w:t>
      </w:r>
      <w:r w:rsidR="00873916" w:rsidRPr="007956A6">
        <w:t>бучение музыкальному исполнительству не дает никакого результата, если ученик не умеет самостоятельно работать за инстр</w:t>
      </w:r>
      <w:r w:rsidR="00815F9B" w:rsidRPr="007956A6">
        <w:t>ументом.</w:t>
      </w:r>
      <w:r w:rsidR="00B21C88" w:rsidRPr="007956A6">
        <w:t xml:space="preserve"> Преподавателю следует помочь ученику </w:t>
      </w:r>
      <w:r w:rsidR="00873916" w:rsidRPr="007956A6">
        <w:t>в правильной организации рабочего дня. Установить индивидуальную норму часов работы по возможности, в два приема</w:t>
      </w:r>
      <w:r w:rsidR="00C210A2" w:rsidRPr="007956A6">
        <w:t xml:space="preserve">; </w:t>
      </w:r>
      <w:r w:rsidR="00C210A2" w:rsidRPr="007956A6">
        <w:lastRenderedPageBreak/>
        <w:t xml:space="preserve">нужно добиться систематической, ежедневной работы, </w:t>
      </w:r>
      <w:proofErr w:type="gramStart"/>
      <w:r w:rsidR="00C210A2" w:rsidRPr="007956A6">
        <w:t>бороться с привычкой откладывать</w:t>
      </w:r>
      <w:proofErr w:type="gramEnd"/>
      <w:r w:rsidR="00C210A2" w:rsidRPr="007956A6">
        <w:t xml:space="preserve"> приготовление урока </w:t>
      </w:r>
      <w:r w:rsidR="00A93939" w:rsidRPr="007956A6">
        <w:t>на последний день.</w:t>
      </w:r>
      <w:r w:rsidR="00785CBA" w:rsidRPr="007956A6">
        <w:t xml:space="preserve"> А также н</w:t>
      </w:r>
      <w:r w:rsidR="00C210A2" w:rsidRPr="007956A6">
        <w:t>еобходимо добиваться организованности в работе: научить его не просто играть, а все время ставить себе определенные задачи; не откладывать работу над трудными местами, а заниматься ими в первую очередь.</w:t>
      </w:r>
    </w:p>
    <w:p w:rsidR="006F3E02" w:rsidRPr="007956A6" w:rsidRDefault="00C210A2" w:rsidP="002D76A0">
      <w:pPr>
        <w:spacing w:after="0" w:line="360" w:lineRule="auto"/>
        <w:ind w:firstLine="851"/>
        <w:jc w:val="both"/>
      </w:pPr>
      <w:r w:rsidRPr="007956A6">
        <w:t xml:space="preserve"> Работа на инструменте требу</w:t>
      </w:r>
      <w:r w:rsidR="00BF16A8" w:rsidRPr="007956A6">
        <w:t>ет настойчивости. Поэтому</w:t>
      </w:r>
      <w:r w:rsidRPr="007956A6">
        <w:t xml:space="preserve"> нужно уметь достигать цели путем достаточного числа повторений, однако повторения должны быть целенаправленными, а не механическими.</w:t>
      </w:r>
      <w:r w:rsidR="00696ADC" w:rsidRPr="007956A6">
        <w:t xml:space="preserve"> </w:t>
      </w:r>
      <w:r w:rsidR="00470589" w:rsidRPr="007956A6">
        <w:t xml:space="preserve">Но </w:t>
      </w:r>
      <w:r w:rsidR="00696ADC" w:rsidRPr="007956A6">
        <w:t xml:space="preserve"> н</w:t>
      </w:r>
      <w:r w:rsidRPr="007956A6">
        <w:t>аст</w:t>
      </w:r>
      <w:r w:rsidR="000A50EA" w:rsidRPr="007956A6">
        <w:t xml:space="preserve">ойчивость не достигает цели </w:t>
      </w:r>
      <w:proofErr w:type="gramStart"/>
      <w:r w:rsidR="000A50EA" w:rsidRPr="007956A6">
        <w:t>без</w:t>
      </w:r>
      <w:proofErr w:type="gramEnd"/>
      <w:r w:rsidR="000A50EA" w:rsidRPr="007956A6">
        <w:t xml:space="preserve"> </w:t>
      </w:r>
      <w:r w:rsidRPr="007956A6">
        <w:t>увлеченностью работой. При нормальном ходе работы, при наличии увлечен</w:t>
      </w:r>
      <w:r w:rsidR="00AE630A" w:rsidRPr="007956A6">
        <w:t>н</w:t>
      </w:r>
      <w:r w:rsidR="00CC79E6" w:rsidRPr="007956A6">
        <w:t xml:space="preserve">ости время пролетает незаметно. </w:t>
      </w:r>
      <w:r w:rsidR="00585DB9" w:rsidRPr="007956A6">
        <w:t>Также с</w:t>
      </w:r>
      <w:r w:rsidRPr="007956A6">
        <w:t>оединение настойчивости с увлеченностью не достигает цели, если нет умелости в работе. Многие ученики очень настойчиво и ув</w:t>
      </w:r>
      <w:r w:rsidR="000A50EA" w:rsidRPr="007956A6">
        <w:t>леченно «долбят» этюды и пьесы,</w:t>
      </w:r>
      <w:r w:rsidRPr="007956A6">
        <w:t xml:space="preserve"> но при этом лишь медленно продвигаются ибо применяют свои примитивные, кустарные способы работы, а не рациональные методы, которые им рекомендует педагог. Поэтому глубокое внедрение в пра</w:t>
      </w:r>
      <w:r w:rsidR="006F3E02" w:rsidRPr="007956A6">
        <w:t>ктику работы ученика продуманных методов, экономящих время и энергию, также является обязательной стороной воспитания работоспособности.</w:t>
      </w:r>
    </w:p>
    <w:p w:rsidR="006F3E02" w:rsidRPr="007956A6" w:rsidRDefault="006F3E02" w:rsidP="002D76A0">
      <w:pPr>
        <w:spacing w:after="0" w:line="360" w:lineRule="auto"/>
        <w:ind w:firstLine="851"/>
        <w:jc w:val="both"/>
      </w:pPr>
      <w:r w:rsidRPr="007956A6">
        <w:t xml:space="preserve"> С самого начала обучения и вплоть до его окончания нужно воспитывать вкус к выступлениям перед слушателями. Нужно умело подбирать репертуар для выступлений и создавать такие условия, чтобы выступление было для ученика праздничным событием, а н</w:t>
      </w:r>
      <w:r w:rsidR="004B0C3F" w:rsidRPr="007956A6">
        <w:t>е повинностью.</w:t>
      </w:r>
      <w:r w:rsidR="00182370" w:rsidRPr="007956A6">
        <w:t xml:space="preserve"> Во время пр</w:t>
      </w:r>
      <w:r w:rsidR="0055677A" w:rsidRPr="007956A6">
        <w:t>о</w:t>
      </w:r>
      <w:r w:rsidR="00182370" w:rsidRPr="007956A6">
        <w:t>хо</w:t>
      </w:r>
      <w:r w:rsidR="002B67F6" w:rsidRPr="007956A6">
        <w:t>ж</w:t>
      </w:r>
      <w:r w:rsidR="00182370" w:rsidRPr="007956A6">
        <w:t>дения курса обучения учащийся никогда не должен отказываться выступить на концерте, вообще никогда не должен отказываться</w:t>
      </w:r>
      <w:proofErr w:type="gramStart"/>
      <w:r w:rsidR="00182370" w:rsidRPr="007956A6">
        <w:t xml:space="preserve"> ,</w:t>
      </w:r>
      <w:proofErr w:type="gramEnd"/>
      <w:r w:rsidR="00182370" w:rsidRPr="007956A6">
        <w:t xml:space="preserve"> если его где-то просят поиграть (в семье, в кругу друзей, у знакомых) и всегда должен иметь, что сыграть. Музыкант-ис</w:t>
      </w:r>
      <w:r w:rsidR="00865BE6" w:rsidRPr="007956A6">
        <w:t>полнитель должен быть уверен в своих силах. Но</w:t>
      </w:r>
      <w:r w:rsidR="00F7515B" w:rsidRPr="007956A6">
        <w:t xml:space="preserve"> в этой связи</w:t>
      </w:r>
      <w:r w:rsidR="00182370" w:rsidRPr="007956A6">
        <w:t xml:space="preserve"> нужно также всегда помнить коренную разницу между дилетантом и артистом. </w:t>
      </w:r>
      <w:proofErr w:type="gramStart"/>
      <w:r w:rsidR="00182370" w:rsidRPr="007956A6">
        <w:t>Эту разницу можно коротко выразить так: дилетант играет тогда, когда ему хочется, то, что ему хочется, и так, как ему хочется</w:t>
      </w:r>
      <w:r w:rsidR="0055677A" w:rsidRPr="007956A6">
        <w:t>; артист же</w:t>
      </w:r>
      <w:r w:rsidR="00676AC1" w:rsidRPr="007956A6">
        <w:t xml:space="preserve"> играет, тогда, когда нужно, то</w:t>
      </w:r>
      <w:r w:rsidR="0055677A" w:rsidRPr="007956A6">
        <w:t>, что нужно, и так, как нужно.</w:t>
      </w:r>
      <w:proofErr w:type="gramEnd"/>
    </w:p>
    <w:p w:rsidR="00F6052A" w:rsidRPr="007956A6" w:rsidRDefault="00604E47" w:rsidP="002D76A0">
      <w:pPr>
        <w:spacing w:after="0" w:line="360" w:lineRule="auto"/>
        <w:ind w:firstLine="708"/>
        <w:jc w:val="both"/>
      </w:pPr>
      <w:r w:rsidRPr="007956A6">
        <w:t>Р</w:t>
      </w:r>
      <w:r w:rsidR="00564490" w:rsidRPr="007956A6">
        <w:t xml:space="preserve">епертуар имеет не только познавательное значение, не только расширяет музыкальный кругозор, пианистические умения, но и оказывает весьма большое воспитание </w:t>
      </w:r>
      <w:proofErr w:type="spellStart"/>
      <w:r w:rsidR="00564490" w:rsidRPr="007956A6">
        <w:t>общеэстетического</w:t>
      </w:r>
      <w:proofErr w:type="spellEnd"/>
      <w:r w:rsidR="00564490" w:rsidRPr="007956A6">
        <w:t xml:space="preserve"> и этического плана.</w:t>
      </w:r>
      <w:r w:rsidR="00641425" w:rsidRPr="007956A6">
        <w:t xml:space="preserve"> </w:t>
      </w:r>
      <w:r w:rsidR="00B228E3" w:rsidRPr="007956A6">
        <w:t>Поэтому  у</w:t>
      </w:r>
      <w:r w:rsidR="006B31C7" w:rsidRPr="007956A6">
        <w:t xml:space="preserve">чебный репертуар </w:t>
      </w:r>
      <w:r w:rsidR="006B31C7" w:rsidRPr="007956A6">
        <w:lastRenderedPageBreak/>
        <w:t>каждого уч</w:t>
      </w:r>
      <w:r w:rsidR="00E32F6C" w:rsidRPr="007956A6">
        <w:t>еника должен быть разнообразным. Для того</w:t>
      </w:r>
      <w:proofErr w:type="gramStart"/>
      <w:r w:rsidR="00E32F6C" w:rsidRPr="007956A6">
        <w:t>,</w:t>
      </w:r>
      <w:proofErr w:type="gramEnd"/>
      <w:r w:rsidR="00E32F6C" w:rsidRPr="007956A6">
        <w:t xml:space="preserve"> </w:t>
      </w:r>
      <w:r w:rsidR="00A91F46" w:rsidRPr="007956A6">
        <w:t xml:space="preserve">чтобы </w:t>
      </w:r>
      <w:r w:rsidR="00E32F6C" w:rsidRPr="007956A6">
        <w:t xml:space="preserve">его музыкальное мышление и </w:t>
      </w:r>
      <w:proofErr w:type="spellStart"/>
      <w:r w:rsidR="00E32F6C" w:rsidRPr="007956A6">
        <w:t>двигательно</w:t>
      </w:r>
      <w:proofErr w:type="spellEnd"/>
      <w:r w:rsidR="00637A7D" w:rsidRPr="007956A6">
        <w:t xml:space="preserve"> </w:t>
      </w:r>
      <w:r w:rsidR="00E32F6C" w:rsidRPr="007956A6">
        <w:t xml:space="preserve">- технические способности развились по возможности всесторонне необходимо изучать произведения разных национальностей, эпох, стилей, с разным идейно – эмоциональным содержанием, разных жанров, форм, с разнообразной метрикой, ритмом, тональностей, фактурой, звуковых колоритов и так далее. </w:t>
      </w:r>
    </w:p>
    <w:p w:rsidR="00F6052A" w:rsidRPr="007956A6" w:rsidRDefault="00F6052A" w:rsidP="002D76A0">
      <w:pPr>
        <w:spacing w:after="0" w:line="360" w:lineRule="auto"/>
        <w:ind w:firstLine="851"/>
        <w:jc w:val="both"/>
      </w:pPr>
      <w:r w:rsidRPr="007956A6">
        <w:t>Учебный репертуар до</w:t>
      </w:r>
      <w:r w:rsidR="007272BF" w:rsidRPr="007956A6">
        <w:t>лжен быть индивидуализированным. Н</w:t>
      </w:r>
      <w:r w:rsidRPr="007956A6">
        <w:t>екоторая часть пьес дол</w:t>
      </w:r>
      <w:r w:rsidR="00245338" w:rsidRPr="007956A6">
        <w:t>жна выявлять сильные стороны ода</w:t>
      </w:r>
      <w:r w:rsidRPr="007956A6">
        <w:t xml:space="preserve">ренности ученика и утверждать </w:t>
      </w:r>
      <w:r w:rsidR="00463121" w:rsidRPr="007956A6">
        <w:t>в нем уверенность в своих силах. Д</w:t>
      </w:r>
      <w:r w:rsidRPr="007956A6">
        <w:t>ругая часть пьес должна обязательно идти по линии развития отстающих сторон одаренности ученика и воспитывать в нем опять – таки уверенности в своих силах, убеждение в возможности преодоления недостатков предыдущего развития.</w:t>
      </w:r>
    </w:p>
    <w:p w:rsidR="00A30EA9" w:rsidRPr="007956A6" w:rsidRDefault="00A30EA9" w:rsidP="002D76A0">
      <w:pPr>
        <w:spacing w:after="0" w:line="360" w:lineRule="auto"/>
        <w:ind w:firstLine="851"/>
        <w:jc w:val="both"/>
      </w:pPr>
    </w:p>
    <w:p w:rsidR="00A30EA9" w:rsidRPr="007956A6" w:rsidRDefault="00A30EA9" w:rsidP="002D76A0">
      <w:pPr>
        <w:spacing w:after="0" w:line="360" w:lineRule="auto"/>
        <w:ind w:firstLine="851"/>
        <w:jc w:val="both"/>
      </w:pPr>
    </w:p>
    <w:p w:rsidR="00A30EA9" w:rsidRPr="007956A6" w:rsidRDefault="00A30EA9" w:rsidP="002D76A0">
      <w:pPr>
        <w:spacing w:after="0" w:line="360" w:lineRule="auto"/>
        <w:ind w:firstLine="851"/>
        <w:jc w:val="both"/>
      </w:pPr>
    </w:p>
    <w:p w:rsidR="00A30EA9" w:rsidRPr="007956A6" w:rsidRDefault="00A30EA9" w:rsidP="002D76A0">
      <w:pPr>
        <w:spacing w:after="0" w:line="360" w:lineRule="auto"/>
        <w:ind w:firstLine="851"/>
        <w:jc w:val="both"/>
      </w:pPr>
    </w:p>
    <w:p w:rsidR="00A30EA9" w:rsidRPr="007956A6" w:rsidRDefault="00A30EA9" w:rsidP="002D76A0">
      <w:pPr>
        <w:spacing w:after="0" w:line="360" w:lineRule="auto"/>
        <w:ind w:firstLine="851"/>
        <w:jc w:val="both"/>
      </w:pPr>
    </w:p>
    <w:p w:rsidR="00A30EA9" w:rsidRPr="007956A6" w:rsidRDefault="00A30EA9" w:rsidP="002D76A0">
      <w:pPr>
        <w:spacing w:after="0" w:line="360" w:lineRule="auto"/>
        <w:ind w:firstLine="851"/>
        <w:jc w:val="both"/>
      </w:pPr>
    </w:p>
    <w:p w:rsidR="00A30EA9" w:rsidRPr="007956A6" w:rsidRDefault="00A30EA9" w:rsidP="002D76A0">
      <w:pPr>
        <w:spacing w:after="0" w:line="360" w:lineRule="auto"/>
        <w:ind w:firstLine="851"/>
        <w:jc w:val="both"/>
      </w:pPr>
    </w:p>
    <w:p w:rsidR="007956A6" w:rsidRPr="007956A6" w:rsidRDefault="007956A6" w:rsidP="002D76A0">
      <w:pPr>
        <w:spacing w:after="0" w:line="360" w:lineRule="auto"/>
        <w:ind w:firstLine="851"/>
        <w:jc w:val="both"/>
      </w:pPr>
    </w:p>
    <w:p w:rsidR="007956A6" w:rsidRPr="007956A6" w:rsidRDefault="007956A6" w:rsidP="002D76A0">
      <w:pPr>
        <w:spacing w:after="0" w:line="360" w:lineRule="auto"/>
        <w:ind w:firstLine="851"/>
        <w:jc w:val="both"/>
      </w:pPr>
    </w:p>
    <w:p w:rsidR="007956A6" w:rsidRPr="007956A6" w:rsidRDefault="007956A6" w:rsidP="002D76A0">
      <w:pPr>
        <w:spacing w:after="0" w:line="360" w:lineRule="auto"/>
        <w:ind w:firstLine="851"/>
        <w:jc w:val="both"/>
      </w:pPr>
    </w:p>
    <w:p w:rsidR="007956A6" w:rsidRPr="007956A6" w:rsidRDefault="007956A6" w:rsidP="002D76A0">
      <w:pPr>
        <w:spacing w:after="0" w:line="360" w:lineRule="auto"/>
        <w:ind w:firstLine="851"/>
        <w:jc w:val="both"/>
      </w:pPr>
    </w:p>
    <w:p w:rsidR="007956A6" w:rsidRPr="007956A6" w:rsidRDefault="007956A6" w:rsidP="002D76A0">
      <w:pPr>
        <w:spacing w:after="0" w:line="360" w:lineRule="auto"/>
        <w:ind w:firstLine="851"/>
        <w:jc w:val="both"/>
      </w:pPr>
    </w:p>
    <w:p w:rsidR="007956A6" w:rsidRPr="007956A6" w:rsidRDefault="007956A6" w:rsidP="002D76A0">
      <w:pPr>
        <w:spacing w:after="0" w:line="360" w:lineRule="auto"/>
        <w:ind w:firstLine="851"/>
        <w:jc w:val="both"/>
      </w:pPr>
    </w:p>
    <w:p w:rsidR="007956A6" w:rsidRPr="007956A6" w:rsidRDefault="007956A6" w:rsidP="002D76A0">
      <w:pPr>
        <w:spacing w:after="0" w:line="360" w:lineRule="auto"/>
        <w:ind w:firstLine="851"/>
        <w:jc w:val="both"/>
      </w:pPr>
    </w:p>
    <w:p w:rsidR="007956A6" w:rsidRPr="007956A6" w:rsidRDefault="007956A6" w:rsidP="002D76A0">
      <w:pPr>
        <w:spacing w:after="0" w:line="360" w:lineRule="auto"/>
        <w:ind w:firstLine="851"/>
        <w:jc w:val="both"/>
      </w:pPr>
    </w:p>
    <w:p w:rsidR="007956A6" w:rsidRPr="007956A6" w:rsidRDefault="007956A6" w:rsidP="002D76A0">
      <w:pPr>
        <w:spacing w:after="0" w:line="360" w:lineRule="auto"/>
        <w:ind w:firstLine="851"/>
        <w:jc w:val="both"/>
      </w:pPr>
    </w:p>
    <w:p w:rsidR="007956A6" w:rsidRPr="007956A6" w:rsidRDefault="007956A6" w:rsidP="002D76A0">
      <w:pPr>
        <w:spacing w:after="0" w:line="360" w:lineRule="auto"/>
        <w:ind w:firstLine="851"/>
        <w:jc w:val="both"/>
      </w:pPr>
    </w:p>
    <w:p w:rsidR="007956A6" w:rsidRPr="007956A6" w:rsidRDefault="007956A6" w:rsidP="002D76A0">
      <w:pPr>
        <w:spacing w:after="0" w:line="360" w:lineRule="auto"/>
        <w:ind w:firstLine="851"/>
        <w:jc w:val="both"/>
      </w:pPr>
    </w:p>
    <w:p w:rsidR="00C83616" w:rsidRDefault="00006D58" w:rsidP="000956D3">
      <w:pPr>
        <w:spacing w:after="0" w:line="360" w:lineRule="auto"/>
        <w:jc w:val="center"/>
        <w:rPr>
          <w:b/>
        </w:rPr>
      </w:pPr>
      <w:r w:rsidRPr="007956A6">
        <w:rPr>
          <w:b/>
        </w:rPr>
        <w:lastRenderedPageBreak/>
        <w:t>СПИСОК ЛИТЕРАТУРЫ</w:t>
      </w:r>
    </w:p>
    <w:p w:rsidR="003217C2" w:rsidRPr="007956A6" w:rsidRDefault="003217C2" w:rsidP="00C210D0">
      <w:pPr>
        <w:spacing w:after="0" w:line="360" w:lineRule="auto"/>
        <w:ind w:firstLine="851"/>
        <w:jc w:val="center"/>
        <w:rPr>
          <w:b/>
        </w:rPr>
      </w:pPr>
    </w:p>
    <w:p w:rsidR="00006D58" w:rsidRPr="007956A6" w:rsidRDefault="00BB4F76" w:rsidP="00C210D0">
      <w:pPr>
        <w:spacing w:after="0" w:line="360" w:lineRule="auto"/>
        <w:ind w:left="284" w:hanging="284"/>
        <w:jc w:val="both"/>
      </w:pPr>
      <w:r w:rsidRPr="007956A6">
        <w:t xml:space="preserve">1. </w:t>
      </w:r>
      <w:r w:rsidR="00006D58" w:rsidRPr="007956A6">
        <w:t xml:space="preserve">Алексеев А. </w:t>
      </w:r>
      <w:r w:rsidR="000A61D9" w:rsidRPr="007956A6">
        <w:t>Д.</w:t>
      </w:r>
      <w:r w:rsidR="00006D58" w:rsidRPr="007956A6">
        <w:t xml:space="preserve"> Методика обучения игре на фортепиано </w:t>
      </w:r>
      <w:r w:rsidR="003A0CEB" w:rsidRPr="007956A6">
        <w:t>[</w:t>
      </w:r>
      <w:r w:rsidR="00006D58" w:rsidRPr="007956A6">
        <w:t>Текст</w:t>
      </w:r>
      <w:r w:rsidR="003A0CEB" w:rsidRPr="007956A6">
        <w:t>]</w:t>
      </w:r>
      <w:r w:rsidR="00006D58" w:rsidRPr="007956A6">
        <w:t xml:space="preserve"> / А.</w:t>
      </w:r>
      <w:r w:rsidR="000A61D9" w:rsidRPr="007956A6">
        <w:t xml:space="preserve"> Д.</w:t>
      </w:r>
      <w:r w:rsidR="00006D58" w:rsidRPr="007956A6">
        <w:t xml:space="preserve"> Алексеев. – </w:t>
      </w:r>
      <w:r w:rsidRPr="007956A6">
        <w:t xml:space="preserve">         </w:t>
      </w:r>
      <w:r w:rsidR="00006D58" w:rsidRPr="007956A6">
        <w:t>М.</w:t>
      </w:r>
      <w:proofErr w:type="gramStart"/>
      <w:r w:rsidR="00006D58" w:rsidRPr="007956A6">
        <w:t xml:space="preserve"> :</w:t>
      </w:r>
      <w:proofErr w:type="gramEnd"/>
      <w:r w:rsidR="00006D58" w:rsidRPr="007956A6">
        <w:t xml:space="preserve"> Музыка, 1971. - </w:t>
      </w:r>
      <w:r w:rsidR="00496CB6" w:rsidRPr="007956A6">
        <w:t>280</w:t>
      </w:r>
      <w:r w:rsidR="00006D58" w:rsidRPr="007956A6">
        <w:t xml:space="preserve"> с.</w:t>
      </w:r>
    </w:p>
    <w:p w:rsidR="003163F1" w:rsidRPr="007956A6" w:rsidRDefault="00BB4F76" w:rsidP="00B65B87">
      <w:pPr>
        <w:spacing w:after="0" w:line="360" w:lineRule="auto"/>
        <w:ind w:left="284" w:hanging="284"/>
        <w:jc w:val="both"/>
      </w:pPr>
      <w:r w:rsidRPr="007956A6">
        <w:t>2.</w:t>
      </w:r>
      <w:r w:rsidR="00B65B87">
        <w:t xml:space="preserve"> </w:t>
      </w:r>
      <w:proofErr w:type="spellStart"/>
      <w:r w:rsidR="003163F1" w:rsidRPr="007956A6">
        <w:t>Любомудрова</w:t>
      </w:r>
      <w:proofErr w:type="spellEnd"/>
      <w:r w:rsidR="003163F1" w:rsidRPr="007956A6">
        <w:t xml:space="preserve"> Н.</w:t>
      </w:r>
      <w:r w:rsidR="00927401" w:rsidRPr="007956A6">
        <w:t xml:space="preserve"> А.</w:t>
      </w:r>
      <w:r w:rsidR="003163F1" w:rsidRPr="007956A6">
        <w:t xml:space="preserve"> Методи</w:t>
      </w:r>
      <w:r w:rsidR="003A0CEB" w:rsidRPr="007956A6">
        <w:t>ка обучения игре на фортепиано [</w:t>
      </w:r>
      <w:r w:rsidR="003163F1" w:rsidRPr="007956A6">
        <w:t>Текст</w:t>
      </w:r>
      <w:r w:rsidR="003A0CEB" w:rsidRPr="007956A6">
        <w:t xml:space="preserve">] </w:t>
      </w:r>
      <w:r w:rsidR="005C0153" w:rsidRPr="007956A6">
        <w:t>/</w:t>
      </w:r>
      <w:r w:rsidR="003163F1" w:rsidRPr="007956A6">
        <w:t xml:space="preserve"> Н. </w:t>
      </w:r>
      <w:r w:rsidR="00927401" w:rsidRPr="007956A6">
        <w:t xml:space="preserve">А. </w:t>
      </w:r>
      <w:r w:rsidR="00B65B87">
        <w:t xml:space="preserve"> </w:t>
      </w:r>
      <w:proofErr w:type="spellStart"/>
      <w:r w:rsidR="003163F1" w:rsidRPr="007956A6">
        <w:t>Любомудрова</w:t>
      </w:r>
      <w:proofErr w:type="spellEnd"/>
      <w:r w:rsidR="003163F1" w:rsidRPr="007956A6">
        <w:t>. – М.</w:t>
      </w:r>
      <w:proofErr w:type="gramStart"/>
      <w:r w:rsidR="003163F1" w:rsidRPr="007956A6">
        <w:t xml:space="preserve"> :</w:t>
      </w:r>
      <w:proofErr w:type="gramEnd"/>
      <w:r w:rsidR="00734ABA" w:rsidRPr="007956A6">
        <w:t xml:space="preserve"> </w:t>
      </w:r>
      <w:r w:rsidR="003163F1" w:rsidRPr="007956A6">
        <w:t xml:space="preserve">Музыка, 1982. - </w:t>
      </w:r>
      <w:r w:rsidR="00700E41" w:rsidRPr="007956A6">
        <w:t>144</w:t>
      </w:r>
      <w:r w:rsidR="00C63B3F" w:rsidRPr="007956A6">
        <w:t xml:space="preserve"> </w:t>
      </w:r>
      <w:r w:rsidR="003163F1" w:rsidRPr="007956A6">
        <w:t>с.</w:t>
      </w:r>
    </w:p>
    <w:p w:rsidR="00BA0DF1" w:rsidRPr="007956A6" w:rsidRDefault="00BA0DF1" w:rsidP="00B65B87">
      <w:pPr>
        <w:spacing w:after="0" w:line="360" w:lineRule="auto"/>
        <w:ind w:left="284" w:hanging="284"/>
        <w:jc w:val="both"/>
      </w:pPr>
      <w:r w:rsidRPr="007956A6">
        <w:t xml:space="preserve">3. </w:t>
      </w:r>
      <w:proofErr w:type="spellStart"/>
      <w:r w:rsidRPr="007956A6">
        <w:t>Натансон</w:t>
      </w:r>
      <w:proofErr w:type="spellEnd"/>
      <w:r w:rsidRPr="007956A6">
        <w:t xml:space="preserve"> В. Вопросы фортепианной педагогики</w:t>
      </w:r>
      <w:r w:rsidR="00F16C04" w:rsidRPr="007956A6">
        <w:t xml:space="preserve"> </w:t>
      </w:r>
      <w:r w:rsidR="003A0CEB" w:rsidRPr="007956A6">
        <w:t>[</w:t>
      </w:r>
      <w:r w:rsidR="00F16C04" w:rsidRPr="007956A6">
        <w:t>Текст</w:t>
      </w:r>
      <w:r w:rsidR="003A0CEB" w:rsidRPr="007956A6">
        <w:t>]</w:t>
      </w:r>
      <w:r w:rsidRPr="007956A6">
        <w:t xml:space="preserve"> / В. </w:t>
      </w:r>
      <w:proofErr w:type="spellStart"/>
      <w:r w:rsidRPr="007956A6">
        <w:t>Натансон</w:t>
      </w:r>
      <w:proofErr w:type="spellEnd"/>
      <w:r w:rsidRPr="007956A6">
        <w:t>. – М.</w:t>
      </w:r>
      <w:proofErr w:type="gramStart"/>
      <w:r w:rsidRPr="007956A6">
        <w:t xml:space="preserve"> :</w:t>
      </w:r>
      <w:proofErr w:type="gramEnd"/>
      <w:r w:rsidRPr="007956A6">
        <w:t xml:space="preserve"> </w:t>
      </w:r>
      <w:r w:rsidR="00BB4F76" w:rsidRPr="007956A6">
        <w:t xml:space="preserve">   </w:t>
      </w:r>
      <w:r w:rsidRPr="007956A6">
        <w:t xml:space="preserve">Музыка. – 1971. – </w:t>
      </w:r>
      <w:proofErr w:type="spellStart"/>
      <w:r w:rsidRPr="007956A6">
        <w:t>Вып</w:t>
      </w:r>
      <w:proofErr w:type="spellEnd"/>
      <w:r w:rsidRPr="007956A6">
        <w:t xml:space="preserve">. 3. </w:t>
      </w:r>
      <w:r w:rsidR="00EA54CC" w:rsidRPr="007956A6">
        <w:t>–</w:t>
      </w:r>
      <w:r w:rsidRPr="007956A6">
        <w:t xml:space="preserve"> </w:t>
      </w:r>
      <w:r w:rsidR="00DA4FC6" w:rsidRPr="007956A6">
        <w:t>336</w:t>
      </w:r>
      <w:r w:rsidR="00EA54CC" w:rsidRPr="007956A6">
        <w:t xml:space="preserve"> </w:t>
      </w:r>
      <w:r w:rsidRPr="007956A6">
        <w:t>с.</w:t>
      </w:r>
    </w:p>
    <w:p w:rsidR="00A30EA9" w:rsidRPr="007956A6" w:rsidRDefault="00827DE5" w:rsidP="00C11485">
      <w:pPr>
        <w:spacing w:after="0" w:line="360" w:lineRule="auto"/>
        <w:ind w:left="284" w:hanging="284"/>
        <w:jc w:val="both"/>
      </w:pPr>
      <w:r w:rsidRPr="007956A6">
        <w:t>4</w:t>
      </w:r>
      <w:r w:rsidR="003163F1" w:rsidRPr="007956A6">
        <w:t>.</w:t>
      </w:r>
      <w:r w:rsidR="00BB4F76" w:rsidRPr="007956A6">
        <w:t xml:space="preserve"> </w:t>
      </w:r>
      <w:r w:rsidR="005C0153" w:rsidRPr="007956A6">
        <w:t xml:space="preserve">Щапов А. </w:t>
      </w:r>
      <w:r w:rsidR="00684322" w:rsidRPr="007956A6">
        <w:t xml:space="preserve">П. </w:t>
      </w:r>
      <w:r w:rsidR="005C0153" w:rsidRPr="007956A6">
        <w:t>Фортепианная пе</w:t>
      </w:r>
      <w:r w:rsidR="003A0CEB" w:rsidRPr="007956A6">
        <w:t>дагогика</w:t>
      </w:r>
      <w:r w:rsidR="005C0153" w:rsidRPr="007956A6">
        <w:t xml:space="preserve"> </w:t>
      </w:r>
      <w:r w:rsidR="003A0CEB" w:rsidRPr="007956A6">
        <w:t>[</w:t>
      </w:r>
      <w:r w:rsidR="005C0153" w:rsidRPr="007956A6">
        <w:t>Текст</w:t>
      </w:r>
      <w:r w:rsidR="003A0CEB" w:rsidRPr="007956A6">
        <w:t xml:space="preserve">] </w:t>
      </w:r>
      <w:r w:rsidR="005C0153" w:rsidRPr="007956A6">
        <w:t>/ А.</w:t>
      </w:r>
      <w:r w:rsidR="00684322" w:rsidRPr="007956A6">
        <w:t xml:space="preserve"> П.</w:t>
      </w:r>
      <w:r w:rsidR="005C0153" w:rsidRPr="007956A6">
        <w:t xml:space="preserve"> Щапов. – М.</w:t>
      </w:r>
      <w:proofErr w:type="gramStart"/>
      <w:r w:rsidR="005C0153" w:rsidRPr="007956A6">
        <w:t xml:space="preserve"> :</w:t>
      </w:r>
      <w:proofErr w:type="gramEnd"/>
      <w:r w:rsidR="005C0153" w:rsidRPr="007956A6">
        <w:t xml:space="preserve"> </w:t>
      </w:r>
      <w:r w:rsidRPr="007956A6">
        <w:t xml:space="preserve">Советская </w:t>
      </w:r>
      <w:r w:rsidR="00BB4F76" w:rsidRPr="007956A6">
        <w:t xml:space="preserve">  </w:t>
      </w:r>
      <w:r w:rsidRPr="007956A6">
        <w:t xml:space="preserve">Россия, 1960. </w:t>
      </w:r>
      <w:r w:rsidR="0035415C" w:rsidRPr="007956A6">
        <w:t>– 172</w:t>
      </w:r>
      <w:r w:rsidR="00BE1847" w:rsidRPr="007956A6">
        <w:t xml:space="preserve"> с.</w:t>
      </w:r>
      <w:r w:rsidRPr="007956A6">
        <w:t xml:space="preserve">     </w:t>
      </w:r>
    </w:p>
    <w:p w:rsidR="00A30EA9" w:rsidRPr="007956A6" w:rsidRDefault="00A30EA9" w:rsidP="002D76A0">
      <w:pPr>
        <w:spacing w:after="0" w:line="360" w:lineRule="auto"/>
        <w:ind w:firstLine="851"/>
        <w:jc w:val="both"/>
      </w:pPr>
    </w:p>
    <w:p w:rsidR="00575480" w:rsidRPr="007956A6" w:rsidRDefault="00575480" w:rsidP="002D76A0">
      <w:pPr>
        <w:spacing w:after="0" w:line="360" w:lineRule="auto"/>
        <w:ind w:firstLine="851"/>
        <w:jc w:val="both"/>
      </w:pPr>
    </w:p>
    <w:sectPr w:rsidR="00575480" w:rsidRPr="007956A6" w:rsidSect="002E01C9">
      <w:footerReference w:type="default" r:id="rId7"/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E4" w:rsidRDefault="00D72CE4" w:rsidP="002E01C9">
      <w:pPr>
        <w:spacing w:after="0" w:line="240" w:lineRule="auto"/>
      </w:pPr>
      <w:r>
        <w:separator/>
      </w:r>
    </w:p>
  </w:endnote>
  <w:endnote w:type="continuationSeparator" w:id="0">
    <w:p w:rsidR="00D72CE4" w:rsidRDefault="00D72CE4" w:rsidP="002E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084778"/>
      <w:docPartObj>
        <w:docPartGallery w:val="Page Numbers (Bottom of Page)"/>
        <w:docPartUnique/>
      </w:docPartObj>
    </w:sdtPr>
    <w:sdtEndPr/>
    <w:sdtContent>
      <w:p w:rsidR="002E01C9" w:rsidRDefault="002E01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E4">
          <w:rPr>
            <w:noProof/>
          </w:rPr>
          <w:t>8</w:t>
        </w:r>
        <w:r>
          <w:fldChar w:fldCharType="end"/>
        </w:r>
      </w:p>
    </w:sdtContent>
  </w:sdt>
  <w:p w:rsidR="002E01C9" w:rsidRDefault="002E0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E4" w:rsidRDefault="00D72CE4" w:rsidP="002E01C9">
      <w:pPr>
        <w:spacing w:after="0" w:line="240" w:lineRule="auto"/>
      </w:pPr>
      <w:r>
        <w:separator/>
      </w:r>
    </w:p>
  </w:footnote>
  <w:footnote w:type="continuationSeparator" w:id="0">
    <w:p w:rsidR="00D72CE4" w:rsidRDefault="00D72CE4" w:rsidP="002E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91"/>
    <w:rsid w:val="0000298F"/>
    <w:rsid w:val="00006D58"/>
    <w:rsid w:val="00010D9E"/>
    <w:rsid w:val="00017411"/>
    <w:rsid w:val="00064A19"/>
    <w:rsid w:val="00075317"/>
    <w:rsid w:val="000827F7"/>
    <w:rsid w:val="000956D3"/>
    <w:rsid w:val="000A2D3C"/>
    <w:rsid w:val="000A50EA"/>
    <w:rsid w:val="000A61D9"/>
    <w:rsid w:val="000C5970"/>
    <w:rsid w:val="000D2D7E"/>
    <w:rsid w:val="000E68C9"/>
    <w:rsid w:val="000F0E77"/>
    <w:rsid w:val="00130BAD"/>
    <w:rsid w:val="00132600"/>
    <w:rsid w:val="00153AC4"/>
    <w:rsid w:val="00160139"/>
    <w:rsid w:val="00161353"/>
    <w:rsid w:val="00182370"/>
    <w:rsid w:val="001D6658"/>
    <w:rsid w:val="001E149A"/>
    <w:rsid w:val="002176ED"/>
    <w:rsid w:val="00225442"/>
    <w:rsid w:val="00245338"/>
    <w:rsid w:val="00273335"/>
    <w:rsid w:val="002A5E0D"/>
    <w:rsid w:val="002B3D9C"/>
    <w:rsid w:val="002B43BB"/>
    <w:rsid w:val="002B67F6"/>
    <w:rsid w:val="002C13E1"/>
    <w:rsid w:val="002D76A0"/>
    <w:rsid w:val="002E01C9"/>
    <w:rsid w:val="003163F1"/>
    <w:rsid w:val="003217C2"/>
    <w:rsid w:val="0034549E"/>
    <w:rsid w:val="0035415C"/>
    <w:rsid w:val="003657F2"/>
    <w:rsid w:val="003A0CEB"/>
    <w:rsid w:val="003A5C6F"/>
    <w:rsid w:val="003F0481"/>
    <w:rsid w:val="00463121"/>
    <w:rsid w:val="00470589"/>
    <w:rsid w:val="00495D9E"/>
    <w:rsid w:val="00496CB6"/>
    <w:rsid w:val="004A1FBE"/>
    <w:rsid w:val="004B0C3F"/>
    <w:rsid w:val="004C29F5"/>
    <w:rsid w:val="004C42E4"/>
    <w:rsid w:val="004C6B99"/>
    <w:rsid w:val="004D304D"/>
    <w:rsid w:val="004E1FC2"/>
    <w:rsid w:val="005400EB"/>
    <w:rsid w:val="00544AF2"/>
    <w:rsid w:val="0055677A"/>
    <w:rsid w:val="00564490"/>
    <w:rsid w:val="00575480"/>
    <w:rsid w:val="00585DB9"/>
    <w:rsid w:val="005A645D"/>
    <w:rsid w:val="005B3FDC"/>
    <w:rsid w:val="005C0153"/>
    <w:rsid w:val="005D4034"/>
    <w:rsid w:val="005F1519"/>
    <w:rsid w:val="00604B00"/>
    <w:rsid w:val="00604E47"/>
    <w:rsid w:val="00604EB6"/>
    <w:rsid w:val="0063106C"/>
    <w:rsid w:val="00637A7D"/>
    <w:rsid w:val="00641425"/>
    <w:rsid w:val="006633C6"/>
    <w:rsid w:val="00673EA7"/>
    <w:rsid w:val="00676AC1"/>
    <w:rsid w:val="00684322"/>
    <w:rsid w:val="00696ADC"/>
    <w:rsid w:val="006B31C7"/>
    <w:rsid w:val="006B7625"/>
    <w:rsid w:val="006F1DDC"/>
    <w:rsid w:val="006F3E02"/>
    <w:rsid w:val="00700E41"/>
    <w:rsid w:val="00711A7C"/>
    <w:rsid w:val="007272BF"/>
    <w:rsid w:val="00731E0A"/>
    <w:rsid w:val="00734ABA"/>
    <w:rsid w:val="007462D7"/>
    <w:rsid w:val="00777A22"/>
    <w:rsid w:val="00785CBA"/>
    <w:rsid w:val="007932E9"/>
    <w:rsid w:val="007956A6"/>
    <w:rsid w:val="007E2F05"/>
    <w:rsid w:val="00815F9B"/>
    <w:rsid w:val="00827DE5"/>
    <w:rsid w:val="00865BE6"/>
    <w:rsid w:val="00873916"/>
    <w:rsid w:val="008844B4"/>
    <w:rsid w:val="008A0752"/>
    <w:rsid w:val="008A77F2"/>
    <w:rsid w:val="008B64C5"/>
    <w:rsid w:val="008C4C62"/>
    <w:rsid w:val="008D20C8"/>
    <w:rsid w:val="009011D8"/>
    <w:rsid w:val="00904F49"/>
    <w:rsid w:val="00922A2B"/>
    <w:rsid w:val="00927401"/>
    <w:rsid w:val="00957DCD"/>
    <w:rsid w:val="009814F6"/>
    <w:rsid w:val="00996ABC"/>
    <w:rsid w:val="009A6E8F"/>
    <w:rsid w:val="009A7467"/>
    <w:rsid w:val="009C06EB"/>
    <w:rsid w:val="009F1786"/>
    <w:rsid w:val="00A07E52"/>
    <w:rsid w:val="00A30EA9"/>
    <w:rsid w:val="00A606C4"/>
    <w:rsid w:val="00A62DB6"/>
    <w:rsid w:val="00A64F70"/>
    <w:rsid w:val="00A8465F"/>
    <w:rsid w:val="00A91F46"/>
    <w:rsid w:val="00A93939"/>
    <w:rsid w:val="00AE630A"/>
    <w:rsid w:val="00AE7074"/>
    <w:rsid w:val="00AF3B91"/>
    <w:rsid w:val="00B05232"/>
    <w:rsid w:val="00B10D16"/>
    <w:rsid w:val="00B21C88"/>
    <w:rsid w:val="00B228E3"/>
    <w:rsid w:val="00B35D8C"/>
    <w:rsid w:val="00B52D3F"/>
    <w:rsid w:val="00B65B87"/>
    <w:rsid w:val="00B71614"/>
    <w:rsid w:val="00B723CF"/>
    <w:rsid w:val="00BA0DF1"/>
    <w:rsid w:val="00BB4F76"/>
    <w:rsid w:val="00BB5D2E"/>
    <w:rsid w:val="00BE1847"/>
    <w:rsid w:val="00BF16A8"/>
    <w:rsid w:val="00C11485"/>
    <w:rsid w:val="00C210A2"/>
    <w:rsid w:val="00C210D0"/>
    <w:rsid w:val="00C37BB3"/>
    <w:rsid w:val="00C42F91"/>
    <w:rsid w:val="00C462CA"/>
    <w:rsid w:val="00C63B3F"/>
    <w:rsid w:val="00C72CCD"/>
    <w:rsid w:val="00C735A0"/>
    <w:rsid w:val="00C83616"/>
    <w:rsid w:val="00C85EA0"/>
    <w:rsid w:val="00C96D96"/>
    <w:rsid w:val="00CA2914"/>
    <w:rsid w:val="00CC12B3"/>
    <w:rsid w:val="00CC79E6"/>
    <w:rsid w:val="00CE6096"/>
    <w:rsid w:val="00CF3542"/>
    <w:rsid w:val="00D26E6E"/>
    <w:rsid w:val="00D424FF"/>
    <w:rsid w:val="00D72CE4"/>
    <w:rsid w:val="00D75973"/>
    <w:rsid w:val="00DA4997"/>
    <w:rsid w:val="00DA4FC6"/>
    <w:rsid w:val="00DD2F04"/>
    <w:rsid w:val="00E32F6C"/>
    <w:rsid w:val="00E35987"/>
    <w:rsid w:val="00E6550C"/>
    <w:rsid w:val="00E70C8A"/>
    <w:rsid w:val="00E70D35"/>
    <w:rsid w:val="00E843E8"/>
    <w:rsid w:val="00E84935"/>
    <w:rsid w:val="00EA43DF"/>
    <w:rsid w:val="00EA54CC"/>
    <w:rsid w:val="00EB77B6"/>
    <w:rsid w:val="00ED4CB0"/>
    <w:rsid w:val="00F07C42"/>
    <w:rsid w:val="00F16C04"/>
    <w:rsid w:val="00F6052A"/>
    <w:rsid w:val="00F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1C9"/>
  </w:style>
  <w:style w:type="paragraph" w:styleId="a5">
    <w:name w:val="footer"/>
    <w:basedOn w:val="a"/>
    <w:link w:val="a6"/>
    <w:uiPriority w:val="99"/>
    <w:unhideWhenUsed/>
    <w:rsid w:val="002E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1C9"/>
  </w:style>
  <w:style w:type="paragraph" w:styleId="a7">
    <w:name w:val="Balloon Text"/>
    <w:basedOn w:val="a"/>
    <w:link w:val="a8"/>
    <w:uiPriority w:val="99"/>
    <w:semiHidden/>
    <w:unhideWhenUsed/>
    <w:rsid w:val="004C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1C9"/>
  </w:style>
  <w:style w:type="paragraph" w:styleId="a5">
    <w:name w:val="footer"/>
    <w:basedOn w:val="a"/>
    <w:link w:val="a6"/>
    <w:uiPriority w:val="99"/>
    <w:unhideWhenUsed/>
    <w:rsid w:val="002E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1C9"/>
  </w:style>
  <w:style w:type="paragraph" w:styleId="a7">
    <w:name w:val="Balloon Text"/>
    <w:basedOn w:val="a"/>
    <w:link w:val="a8"/>
    <w:uiPriority w:val="99"/>
    <w:semiHidden/>
    <w:unhideWhenUsed/>
    <w:rsid w:val="004C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2014-05-07T09:53:00Z</cp:lastPrinted>
  <dcterms:created xsi:type="dcterms:W3CDTF">2013-09-30T16:06:00Z</dcterms:created>
  <dcterms:modified xsi:type="dcterms:W3CDTF">2014-05-07T09:57:00Z</dcterms:modified>
</cp:coreProperties>
</file>