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25" w:rsidRPr="00363B72" w:rsidRDefault="00E93525" w:rsidP="00E93525">
      <w:pPr>
        <w:jc w:val="center"/>
        <w:rPr>
          <w:b/>
        </w:rPr>
      </w:pPr>
      <w:r w:rsidRPr="00363B72">
        <w:rPr>
          <w:b/>
        </w:rPr>
        <w:t>Школа хороших манер.</w:t>
      </w:r>
    </w:p>
    <w:p w:rsidR="00E93525" w:rsidRDefault="00E93525" w:rsidP="00C479D5">
      <w:pPr>
        <w:spacing w:after="0" w:line="240" w:lineRule="auto"/>
        <w:ind w:firstLine="284"/>
        <w:jc w:val="both"/>
      </w:pPr>
      <w:r>
        <w:t>Культурный человек располагает к себе людей, с ним приятно иметь дело. Но такими не рождаются – ими становятся.</w:t>
      </w:r>
    </w:p>
    <w:p w:rsidR="00840214" w:rsidRDefault="00E93525" w:rsidP="00C479D5">
      <w:pPr>
        <w:spacing w:after="0" w:line="240" w:lineRule="auto"/>
        <w:ind w:firstLine="284"/>
        <w:jc w:val="both"/>
      </w:pPr>
      <w:r>
        <w:t xml:space="preserve">Как прививать ребенку хорошие манеры? Прежде </w:t>
      </w:r>
      <w:proofErr w:type="gramStart"/>
      <w:r>
        <w:t>всего</w:t>
      </w:r>
      <w:proofErr w:type="gramEnd"/>
      <w:r>
        <w:t xml:space="preserve"> собственным примером. </w:t>
      </w:r>
      <w:proofErr w:type="gramStart"/>
      <w:r>
        <w:t>Если папа каждый раз во всеуслышание благодарит маму за вкусный ужин, а мама свои просьбы сопровождает вежливым «пожалуйста»,  это гораздо эффективнее, чем строгое «</w:t>
      </w:r>
      <w:r w:rsidR="00A81621">
        <w:t>Ч</w:t>
      </w:r>
      <w:r>
        <w:t xml:space="preserve">то надо сказать после еды?» или </w:t>
      </w:r>
      <w:r w:rsidR="006E3ED8">
        <w:t>«</w:t>
      </w:r>
      <w:r w:rsidR="00A81621">
        <w:t>Т</w:t>
      </w:r>
      <w:r w:rsidR="006E3ED8">
        <w:t>ы что, забыла, как ведут себя воспитанные люди?»</w:t>
      </w:r>
      <w:r w:rsidR="00A81621">
        <w:t xml:space="preserve"> иными словами, посыл должен быть «Делай, как я», а не «Делай, как я говорю».</w:t>
      </w:r>
      <w:proofErr w:type="gramEnd"/>
      <w:r w:rsidR="00A81621">
        <w:t xml:space="preserve"> Однако иногда этого бывает мало. </w:t>
      </w:r>
    </w:p>
    <w:p w:rsidR="00A81621" w:rsidRPr="00363B72" w:rsidRDefault="00A81621" w:rsidP="00C479D5">
      <w:pPr>
        <w:spacing w:after="0" w:line="240" w:lineRule="auto"/>
        <w:ind w:firstLine="284"/>
        <w:jc w:val="both"/>
        <w:rPr>
          <w:b/>
          <w:i/>
        </w:rPr>
      </w:pPr>
      <w:r w:rsidRPr="00363B72">
        <w:rPr>
          <w:b/>
          <w:i/>
        </w:rPr>
        <w:t>Начало начал.</w:t>
      </w:r>
    </w:p>
    <w:p w:rsidR="00A81621" w:rsidRDefault="00A81621" w:rsidP="00C479D5">
      <w:pPr>
        <w:spacing w:after="0" w:line="240" w:lineRule="auto"/>
        <w:ind w:firstLine="284"/>
        <w:jc w:val="both"/>
      </w:pPr>
      <w:r>
        <w:t>Малыши копируют поведение взрослых и узнают «волшебные» слова и правила. Они учатся здороваться и прощаться</w:t>
      </w:r>
      <w:proofErr w:type="gramStart"/>
      <w:r>
        <w:t xml:space="preserve"> ,</w:t>
      </w:r>
      <w:proofErr w:type="gramEnd"/>
      <w:r>
        <w:t xml:space="preserve"> благодарить, извиняться, желать доброго утра</w:t>
      </w:r>
      <w:r w:rsidR="00094869">
        <w:t xml:space="preserve">, спокойной ночи, культурно вести себя за столом. С первыми достижениями появляются первые проблемы – так называемый кризис трех лет. Ребенок активно познает мир, обозначает для себя границы дозволенного и испытывает на прочность. Да, он знает, что такое хорошо и что такое плохо, но почему – то вдруг начинает драться, отказывается сказать «спасибо», отбирает у других детей игрушки. Это раздражает, а иногда и ставит в неловкое положение. Тем не </w:t>
      </w:r>
      <w:proofErr w:type="gramStart"/>
      <w:r w:rsidR="00094869">
        <w:t>менее</w:t>
      </w:r>
      <w:proofErr w:type="gramEnd"/>
      <w:r w:rsidR="00094869">
        <w:t xml:space="preserve"> правильная реакция – спокойствие и последовательность. Строго, но ровным голосом объясните, что так воспитанные люди не поступают, это обидно, невежливо, нехорошо.</w:t>
      </w:r>
    </w:p>
    <w:p w:rsidR="00363B72" w:rsidRDefault="00363B72" w:rsidP="00C479D5">
      <w:pPr>
        <w:spacing w:after="0" w:line="240" w:lineRule="auto"/>
        <w:ind w:firstLine="284"/>
        <w:jc w:val="both"/>
      </w:pPr>
      <w:proofErr w:type="gramStart"/>
      <w:r>
        <w:t>И</w:t>
      </w:r>
      <w:proofErr w:type="gramEnd"/>
      <w:r>
        <w:t xml:space="preserve"> разумеется, нельзя один раз отругать за поступок, а другой спустить все рук или посмеяться как над ем – то забавным. Хорошее поведение стоит обязательно отметить: «Мне нравится, как ты поступил. Ты вежливый мальчик, правильно сделал, что поздоровался».</w:t>
      </w:r>
    </w:p>
    <w:p w:rsidR="00363B72" w:rsidRDefault="00363B72" w:rsidP="00C479D5">
      <w:pPr>
        <w:spacing w:after="0" w:line="240" w:lineRule="auto"/>
        <w:ind w:firstLine="284"/>
        <w:jc w:val="both"/>
        <w:rPr>
          <w:b/>
          <w:i/>
        </w:rPr>
      </w:pPr>
      <w:r w:rsidRPr="00363B72">
        <w:rPr>
          <w:b/>
          <w:i/>
        </w:rPr>
        <w:t>На ошибках учимся.</w:t>
      </w:r>
    </w:p>
    <w:p w:rsidR="00CB5EAC" w:rsidRDefault="00C479D5" w:rsidP="00C479D5">
      <w:pPr>
        <w:spacing w:after="0" w:line="240" w:lineRule="auto"/>
        <w:ind w:firstLine="284"/>
        <w:jc w:val="both"/>
      </w:pPr>
      <w:proofErr w:type="gramStart"/>
      <w:r>
        <w:t>Начиная с 3-4 лет ребенок активно общается</w:t>
      </w:r>
      <w:proofErr w:type="gramEnd"/>
      <w:r>
        <w:t xml:space="preserve"> со сверстниками, становиться свидетелем не очень – то красивых житейских сцен. Один сказал «пожалуйста», другой толкнул, третий отнял игрушку. С жалобами на несправедливость малыш обращается к взрослым. Это не вредное ябедничество </w:t>
      </w:r>
      <w:proofErr w:type="gramStart"/>
      <w:r>
        <w:t>более старшего</w:t>
      </w:r>
      <w:proofErr w:type="gramEnd"/>
      <w:r>
        <w:t xml:space="preserve"> возраста, когда жалобщик жаждет кары для нарушителя. Это попытка разобраться в происходящем: почему так поступает его товарищ? Не ругайте ябеду и не отмахивайтесь от него. Разрешите сомнения крохи: «Да, Сережа толкнул тебя, так делать нехорошо. Он, наверное, забыл, как нужно себя вести». Другая характерная черта детсадовцев – нежелание делиться своими вещами</w:t>
      </w:r>
      <w:proofErr w:type="gramStart"/>
      <w:r>
        <w:t>.</w:t>
      </w:r>
      <w:proofErr w:type="gramEnd"/>
      <w:r>
        <w:t xml:space="preserve"> Во времена нашего детства нам внушали: «Ж</w:t>
      </w:r>
      <w:r w:rsidR="0029406D">
        <w:t>адничать – плохо!</w:t>
      </w:r>
      <w:r>
        <w:t>»</w:t>
      </w:r>
      <w:r w:rsidR="0029406D">
        <w:t xml:space="preserve"> сейчас психологи не столь категоричны</w:t>
      </w:r>
      <w:proofErr w:type="gramStart"/>
      <w:r w:rsidR="0029406D">
        <w:t>.</w:t>
      </w:r>
      <w:proofErr w:type="gramEnd"/>
      <w:r w:rsidR="0029406D">
        <w:t xml:space="preserve"> Ведь любимая игрушка для малыша – это частичка его маленького «я». Как отдать ее какому </w:t>
      </w:r>
      <w:proofErr w:type="gramStart"/>
      <w:r w:rsidR="0029406D">
        <w:t>–т</w:t>
      </w:r>
      <w:proofErr w:type="gramEnd"/>
      <w:r w:rsidR="0029406D">
        <w:t>о ребенку? Конечно, нужно приучать ребенка делиться, но делать это мягко и деликатно</w:t>
      </w:r>
      <w:proofErr w:type="gramStart"/>
      <w:r w:rsidR="0029406D">
        <w:t>.</w:t>
      </w:r>
      <w:proofErr w:type="gramEnd"/>
      <w:r w:rsidR="0029406D">
        <w:t xml:space="preserve"> Предложить ему поиграть вместе с ребятами в его игрушки, поменяться на время</w:t>
      </w:r>
      <w:proofErr w:type="gramStart"/>
      <w:r w:rsidR="0029406D">
        <w:t>.</w:t>
      </w:r>
      <w:proofErr w:type="gramEnd"/>
      <w:r w:rsidR="0029406D">
        <w:t xml:space="preserve"> А самые любимые пусть попросту не берет на детскую площадку или в группу, чтобы и приятелей не обижать, и самому не расстраиваться</w:t>
      </w:r>
      <w:proofErr w:type="gramStart"/>
      <w:r w:rsidR="0029406D">
        <w:t>.</w:t>
      </w:r>
      <w:proofErr w:type="gramEnd"/>
      <w:r w:rsidR="0029406D">
        <w:t xml:space="preserve"> Кстати, особую </w:t>
      </w:r>
      <w:r w:rsidR="0029406D">
        <w:lastRenderedPageBreak/>
        <w:t>привязанность к вещам чувствуют дети, ощущающие себя одинокими</w:t>
      </w:r>
      <w:proofErr w:type="gramStart"/>
      <w:r w:rsidR="0029406D">
        <w:t>.</w:t>
      </w:r>
      <w:proofErr w:type="gramEnd"/>
      <w:r w:rsidR="0029406D">
        <w:t xml:space="preserve"> Так что, если малыш не расстается с медвежонком и никому не дает с ним играть, имеет смысл посмотреть</w:t>
      </w:r>
      <w:r w:rsidR="00CB5EAC">
        <w:t xml:space="preserve"> </w:t>
      </w:r>
      <w:r w:rsidR="0029406D">
        <w:t xml:space="preserve">на ситуацию более серьезно.  </w:t>
      </w:r>
    </w:p>
    <w:p w:rsidR="00C479D5" w:rsidRDefault="00CB5EAC" w:rsidP="00C479D5">
      <w:pPr>
        <w:spacing w:after="0" w:line="240" w:lineRule="auto"/>
        <w:ind w:firstLine="284"/>
        <w:jc w:val="both"/>
      </w:pPr>
      <w:r>
        <w:t>Как быть если вашего ребенка учит хорошим манера</w:t>
      </w:r>
      <w:r w:rsidR="0029406D">
        <w:t xml:space="preserve"> </w:t>
      </w:r>
      <w:r>
        <w:t>прохожий, кто-то из взрослых в транспорте или бабушка на площадке?</w:t>
      </w:r>
    </w:p>
    <w:p w:rsidR="00CB5EAC" w:rsidRPr="00C479D5" w:rsidRDefault="00CB5EAC" w:rsidP="00C479D5">
      <w:pPr>
        <w:spacing w:after="0" w:line="240" w:lineRule="auto"/>
        <w:ind w:firstLine="284"/>
        <w:jc w:val="both"/>
      </w:pPr>
    </w:p>
    <w:p w:rsidR="00363B72" w:rsidRDefault="00CB5EAC" w:rsidP="00CB5EAC">
      <w:pPr>
        <w:pStyle w:val="a3"/>
        <w:numPr>
          <w:ilvl w:val="0"/>
          <w:numId w:val="1"/>
        </w:numPr>
        <w:spacing w:after="0" w:line="240" w:lineRule="auto"/>
        <w:jc w:val="both"/>
      </w:pPr>
      <w:r w:rsidRPr="00EB53E3">
        <w:rPr>
          <w:i/>
        </w:rPr>
        <w:t>Спокойствие и достоинство.</w:t>
      </w:r>
      <w:r>
        <w:t xml:space="preserve"> Это будет блестящим наглядным уроком вежливости ребенку</w:t>
      </w:r>
      <w:proofErr w:type="gramStart"/>
      <w:r>
        <w:t>.</w:t>
      </w:r>
      <w:proofErr w:type="gramEnd"/>
      <w:r>
        <w:t xml:space="preserve"> Поэтому слова «Вас спросить забыла» и «Своих воспитывайте» не должн</w:t>
      </w:r>
      <w:r w:rsidR="00EB53E3">
        <w:t>ы срываться с языка, не опускаться же до публичных склок. Лучше быть сдержанной, но твердой: «Спасибо за замечание! Я с этим разберусь»</w:t>
      </w:r>
      <w:proofErr w:type="gramStart"/>
      <w:r w:rsidR="00EB53E3">
        <w:t>.</w:t>
      </w:r>
      <w:proofErr w:type="gramEnd"/>
      <w:r w:rsidR="00EB53E3">
        <w:t xml:space="preserve"> Если собеседник не унимается, придется повторить фразу и просто игнорировать его дальнейшие выпады.</w:t>
      </w:r>
    </w:p>
    <w:p w:rsidR="00EB53E3" w:rsidRPr="00EB53E3" w:rsidRDefault="00EB53E3" w:rsidP="00CB5EAC">
      <w:pPr>
        <w:pStyle w:val="a3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EB53E3">
        <w:rPr>
          <w:i/>
        </w:rPr>
        <w:t>Будьте на стороне ребенка</w:t>
      </w:r>
      <w:proofErr w:type="gramStart"/>
      <w:r w:rsidRPr="00EB53E3">
        <w:rPr>
          <w:i/>
        </w:rPr>
        <w:t>.</w:t>
      </w:r>
      <w:proofErr w:type="gramEnd"/>
      <w:r>
        <w:rPr>
          <w:i/>
        </w:rPr>
        <w:t xml:space="preserve"> </w:t>
      </w:r>
      <w:r>
        <w:t>Даже если он не прав, не следует отчитывать его прилюдно</w:t>
      </w:r>
      <w:proofErr w:type="gramStart"/>
      <w:r>
        <w:t>.</w:t>
      </w:r>
      <w:proofErr w:type="gramEnd"/>
      <w:r>
        <w:t xml:space="preserve"> Для него это – предательство, отказ от него.</w:t>
      </w:r>
    </w:p>
    <w:p w:rsidR="00EB53E3" w:rsidRPr="00B15B3C" w:rsidRDefault="00EB53E3" w:rsidP="00CB5EAC">
      <w:pPr>
        <w:pStyle w:val="a3"/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Проиграйте ситуацию дома, </w:t>
      </w:r>
      <w:r>
        <w:t>в спокойной обстановке</w:t>
      </w:r>
      <w:proofErr w:type="gramStart"/>
      <w:r>
        <w:t>.</w:t>
      </w:r>
      <w:proofErr w:type="gramEnd"/>
      <w:r>
        <w:t xml:space="preserve"> А заодно объясните, что взрослые бывают разные: одни делают замечания справедливо, другие – не очень. Ввязываться в ссору с </w:t>
      </w:r>
      <w:proofErr w:type="gramStart"/>
      <w:r>
        <w:t>последними</w:t>
      </w:r>
      <w:proofErr w:type="gramEnd"/>
      <w:r>
        <w:t xml:space="preserve"> не стоит – себе дороже, лучше просто отойти в сторону.</w:t>
      </w:r>
    </w:p>
    <w:p w:rsidR="00B15B3C" w:rsidRDefault="00B15B3C" w:rsidP="00B15B3C">
      <w:pPr>
        <w:pStyle w:val="a3"/>
        <w:spacing w:after="0" w:line="240" w:lineRule="auto"/>
        <w:ind w:left="644"/>
        <w:jc w:val="both"/>
        <w:rPr>
          <w:i/>
        </w:rPr>
      </w:pPr>
    </w:p>
    <w:p w:rsidR="00B15B3C" w:rsidRDefault="00B15B3C" w:rsidP="00B15B3C">
      <w:pPr>
        <w:pStyle w:val="a3"/>
        <w:spacing w:after="0" w:line="240" w:lineRule="auto"/>
        <w:ind w:left="644"/>
        <w:jc w:val="right"/>
        <w:rPr>
          <w:i/>
        </w:rPr>
      </w:pPr>
    </w:p>
    <w:p w:rsidR="00B15B3C" w:rsidRPr="00B15B3C" w:rsidRDefault="00B15B3C" w:rsidP="00B15B3C">
      <w:pPr>
        <w:pStyle w:val="a3"/>
        <w:ind w:left="644"/>
        <w:jc w:val="right"/>
      </w:pPr>
      <w:r w:rsidRPr="00B15B3C">
        <w:t xml:space="preserve">Текст подготовлен </w:t>
      </w:r>
      <w:proofErr w:type="gramStart"/>
      <w:r w:rsidRPr="00B15B3C">
        <w:t>по</w:t>
      </w:r>
      <w:proofErr w:type="gramEnd"/>
      <w:r w:rsidRPr="00B15B3C">
        <w:t xml:space="preserve"> </w:t>
      </w:r>
    </w:p>
    <w:p w:rsidR="00B15B3C" w:rsidRPr="00B15B3C" w:rsidRDefault="00B15B3C" w:rsidP="00B15B3C">
      <w:pPr>
        <w:pStyle w:val="a3"/>
        <w:ind w:left="644"/>
        <w:jc w:val="right"/>
      </w:pPr>
      <w:r w:rsidRPr="00B15B3C">
        <w:t xml:space="preserve">материалам психолога </w:t>
      </w:r>
    </w:p>
    <w:p w:rsidR="00B15B3C" w:rsidRPr="00B15B3C" w:rsidRDefault="00B15B3C" w:rsidP="00B15B3C">
      <w:pPr>
        <w:pStyle w:val="a3"/>
        <w:ind w:left="644"/>
        <w:jc w:val="right"/>
      </w:pPr>
      <w:r>
        <w:t xml:space="preserve">А. Светловой </w:t>
      </w:r>
      <w:r w:rsidRPr="00B15B3C">
        <w:t xml:space="preserve"> </w:t>
      </w:r>
    </w:p>
    <w:p w:rsidR="00B15B3C" w:rsidRPr="00B15B3C" w:rsidRDefault="00B15B3C" w:rsidP="00B15B3C">
      <w:pPr>
        <w:pStyle w:val="a3"/>
        <w:ind w:left="644"/>
        <w:jc w:val="right"/>
      </w:pPr>
      <w:r w:rsidRPr="00B15B3C">
        <w:t xml:space="preserve">педагогом </w:t>
      </w:r>
      <w:proofErr w:type="gramStart"/>
      <w:r w:rsidRPr="00B15B3C">
        <w:t>–п</w:t>
      </w:r>
      <w:proofErr w:type="gramEnd"/>
      <w:r w:rsidRPr="00B15B3C">
        <w:t>сихологом</w:t>
      </w:r>
    </w:p>
    <w:p w:rsidR="00B15B3C" w:rsidRPr="00B15B3C" w:rsidRDefault="00B15B3C" w:rsidP="00B15B3C">
      <w:pPr>
        <w:pStyle w:val="a3"/>
        <w:ind w:left="644"/>
        <w:jc w:val="right"/>
      </w:pPr>
      <w:r w:rsidRPr="00B15B3C">
        <w:t xml:space="preserve"> Шеремет Т. МБОУ ЦДК </w:t>
      </w:r>
    </w:p>
    <w:p w:rsidR="00B15B3C" w:rsidRPr="00B15B3C" w:rsidRDefault="00B15B3C" w:rsidP="00B15B3C">
      <w:pPr>
        <w:pStyle w:val="a3"/>
        <w:ind w:left="644"/>
        <w:jc w:val="right"/>
      </w:pPr>
      <w:r w:rsidRPr="00B15B3C">
        <w:t xml:space="preserve">«Детство» </w:t>
      </w:r>
      <w:proofErr w:type="gramStart"/>
      <w:r w:rsidRPr="00B15B3C">
        <w:t>г</w:t>
      </w:r>
      <w:proofErr w:type="gramEnd"/>
      <w:r w:rsidRPr="00B15B3C">
        <w:t>. Краснодара</w:t>
      </w:r>
    </w:p>
    <w:p w:rsidR="00B15B3C" w:rsidRPr="00B15B3C" w:rsidRDefault="00B15B3C" w:rsidP="00B15B3C">
      <w:pPr>
        <w:pStyle w:val="a3"/>
        <w:ind w:left="644"/>
        <w:jc w:val="right"/>
      </w:pPr>
    </w:p>
    <w:p w:rsidR="00B15B3C" w:rsidRPr="00B15B3C" w:rsidRDefault="00B15B3C" w:rsidP="00B15B3C">
      <w:pPr>
        <w:pStyle w:val="a3"/>
        <w:spacing w:after="0" w:line="240" w:lineRule="auto"/>
        <w:ind w:left="644"/>
        <w:jc w:val="right"/>
      </w:pPr>
    </w:p>
    <w:sectPr w:rsidR="00B15B3C" w:rsidRPr="00B15B3C" w:rsidSect="0084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6AD0"/>
    <w:multiLevelType w:val="hybridMultilevel"/>
    <w:tmpl w:val="5E50AC34"/>
    <w:lvl w:ilvl="0" w:tplc="BEF8AA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3525"/>
    <w:rsid w:val="00094869"/>
    <w:rsid w:val="0029406D"/>
    <w:rsid w:val="00363B72"/>
    <w:rsid w:val="00554195"/>
    <w:rsid w:val="00577B25"/>
    <w:rsid w:val="006E3ED8"/>
    <w:rsid w:val="007225CD"/>
    <w:rsid w:val="00840214"/>
    <w:rsid w:val="00884B18"/>
    <w:rsid w:val="00A81621"/>
    <w:rsid w:val="00B15B3C"/>
    <w:rsid w:val="00B63265"/>
    <w:rsid w:val="00C479D5"/>
    <w:rsid w:val="00CB5EAC"/>
    <w:rsid w:val="00E93525"/>
    <w:rsid w:val="00EB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ЦДК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</dc:creator>
  <cp:keywords/>
  <dc:description/>
  <cp:lastModifiedBy>АХР</cp:lastModifiedBy>
  <cp:revision>6</cp:revision>
  <dcterms:created xsi:type="dcterms:W3CDTF">2014-09-05T08:19:00Z</dcterms:created>
  <dcterms:modified xsi:type="dcterms:W3CDTF">2014-09-08T06:53:00Z</dcterms:modified>
</cp:coreProperties>
</file>