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09" w:rsidRDefault="00BF7009" w:rsidP="00BF7009">
      <w:pPr>
        <w:jc w:val="both"/>
        <w:rPr>
          <w:b/>
          <w:sz w:val="28"/>
          <w:szCs w:val="28"/>
        </w:rPr>
      </w:pPr>
      <w:r w:rsidRPr="00653A70">
        <w:rPr>
          <w:b/>
          <w:sz w:val="28"/>
          <w:szCs w:val="28"/>
        </w:rPr>
        <w:t>Актуальность.</w:t>
      </w:r>
    </w:p>
    <w:p w:rsidR="00BF7009" w:rsidRPr="00653A70" w:rsidRDefault="00BF7009" w:rsidP="00BF7009">
      <w:pPr>
        <w:jc w:val="both"/>
        <w:rPr>
          <w:b/>
          <w:sz w:val="28"/>
          <w:szCs w:val="28"/>
        </w:rPr>
      </w:pPr>
    </w:p>
    <w:p w:rsidR="00BF7009" w:rsidRPr="00653A70" w:rsidRDefault="00BF7009" w:rsidP="00BF7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3A70">
        <w:rPr>
          <w:sz w:val="28"/>
          <w:szCs w:val="28"/>
        </w:rPr>
        <w:t>Изобразительное искусство обращается к действительности как источнику формирования мира человека. Основа изобразительного искусства - изображение предметного мира в его чувственной форме. Вообще чувственность - это основа искусства, вот почему так важно развивать эмоциональный мир ребенка: чем разностороннее мир эмоций и чувств ребенка, тем большую гамму мира он может воспринять своими чувствами. И помощник в этом – художественн</w:t>
      </w:r>
      <w:proofErr w:type="gramStart"/>
      <w:r w:rsidRPr="00653A70">
        <w:rPr>
          <w:sz w:val="28"/>
          <w:szCs w:val="28"/>
        </w:rPr>
        <w:t>о-</w:t>
      </w:r>
      <w:proofErr w:type="gramEnd"/>
      <w:r w:rsidRPr="00653A70">
        <w:rPr>
          <w:sz w:val="28"/>
          <w:szCs w:val="28"/>
        </w:rPr>
        <w:t xml:space="preserve"> изобразительное искусство, Исследование особенностей восприятия детьми художественно - изобразительного искусства показало, что у детей уже в дошкольном возрасте проявляется интерес к различным видам и жанрам искусства, увлеченность рисованием, лепкой, аппликацией, развиваются познавательные потребности как структурный компонент творческого потенциала ребенка. Ребенок учится всматриваться в художественный образ, находить и различать способы его изображения.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Актуальность выбранной темы объясняется тем, что формирование изобразительных навыков следует начинать в раннем  возрасте. Занятия по художественн</w:t>
      </w:r>
      <w:proofErr w:type="gramStart"/>
      <w:r w:rsidRPr="00653A70">
        <w:rPr>
          <w:sz w:val="28"/>
          <w:szCs w:val="28"/>
        </w:rPr>
        <w:t>о-</w:t>
      </w:r>
      <w:proofErr w:type="gramEnd"/>
      <w:r w:rsidRPr="00653A70">
        <w:rPr>
          <w:sz w:val="28"/>
          <w:szCs w:val="28"/>
        </w:rPr>
        <w:t xml:space="preserve"> изобразительной деятельности, кроме выполнения учебных задач, являются важным средством всестороннего развития детей. Обучение рисованию, лепке, аппликации, конструированию способствует умственному, нравственному, эстетическому и физическому воспитанию дошкольников. Изобразительная деятельность детей раннего возраста тесно связана с познанием окружающей жизни. В дальнейшем ребенок продолжает приобретать знания об окружающих предметах, о материалах и оборудовании, однако его интерес к материалу будет обусловлен стремлением передать в изобразительной форме свои мысли, впечатления от окружающего мира.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53A70">
        <w:rPr>
          <w:b/>
          <w:sz w:val="28"/>
          <w:szCs w:val="28"/>
        </w:rPr>
        <w:t>Объектом нашего</w:t>
      </w:r>
      <w:r w:rsidRPr="00653A70">
        <w:rPr>
          <w:sz w:val="28"/>
          <w:szCs w:val="28"/>
        </w:rPr>
        <w:t xml:space="preserve">  исследования  является художественн</w:t>
      </w:r>
      <w:proofErr w:type="gramStart"/>
      <w:r w:rsidRPr="00653A70">
        <w:rPr>
          <w:sz w:val="28"/>
          <w:szCs w:val="28"/>
        </w:rPr>
        <w:t>о-</w:t>
      </w:r>
      <w:proofErr w:type="gramEnd"/>
      <w:r w:rsidRPr="00653A70">
        <w:rPr>
          <w:sz w:val="28"/>
          <w:szCs w:val="28"/>
        </w:rPr>
        <w:t xml:space="preserve"> изобразительная деятельность детей раннего возраста.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53A70">
        <w:rPr>
          <w:b/>
          <w:sz w:val="28"/>
          <w:szCs w:val="28"/>
        </w:rPr>
        <w:t>Цель данной работы</w:t>
      </w:r>
      <w:r w:rsidRPr="00653A70">
        <w:rPr>
          <w:sz w:val="28"/>
          <w:szCs w:val="28"/>
        </w:rPr>
        <w:t xml:space="preserve"> - исследование условий возникновения навыков художественно-изобразительной деятельности детей раннего возраста в детских образовательных учреждений. Для реализации поставленной цели в работе предполагается решить следующие</w:t>
      </w:r>
      <w:r w:rsidRPr="00653A70">
        <w:rPr>
          <w:b/>
          <w:sz w:val="28"/>
          <w:szCs w:val="28"/>
        </w:rPr>
        <w:t xml:space="preserve"> задачи</w:t>
      </w:r>
      <w:r w:rsidRPr="00653A70">
        <w:rPr>
          <w:sz w:val="28"/>
          <w:szCs w:val="28"/>
        </w:rPr>
        <w:t>: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- определить художественн</w:t>
      </w:r>
      <w:proofErr w:type="gramStart"/>
      <w:r w:rsidRPr="00653A70">
        <w:rPr>
          <w:sz w:val="28"/>
          <w:szCs w:val="28"/>
        </w:rPr>
        <w:t>о-</w:t>
      </w:r>
      <w:proofErr w:type="gramEnd"/>
      <w:r w:rsidRPr="00653A70">
        <w:rPr>
          <w:sz w:val="28"/>
          <w:szCs w:val="28"/>
        </w:rPr>
        <w:t xml:space="preserve"> изобразительную деятельность , как основную составляющую эстетического воспитания дошкольников;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- охарактеризовать условия возникновения художественно-изобразительной деятельности детей раннего возраста;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- рассмотреть педагогическое руководство развитием художественно-изобразительной деятельностью детей раннего возраста;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- представить опыт практической работы по развитию художественн</w:t>
      </w:r>
      <w:proofErr w:type="gramStart"/>
      <w:r w:rsidRPr="00653A70">
        <w:rPr>
          <w:sz w:val="28"/>
          <w:szCs w:val="28"/>
        </w:rPr>
        <w:t>о-</w:t>
      </w:r>
      <w:proofErr w:type="gramEnd"/>
      <w:r w:rsidRPr="00653A70">
        <w:rPr>
          <w:sz w:val="28"/>
          <w:szCs w:val="28"/>
        </w:rPr>
        <w:t xml:space="preserve"> изобразительной деятельности детей раннего возраста 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- проанализировать эффективность экспериментальной работы.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653A70">
        <w:rPr>
          <w:b/>
          <w:sz w:val="28"/>
          <w:szCs w:val="28"/>
        </w:rPr>
        <w:t>Гипотеза</w:t>
      </w:r>
      <w:r w:rsidRPr="00653A70">
        <w:rPr>
          <w:sz w:val="28"/>
          <w:szCs w:val="28"/>
        </w:rPr>
        <w:t xml:space="preserve"> данного исследования заключается в том, что возможности развития художественно-изобразительной деятельности детей в период раннего возраста будут успешными при соблюдении следующих условий: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- создание комфортной среды, которая будет стимулировать ребенка к процессу творчества;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- использование инновационных техник и технологий в работе с детьми;</w:t>
      </w:r>
    </w:p>
    <w:p w:rsidR="00BF7009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- взаимодействие педагогов с семьей по развитию изобразительных потребностей ребенка.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</w:p>
    <w:p w:rsidR="00BF7009" w:rsidRDefault="00BF7009" w:rsidP="00BF7009">
      <w:pPr>
        <w:jc w:val="both"/>
        <w:rPr>
          <w:b/>
          <w:sz w:val="28"/>
          <w:szCs w:val="28"/>
        </w:rPr>
      </w:pPr>
      <w:r w:rsidRPr="00653A70">
        <w:rPr>
          <w:b/>
          <w:sz w:val="28"/>
          <w:szCs w:val="28"/>
        </w:rPr>
        <w:t>Новизна.</w:t>
      </w:r>
    </w:p>
    <w:p w:rsidR="00BF7009" w:rsidRPr="00653A70" w:rsidRDefault="00BF7009" w:rsidP="00BF7009">
      <w:pPr>
        <w:jc w:val="both"/>
        <w:rPr>
          <w:b/>
          <w:sz w:val="28"/>
          <w:szCs w:val="28"/>
        </w:rPr>
      </w:pPr>
    </w:p>
    <w:p w:rsidR="00BF7009" w:rsidRPr="00653A70" w:rsidRDefault="00BF7009" w:rsidP="00BF7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3A70">
        <w:rPr>
          <w:sz w:val="28"/>
          <w:szCs w:val="28"/>
        </w:rPr>
        <w:t>Новизна опыта заключается в использовании инновационного подхода к художественно-изобразительной деятельности для детей раннего возраста.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Конечно </w:t>
      </w:r>
      <w:proofErr w:type="gramStart"/>
      <w:r w:rsidRPr="00653A70">
        <w:rPr>
          <w:sz w:val="28"/>
          <w:szCs w:val="28"/>
        </w:rPr>
        <w:t>же</w:t>
      </w:r>
      <w:proofErr w:type="gramEnd"/>
      <w:r w:rsidRPr="00653A70">
        <w:rPr>
          <w:sz w:val="28"/>
          <w:szCs w:val="28"/>
        </w:rPr>
        <w:t xml:space="preserve"> в раннем возрасте игра рассматривается как основной вид деятельности ребенка, в котором действия в воображаемом плане неразрывно связаны с общением, направлены на их организацию и осуществление.</w:t>
      </w:r>
    </w:p>
    <w:p w:rsidR="00BF7009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Организация  игровой деятельности  с детьми   строится  с учетом использования в образовательном процессе ДОУ современных образовательных программ и педагогических технологий, социального запроса семьи,  ориентации на психолого-топологические особенности каждого ребенка. Принимая во внимание   его темперамент, уровень нервно-психического  и физического развития, условия семейного воспитания, что позволяет педагогу, при необходимости, скорректировать работу с каждым воспитанником и добиться положительной динамики развития.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</w:p>
    <w:p w:rsidR="00BF7009" w:rsidRDefault="00BF7009" w:rsidP="00BF7009">
      <w:pPr>
        <w:jc w:val="both"/>
        <w:rPr>
          <w:b/>
          <w:sz w:val="28"/>
          <w:szCs w:val="28"/>
        </w:rPr>
      </w:pPr>
      <w:r w:rsidRPr="00653A70">
        <w:rPr>
          <w:b/>
          <w:sz w:val="28"/>
          <w:szCs w:val="28"/>
        </w:rPr>
        <w:t>Научность.</w:t>
      </w:r>
    </w:p>
    <w:p w:rsidR="00BF7009" w:rsidRPr="00653A70" w:rsidRDefault="00BF7009" w:rsidP="00BF7009">
      <w:pPr>
        <w:jc w:val="both"/>
        <w:rPr>
          <w:b/>
          <w:sz w:val="28"/>
          <w:szCs w:val="28"/>
        </w:rPr>
      </w:pPr>
    </w:p>
    <w:p w:rsidR="00BF7009" w:rsidRPr="00653A70" w:rsidRDefault="00BF7009" w:rsidP="00BF7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3A70">
        <w:rPr>
          <w:sz w:val="28"/>
          <w:szCs w:val="28"/>
        </w:rPr>
        <w:t xml:space="preserve">В изобразительной деятельности идёт интенсивное познавательное развитие ребенка. У ребёнка раннего возраста формируются первые сенсорные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отличительное, быть внимательным. Идёт первоначальное освоение орудийных действий с изобразительным материалом. Надо правильно брать карандаш (кисть): тремя пальцами, держать большим и средним, не близко к отточенному концу (ворсу), придерживая сверху указательным пальцем. Слишком сильное сжимание карандаша пальцами приводит к перенапряжению руки, скованности движений; слишком слабое – не удерживает карандаш (кисть). Эти действия имеют ярко выраженную сенсорную основу: темп, размах, ритм, направление движений, ощущение характера изобразительного материала – всё это требует ещё и координации в работе зрительных и двигательных анализаторов. Изображая простейшие предметы и явления, ребёнок познаёт их, у него формируются первые представления. 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 Постепенно малыш учится рассказывать об увиденном и поразившем его явлении языком красок, линий, словами. Ответная положительная </w:t>
      </w:r>
      <w:r w:rsidRPr="00653A70">
        <w:rPr>
          <w:sz w:val="28"/>
          <w:szCs w:val="28"/>
        </w:rPr>
        <w:lastRenderedPageBreak/>
        <w:t>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 Так стимулируется развитие творчества ребёнка.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 Процесс обучения изобразительной деятельности строится на взаимодействии ребёнка с педагогом и детьми. В процессе такого взаимодействия выстраиваются отношения, формируется личность человека. В изобразительной деятельности возможно успешное развитие таких качеств личности как самостоятельность, инициативность, коммуникабельность, а также способность подчинять своё поведение элементарным правилам, уметь управлять собой.  Таким образом, изобразительная деятельность важна не столько для овладения умением рисовать, сколько для общего психического и личностного развития ребёнка.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Реализация художественного и эстетического воспитания предусматривает: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- формирование первых представлений о прекрасном в жизни и искусстве, способности воспринимать его;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- формирование художественно-образных представлений и мышления, эмоционально-чувственного отношения к предметам и явлениям действительности, воспитание эстетического вкуса, эмоциональной отзывчивости </w:t>
      </w:r>
      <w:proofErr w:type="gramStart"/>
      <w:r w:rsidRPr="00653A70">
        <w:rPr>
          <w:sz w:val="28"/>
          <w:szCs w:val="28"/>
        </w:rPr>
        <w:t>на</w:t>
      </w:r>
      <w:proofErr w:type="gramEnd"/>
      <w:r w:rsidRPr="00653A70">
        <w:rPr>
          <w:sz w:val="28"/>
          <w:szCs w:val="28"/>
        </w:rPr>
        <w:t xml:space="preserve"> прекрасное;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- развитие творческих способностей в рисовании и лепке;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- обучение основам создания художественных образов, формирование практических навыков работы в различных видах художественной деятельности;</w:t>
      </w:r>
    </w:p>
    <w:p w:rsidR="00BF7009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- развитие сенсорных способностей восприятия, чувства цвета, ритма.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</w:p>
    <w:p w:rsidR="00BF7009" w:rsidRDefault="00BF7009" w:rsidP="00BF7009">
      <w:pPr>
        <w:jc w:val="both"/>
        <w:rPr>
          <w:b/>
          <w:sz w:val="28"/>
          <w:szCs w:val="28"/>
        </w:rPr>
      </w:pPr>
      <w:r w:rsidRPr="00653A70">
        <w:rPr>
          <w:b/>
          <w:sz w:val="28"/>
          <w:szCs w:val="28"/>
        </w:rPr>
        <w:t>Результативность</w:t>
      </w:r>
      <w:r>
        <w:rPr>
          <w:b/>
          <w:sz w:val="28"/>
          <w:szCs w:val="28"/>
        </w:rPr>
        <w:t xml:space="preserve"> </w:t>
      </w:r>
      <w:r w:rsidRPr="00653A70">
        <w:rPr>
          <w:b/>
          <w:sz w:val="28"/>
          <w:szCs w:val="28"/>
        </w:rPr>
        <w:t>(эффективность).</w:t>
      </w:r>
    </w:p>
    <w:p w:rsidR="00BF7009" w:rsidRPr="00653A70" w:rsidRDefault="00BF7009" w:rsidP="00BF7009">
      <w:pPr>
        <w:jc w:val="both"/>
        <w:rPr>
          <w:b/>
          <w:sz w:val="28"/>
          <w:szCs w:val="28"/>
        </w:rPr>
      </w:pPr>
    </w:p>
    <w:p w:rsidR="00BF7009" w:rsidRPr="00653A70" w:rsidRDefault="00BF7009" w:rsidP="00BF7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653A70">
        <w:rPr>
          <w:sz w:val="28"/>
          <w:szCs w:val="28"/>
        </w:rPr>
        <w:t>Дети  проявляют  любознательность и устойчивый интерес к новому, это особенность раннего возраста Они  умеют планировать свои действия, направленные на достижение конкретной цели, решать интеллектуальные и личностные задачи, применять самостоятельно усвоенные знания и способы деятельности, для решения готовых задач (проблем), поставленных как взрослым, так и им самим и в зависимости от ситуации может преобразовать способы решения задач (проблем), любознательный, активный.</w:t>
      </w:r>
      <w:proofErr w:type="gramEnd"/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Дети, ко второму году жизни задают вопросы, обращаются за помощью, пытаются  экспериментировать.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Способны самостоятельно </w:t>
      </w:r>
      <w:proofErr w:type="gramStart"/>
      <w:r w:rsidRPr="00653A70">
        <w:rPr>
          <w:sz w:val="28"/>
          <w:szCs w:val="28"/>
        </w:rPr>
        <w:t>действовать</w:t>
      </w:r>
      <w:proofErr w:type="gramEnd"/>
      <w:r w:rsidRPr="00653A70">
        <w:rPr>
          <w:sz w:val="28"/>
          <w:szCs w:val="28"/>
        </w:rPr>
        <w:t xml:space="preserve"> и справляются  с простейшими заданиями. 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Принимают живое, заинтересованное участие в образовательном процессе.</w:t>
      </w:r>
    </w:p>
    <w:p w:rsidR="00BF7009" w:rsidRPr="00653A70" w:rsidRDefault="00BF7009" w:rsidP="00BF7009">
      <w:pPr>
        <w:jc w:val="both"/>
        <w:rPr>
          <w:b/>
          <w:sz w:val="28"/>
          <w:szCs w:val="28"/>
        </w:rPr>
      </w:pPr>
      <w:r w:rsidRPr="00653A70">
        <w:rPr>
          <w:sz w:val="28"/>
          <w:szCs w:val="28"/>
        </w:rPr>
        <w:t xml:space="preserve">Способны решать интеллектуальные и личностные задачи  (проблемы), адекватные возрасту. </w:t>
      </w:r>
    </w:p>
    <w:p w:rsidR="00BF7009" w:rsidRPr="00653A70" w:rsidRDefault="00BF7009" w:rsidP="00BF7009">
      <w:pPr>
        <w:jc w:val="both"/>
        <w:rPr>
          <w:b/>
          <w:sz w:val="28"/>
          <w:szCs w:val="28"/>
        </w:rPr>
      </w:pPr>
      <w:r w:rsidRPr="00653A70">
        <w:rPr>
          <w:sz w:val="28"/>
          <w:szCs w:val="28"/>
        </w:rPr>
        <w:t xml:space="preserve">Дети могут  применять самостоятельно усвоенные знания и способы деятельности, для решения готовых задач (проблем), поставленных как взрослым, так и ими самими. 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lastRenderedPageBreak/>
        <w:t>в) у детей сформированы игровые умения и навыки в соответствии с возрастом</w:t>
      </w:r>
      <w:proofErr w:type="gramStart"/>
      <w:r w:rsidRPr="00653A70">
        <w:rPr>
          <w:sz w:val="28"/>
          <w:szCs w:val="28"/>
        </w:rPr>
        <w:t xml:space="preserve"> .</w:t>
      </w:r>
      <w:proofErr w:type="gramEnd"/>
      <w:r w:rsidRPr="00653A70">
        <w:rPr>
          <w:sz w:val="28"/>
          <w:szCs w:val="28"/>
        </w:rPr>
        <w:t xml:space="preserve"> У  89% - всех детей раннего возраста высокий уровень игровых умений и навыков, у   11%  - средний уровень  развития ЗУН.</w:t>
      </w:r>
    </w:p>
    <w:p w:rsidR="00BF7009" w:rsidRPr="00653A70" w:rsidRDefault="00BF7009" w:rsidP="00BF7009">
      <w:pPr>
        <w:jc w:val="both"/>
        <w:rPr>
          <w:b/>
          <w:sz w:val="28"/>
          <w:szCs w:val="28"/>
        </w:rPr>
      </w:pPr>
    </w:p>
    <w:p w:rsidR="00BF7009" w:rsidRDefault="00BF7009" w:rsidP="00BF7009">
      <w:pPr>
        <w:jc w:val="both"/>
        <w:rPr>
          <w:b/>
          <w:sz w:val="28"/>
          <w:szCs w:val="28"/>
        </w:rPr>
      </w:pPr>
      <w:r w:rsidRPr="00653A70">
        <w:rPr>
          <w:b/>
          <w:sz w:val="28"/>
          <w:szCs w:val="28"/>
        </w:rPr>
        <w:t>Стабильность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</w:p>
    <w:p w:rsidR="00BF7009" w:rsidRPr="00653A70" w:rsidRDefault="00BF7009" w:rsidP="00BF7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3A70">
        <w:rPr>
          <w:sz w:val="28"/>
          <w:szCs w:val="28"/>
        </w:rPr>
        <w:t xml:space="preserve">Опыт апробирован  </w:t>
      </w:r>
      <w:r>
        <w:rPr>
          <w:sz w:val="28"/>
          <w:szCs w:val="28"/>
        </w:rPr>
        <w:t>в течение трех лет</w:t>
      </w:r>
      <w:r w:rsidRPr="00653A70">
        <w:rPr>
          <w:sz w:val="28"/>
          <w:szCs w:val="28"/>
        </w:rPr>
        <w:t>, в первой младшей группе.  Материалы опыта были представлены на сайте учреждения и получили положительные отзывы коллег.</w:t>
      </w:r>
    </w:p>
    <w:p w:rsidR="00BF7009" w:rsidRPr="00653A70" w:rsidRDefault="00BF7009" w:rsidP="00BF7009">
      <w:pPr>
        <w:jc w:val="both"/>
        <w:rPr>
          <w:b/>
          <w:sz w:val="28"/>
          <w:szCs w:val="28"/>
        </w:rPr>
      </w:pPr>
    </w:p>
    <w:p w:rsidR="00BF7009" w:rsidRDefault="00BF7009" w:rsidP="00BF7009">
      <w:pPr>
        <w:jc w:val="both"/>
        <w:rPr>
          <w:b/>
          <w:sz w:val="28"/>
          <w:szCs w:val="28"/>
        </w:rPr>
      </w:pPr>
      <w:r w:rsidRPr="00653A70">
        <w:rPr>
          <w:b/>
          <w:sz w:val="28"/>
          <w:szCs w:val="28"/>
        </w:rPr>
        <w:t>Практическая значимость.</w:t>
      </w:r>
    </w:p>
    <w:p w:rsidR="00BF7009" w:rsidRPr="00653A70" w:rsidRDefault="00BF7009" w:rsidP="00BF7009">
      <w:pPr>
        <w:jc w:val="both"/>
        <w:rPr>
          <w:b/>
          <w:sz w:val="28"/>
          <w:szCs w:val="28"/>
        </w:rPr>
      </w:pPr>
    </w:p>
    <w:p w:rsidR="00BF7009" w:rsidRPr="00653A70" w:rsidRDefault="00BF7009" w:rsidP="00BF7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3A70">
        <w:rPr>
          <w:sz w:val="28"/>
          <w:szCs w:val="28"/>
        </w:rPr>
        <w:t>Занятия рисованием, лепкой, конструированием – одни из самых больших удовольствий для ребёнка. Они приносят малышу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   При работе с красками мы уделяем внимание  различным техникам рисование пальцами, рисование штампом, рисование кисточкой.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Предлагается к использованию воспитателями, педагогами психологами, учителям</w:t>
      </w:r>
      <w:proofErr w:type="gramStart"/>
      <w:r w:rsidRPr="00653A70">
        <w:rPr>
          <w:sz w:val="28"/>
          <w:szCs w:val="28"/>
        </w:rPr>
        <w:t>и-</w:t>
      </w:r>
      <w:proofErr w:type="gramEnd"/>
      <w:r w:rsidRPr="00653A70">
        <w:rPr>
          <w:sz w:val="28"/>
          <w:szCs w:val="28"/>
        </w:rPr>
        <w:t xml:space="preserve"> логопедами ДОУ. Содержание опыта может  быть включено в вариативную часть основной общеобразовательной программы ДОУ.</w:t>
      </w:r>
    </w:p>
    <w:p w:rsidR="00BF7009" w:rsidRPr="00653A70" w:rsidRDefault="00BF7009" w:rsidP="00BF7009">
      <w:pPr>
        <w:jc w:val="both"/>
        <w:rPr>
          <w:b/>
          <w:sz w:val="28"/>
          <w:szCs w:val="28"/>
        </w:rPr>
      </w:pPr>
      <w:r w:rsidRPr="00653A70">
        <w:rPr>
          <w:b/>
          <w:sz w:val="28"/>
          <w:szCs w:val="28"/>
        </w:rPr>
        <w:t>Задачи художественно-творческого развития детей 2-3 лет.</w:t>
      </w:r>
    </w:p>
    <w:p w:rsidR="00BF7009" w:rsidRPr="00653A70" w:rsidRDefault="00BF7009" w:rsidP="00BF7009">
      <w:pPr>
        <w:numPr>
          <w:ilvl w:val="0"/>
          <w:numId w:val="1"/>
        </w:num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Развивать восприятие детей, обогащать сенсорный опыт путём выделения формы предметов, обведения их по контуру поочерёдно то одной, то другой рукой.</w:t>
      </w:r>
    </w:p>
    <w:p w:rsidR="00BF7009" w:rsidRPr="00653A70" w:rsidRDefault="00BF7009" w:rsidP="00BF7009">
      <w:pPr>
        <w:numPr>
          <w:ilvl w:val="0"/>
          <w:numId w:val="1"/>
        </w:num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Подводить детей к изображению знакомых предметов, предоставляя свободу выбора содержания изображения.</w:t>
      </w:r>
    </w:p>
    <w:p w:rsidR="00BF7009" w:rsidRPr="00653A70" w:rsidRDefault="00BF7009" w:rsidP="00BF7009">
      <w:pPr>
        <w:numPr>
          <w:ilvl w:val="0"/>
          <w:numId w:val="1"/>
        </w:num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Привлекать внимание детей к изображённым ими на бумаге разнообразным линиям, конфигурациям. Побуждать их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BF7009" w:rsidRPr="00653A70" w:rsidRDefault="00BF7009" w:rsidP="00BF7009">
      <w:pPr>
        <w:numPr>
          <w:ilvl w:val="0"/>
          <w:numId w:val="1"/>
        </w:num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Развивать эстетическое восприятие окружающих предметов. Учить различать цвета карандашей, фломастеров, правильно называть их. </w:t>
      </w:r>
      <w:proofErr w:type="gramStart"/>
      <w:r w:rsidRPr="00653A70">
        <w:rPr>
          <w:sz w:val="28"/>
          <w:szCs w:val="28"/>
        </w:rPr>
        <w:t>Учить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  <w:proofErr w:type="gramEnd"/>
    </w:p>
    <w:p w:rsidR="00BF7009" w:rsidRPr="00653A70" w:rsidRDefault="00BF7009" w:rsidP="00BF7009">
      <w:pPr>
        <w:numPr>
          <w:ilvl w:val="0"/>
          <w:numId w:val="1"/>
        </w:numPr>
        <w:jc w:val="both"/>
        <w:rPr>
          <w:sz w:val="28"/>
          <w:szCs w:val="28"/>
        </w:rPr>
      </w:pPr>
      <w:r w:rsidRPr="00653A70">
        <w:rPr>
          <w:sz w:val="28"/>
          <w:szCs w:val="28"/>
        </w:rPr>
        <w:lastRenderedPageBreak/>
        <w:t>Формировать правильную позу при рисовании (сидеть свободно, не наклоняться низко над листом бумаги).</w:t>
      </w:r>
    </w:p>
    <w:p w:rsidR="00BF7009" w:rsidRPr="00653A70" w:rsidRDefault="00BF7009" w:rsidP="00BF7009">
      <w:pPr>
        <w:numPr>
          <w:ilvl w:val="0"/>
          <w:numId w:val="1"/>
        </w:num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Учить </w:t>
      </w:r>
      <w:proofErr w:type="gramStart"/>
      <w:r w:rsidRPr="00653A70">
        <w:rPr>
          <w:sz w:val="28"/>
          <w:szCs w:val="28"/>
        </w:rPr>
        <w:t>бережно</w:t>
      </w:r>
      <w:proofErr w:type="gramEnd"/>
      <w:r w:rsidRPr="00653A70">
        <w:rPr>
          <w:sz w:val="28"/>
          <w:szCs w:val="28"/>
        </w:rPr>
        <w:t xml:space="preserve"> относиться к материалам, правильно их использовать. Учить держать карандаш и кисть свободно; карандаш – тремя пальцами выше отточенного конца, кисть – чуть выше железного наконечника; набирать краску на кисть, макая её ворсом в баночку. Снимать лишнюю краску, прикасаясь ворсом к краю баночки; промывать кисть после рисования и осушать, легко прижимая к салфетке.</w:t>
      </w:r>
    </w:p>
    <w:p w:rsidR="00BF7009" w:rsidRPr="00653A70" w:rsidRDefault="00BF7009" w:rsidP="00BF7009">
      <w:pPr>
        <w:jc w:val="both"/>
        <w:rPr>
          <w:b/>
          <w:sz w:val="28"/>
          <w:szCs w:val="28"/>
        </w:rPr>
      </w:pPr>
      <w:r w:rsidRPr="00653A70">
        <w:rPr>
          <w:b/>
          <w:sz w:val="28"/>
          <w:szCs w:val="28"/>
        </w:rPr>
        <w:t>Методы и приёмы.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53A70">
        <w:rPr>
          <w:sz w:val="28"/>
          <w:szCs w:val="28"/>
        </w:rPr>
        <w:t>Для того чтобы у детей возникло желание выполнять учебное задание, воспитателю необходимо проводить специальную работу, направленную на формирование игровой мотивации.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53A70">
        <w:rPr>
          <w:sz w:val="28"/>
          <w:szCs w:val="28"/>
        </w:rPr>
        <w:t xml:space="preserve">Чтение стишков, песенок, </w:t>
      </w:r>
      <w:proofErr w:type="spellStart"/>
      <w:r w:rsidRPr="00653A70">
        <w:rPr>
          <w:sz w:val="28"/>
          <w:szCs w:val="28"/>
        </w:rPr>
        <w:t>потешек</w:t>
      </w:r>
      <w:proofErr w:type="spellEnd"/>
      <w:r w:rsidRPr="00653A70">
        <w:rPr>
          <w:sz w:val="28"/>
          <w:szCs w:val="28"/>
        </w:rPr>
        <w:t xml:space="preserve"> – важный методический приём. Он повышает положительное эмоциональное отношение детей к занятию.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53A70">
        <w:rPr>
          <w:sz w:val="28"/>
          <w:szCs w:val="28"/>
        </w:rPr>
        <w:t>Следует побуждать рисовать самые разнообразные предметы, окружающие и привлекающие внимание в процессе игр, наблюдений на прогулках, рассматривания, обведения руками по контуру предмета. Постепенно, обращая внимание детей на рисунок, надо учить находить их сходство получившихся на бумаге штрихов и линий с окружающими предметами.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653A70">
        <w:rPr>
          <w:sz w:val="28"/>
          <w:szCs w:val="28"/>
        </w:rPr>
        <w:t>Для успешного овладения рисованием важно развивать сенсорные основы изобразительной деятельности: восприятие предметов различной формы (зрительное, осязательное, кинестетическое) и цвета.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653A70">
        <w:rPr>
          <w:sz w:val="28"/>
          <w:szCs w:val="28"/>
        </w:rPr>
        <w:t>Просмотр всех рисунков в конце занятия воспитывает у детей интерес к результатам сверстников, собственной деятельности. Анализ работ должен идти от игрового персонажа.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53A70">
        <w:rPr>
          <w:sz w:val="28"/>
          <w:szCs w:val="28"/>
        </w:rPr>
        <w:t xml:space="preserve"> Занятия должны доставлять детям радость!</w:t>
      </w:r>
    </w:p>
    <w:p w:rsidR="00BF7009" w:rsidRPr="00653A70" w:rsidRDefault="00BF7009" w:rsidP="00BF7009">
      <w:pPr>
        <w:jc w:val="both"/>
        <w:rPr>
          <w:b/>
          <w:sz w:val="28"/>
          <w:szCs w:val="28"/>
        </w:rPr>
      </w:pPr>
      <w:r w:rsidRPr="00653A70">
        <w:rPr>
          <w:b/>
          <w:sz w:val="28"/>
          <w:szCs w:val="28"/>
        </w:rPr>
        <w:t>Лепка</w:t>
      </w:r>
    </w:p>
    <w:p w:rsidR="00BF7009" w:rsidRPr="00653A70" w:rsidRDefault="00BF7009" w:rsidP="00BF7009">
      <w:pPr>
        <w:numPr>
          <w:ilvl w:val="0"/>
          <w:numId w:val="1"/>
        </w:num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Вызывать у детей интерес к лепке. Знакомить с пластическими материалами: глиной, пластилином. Учить детей аккуратно пользоваться материалами.</w:t>
      </w:r>
    </w:p>
    <w:p w:rsidR="00BF7009" w:rsidRPr="00653A70" w:rsidRDefault="00BF7009" w:rsidP="00BF7009">
      <w:pPr>
        <w:numPr>
          <w:ilvl w:val="0"/>
          <w:numId w:val="1"/>
        </w:num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Учить детей отламывать комочки пластилина от большого куска, раскатывая комочек между ладонями прямыми движениями, лепить палочки, колбаски, соединять концы палочки, плотно </w:t>
      </w:r>
      <w:proofErr w:type="gramStart"/>
      <w:r w:rsidRPr="00653A70">
        <w:rPr>
          <w:sz w:val="28"/>
          <w:szCs w:val="28"/>
        </w:rPr>
        <w:t>прижимая</w:t>
      </w:r>
      <w:proofErr w:type="gramEnd"/>
      <w:r w:rsidRPr="00653A70">
        <w:rPr>
          <w:sz w:val="28"/>
          <w:szCs w:val="28"/>
        </w:rPr>
        <w:t xml:space="preserve"> их друг к другу (колечко, </w:t>
      </w:r>
      <w:proofErr w:type="spellStart"/>
      <w:r w:rsidRPr="00653A70">
        <w:rPr>
          <w:sz w:val="28"/>
          <w:szCs w:val="28"/>
        </w:rPr>
        <w:t>бараночка</w:t>
      </w:r>
      <w:proofErr w:type="spellEnd"/>
      <w:r w:rsidRPr="00653A70">
        <w:rPr>
          <w:sz w:val="28"/>
          <w:szCs w:val="28"/>
        </w:rPr>
        <w:t>, колесо и др.).</w:t>
      </w:r>
    </w:p>
    <w:p w:rsidR="00BF7009" w:rsidRPr="00653A70" w:rsidRDefault="00BF7009" w:rsidP="00BF7009">
      <w:pPr>
        <w:numPr>
          <w:ilvl w:val="0"/>
          <w:numId w:val="1"/>
        </w:numPr>
        <w:jc w:val="both"/>
        <w:rPr>
          <w:sz w:val="28"/>
          <w:szCs w:val="28"/>
        </w:rPr>
      </w:pPr>
      <w:r w:rsidRPr="00653A70">
        <w:rPr>
          <w:sz w:val="28"/>
          <w:szCs w:val="28"/>
        </w:rPr>
        <w:t xml:space="preserve">Учить раскатывать комочек пластилина круговыми движениями ладоней (шарик, яблоко, ягода и др.), сплющивать комочек между ладонями (лепёшки, печенье, пряники), украшать их. </w:t>
      </w:r>
      <w:proofErr w:type="gramStart"/>
      <w:r w:rsidRPr="00653A70">
        <w:rPr>
          <w:sz w:val="28"/>
          <w:szCs w:val="28"/>
        </w:rPr>
        <w:t>Учить соединять две вылепленные формы в один предмет: палочка и шарик (погремушка или грибок и т.п.</w:t>
      </w:r>
      <w:proofErr w:type="gramEnd"/>
    </w:p>
    <w:p w:rsidR="00BF7009" w:rsidRDefault="00BF7009" w:rsidP="00BF7009">
      <w:pPr>
        <w:numPr>
          <w:ilvl w:val="0"/>
          <w:numId w:val="1"/>
        </w:num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Приучать детей к аккуратному обращению с материалами: класть пластилин и вылепленные предметы на дощечку или специальную заготовку.</w:t>
      </w:r>
    </w:p>
    <w:p w:rsidR="00BF7009" w:rsidRPr="00653A70" w:rsidRDefault="00BF7009" w:rsidP="00BF7009">
      <w:pPr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BF7009" w:rsidRPr="00653A70" w:rsidRDefault="00BF7009" w:rsidP="00BF7009">
      <w:pPr>
        <w:jc w:val="both"/>
        <w:rPr>
          <w:b/>
          <w:sz w:val="28"/>
          <w:szCs w:val="28"/>
        </w:rPr>
      </w:pPr>
      <w:r w:rsidRPr="00653A70">
        <w:rPr>
          <w:b/>
          <w:sz w:val="28"/>
          <w:szCs w:val="28"/>
        </w:rPr>
        <w:lastRenderedPageBreak/>
        <w:t xml:space="preserve">                             Методы и приёмы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3A70">
        <w:rPr>
          <w:sz w:val="28"/>
          <w:szCs w:val="28"/>
        </w:rPr>
        <w:t>В лепке применяется информационно-рецептивный метод, т.е. подражательный, повторяющий формообразующие движения.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Занятия по лепке носят предметный характер, т. е. дети лепят отдельные фигурки.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Пластичные материалы предоставляют больше возможности для развития и обучения детей. Во время лепки развивается мелкая моторика пальцев рук, воображение детей, формируются и развиваются навыки ручного труда, дети учатся координировать движения рук, приобретают новый сенсорный опыт – чувство пластики, формы и веса.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Важный момент в проведении занятия – оценка деятельности детей. Воспитателю необходимо вызывать радостное настроение, оценивая сам процесс и результаты работы, и поддерживать у детей желание лепить.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Большое значение в процессе обучения имеют правильно подобранный материал и оборудование. Современные технологии позволили усовершенствовать используемый пластичный материал – пластилин стал более мягким и эластичным, приобрёл чистые и разнообразные расцветки, перестал липнуть к рукам. Эти качества превращают работу с ним в приятное и интересное занятие, как для детей, так и для взрослых.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t>Воспитателю необходимо сначала помочь каждому малышу найти в его ри</w:t>
      </w:r>
      <w:r w:rsidRPr="00653A70">
        <w:rPr>
          <w:sz w:val="28"/>
          <w:szCs w:val="28"/>
        </w:rPr>
        <w:softHyphen/>
        <w:t>сунке тот образ, который он сотворил. Не надо навязывать в этот момент ре</w:t>
      </w:r>
      <w:r w:rsidRPr="00653A70">
        <w:rPr>
          <w:sz w:val="28"/>
          <w:szCs w:val="28"/>
        </w:rPr>
        <w:softHyphen/>
        <w:t>бенку свои идеи, потому что это результаты его «грандиозной» работы, не</w:t>
      </w:r>
      <w:r w:rsidRPr="00653A70">
        <w:rPr>
          <w:sz w:val="28"/>
          <w:szCs w:val="28"/>
        </w:rPr>
        <w:softHyphen/>
        <w:t>видимо совершающейся в его душе, воплощение понимания того, как уст</w:t>
      </w:r>
      <w:r w:rsidRPr="00653A70">
        <w:rPr>
          <w:sz w:val="28"/>
          <w:szCs w:val="28"/>
        </w:rPr>
        <w:softHyphen/>
        <w:t>роен мир, достигнутое собственным умом. Ребенок создает свой мир – мир игр, мир чувств и красок, мир увлечений и праздников.</w:t>
      </w:r>
    </w:p>
    <w:p w:rsidR="00BF7009" w:rsidRPr="00653A70" w:rsidRDefault="00BF7009" w:rsidP="00BF7009">
      <w:pPr>
        <w:jc w:val="both"/>
        <w:rPr>
          <w:sz w:val="28"/>
          <w:szCs w:val="28"/>
        </w:rPr>
      </w:pPr>
      <w:r w:rsidRPr="00653A70">
        <w:rPr>
          <w:sz w:val="28"/>
          <w:szCs w:val="28"/>
        </w:rPr>
        <w:br w:type="page"/>
      </w:r>
    </w:p>
    <w:p w:rsidR="004B4847" w:rsidRDefault="004B4847"/>
    <w:sectPr w:rsidR="004B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6545"/>
    <w:multiLevelType w:val="hybridMultilevel"/>
    <w:tmpl w:val="40CAE480"/>
    <w:lvl w:ilvl="0" w:tplc="AA80A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09"/>
    <w:rsid w:val="004B4847"/>
    <w:rsid w:val="00B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2048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2014-05-18T13:02:00Z</dcterms:created>
  <dcterms:modified xsi:type="dcterms:W3CDTF">2014-05-18T13:03:00Z</dcterms:modified>
</cp:coreProperties>
</file>