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B9" w:rsidRDefault="003D6280">
      <w:r>
        <w:rPr>
          <w:noProof/>
        </w:rPr>
        <w:drawing>
          <wp:inline distT="0" distB="0" distL="0" distR="0">
            <wp:extent cx="9251950" cy="6731239"/>
            <wp:effectExtent l="19050" t="0" r="6350" b="0"/>
            <wp:docPr id="1" name="Рисунок 1" descr="F:\рабочие программы\грамоты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\грамоты 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933" w:rsidRDefault="00677933" w:rsidP="00677933">
      <w:pPr>
        <w:tabs>
          <w:tab w:val="left" w:pos="2355"/>
        </w:tabs>
        <w:jc w:val="center"/>
        <w:rPr>
          <w:sz w:val="36"/>
          <w:szCs w:val="36"/>
        </w:rPr>
      </w:pPr>
      <w:r w:rsidRPr="00F02B54">
        <w:rPr>
          <w:sz w:val="36"/>
          <w:szCs w:val="36"/>
        </w:rPr>
        <w:lastRenderedPageBreak/>
        <w:t>Пояснительная записка</w:t>
      </w:r>
    </w:p>
    <w:p w:rsidR="00677933" w:rsidRDefault="00677933" w:rsidP="00677933">
      <w:pPr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на основе Федерального Государственного стандарта. Примерной программы основного общего образования по биологии и Программы основного общего образования по биологии для 9 класса «Общая биология» авторов В.Б Захарова, Н.И. Сонина, Е.Т.</w:t>
      </w:r>
      <w:proofErr w:type="gramStart"/>
      <w:r>
        <w:rPr>
          <w:sz w:val="28"/>
          <w:szCs w:val="28"/>
        </w:rPr>
        <w:t>Захаровой</w:t>
      </w:r>
      <w:proofErr w:type="gramEnd"/>
      <w:r>
        <w:rPr>
          <w:sz w:val="28"/>
          <w:szCs w:val="28"/>
        </w:rPr>
        <w:t xml:space="preserve"> полностью отражающей содержание Примерной программы, с дополнениями, не превышающими требования к уровню подготовки обучающихся.</w:t>
      </w:r>
    </w:p>
    <w:p w:rsidR="00677933" w:rsidRDefault="00677933" w:rsidP="00677933">
      <w:pPr>
        <w:rPr>
          <w:sz w:val="28"/>
          <w:szCs w:val="28"/>
        </w:rPr>
      </w:pPr>
      <w:r>
        <w:rPr>
          <w:sz w:val="28"/>
          <w:szCs w:val="28"/>
        </w:rPr>
        <w:t>Согласно действующему Базисному учебному плану рабочая программа для 9 класса  предусматривает обучение биологии в объеме 2 часов в неделю.</w:t>
      </w:r>
    </w:p>
    <w:p w:rsidR="00677933" w:rsidRDefault="00677933" w:rsidP="00677933">
      <w:pPr>
        <w:rPr>
          <w:sz w:val="28"/>
          <w:szCs w:val="28"/>
        </w:rPr>
      </w:pPr>
      <w:r>
        <w:rPr>
          <w:sz w:val="28"/>
          <w:szCs w:val="28"/>
        </w:rPr>
        <w:t xml:space="preserve">В 9 классе предусматривается изучение теоретических  и прикладных основ общей биологии. Программа курса включает в себя вопросы программы общеобразовательной школы для 10-11классов. </w:t>
      </w:r>
      <w:proofErr w:type="gramStart"/>
      <w:r>
        <w:rPr>
          <w:sz w:val="28"/>
          <w:szCs w:val="28"/>
        </w:rPr>
        <w:t>В ней сохранены все разделы и темы, изучаемые в средней общеобразовательной школе, Однако содержание каждого учебного блока упрощено в соответствии с возрастными особенностями обучающихся и с учетом образовательного уровня требований к подготовке выпускников, уровень которых в значительной степени отличается от уровня требований, предъявляемых к учащимся 10-11 классов, как в отношении контролируемого объема содержания, так и в отношении проверяемых видов деятельности</w:t>
      </w:r>
      <w:proofErr w:type="gramEnd"/>
      <w:r>
        <w:rPr>
          <w:sz w:val="28"/>
          <w:szCs w:val="28"/>
        </w:rPr>
        <w:t xml:space="preserve">.                                                                        </w:t>
      </w:r>
    </w:p>
    <w:p w:rsidR="00677933" w:rsidRDefault="00677933" w:rsidP="00677933">
      <w:pPr>
        <w:rPr>
          <w:sz w:val="28"/>
          <w:szCs w:val="28"/>
        </w:rPr>
      </w:pPr>
      <w:r>
        <w:rPr>
          <w:sz w:val="28"/>
          <w:szCs w:val="28"/>
        </w:rPr>
        <w:t>Все лабораторные и практические работы являются этапами комбинированных уроков.</w:t>
      </w:r>
    </w:p>
    <w:p w:rsidR="00677933" w:rsidRDefault="00677933"/>
    <w:p w:rsidR="00677933" w:rsidRDefault="00677933"/>
    <w:p w:rsidR="00677933" w:rsidRDefault="00677933"/>
    <w:p w:rsidR="00677933" w:rsidRDefault="00677933"/>
    <w:tbl>
      <w:tblPr>
        <w:tblStyle w:val="a5"/>
        <w:tblW w:w="14850" w:type="dxa"/>
        <w:tblLayout w:type="fixed"/>
        <w:tblLook w:val="04A0"/>
      </w:tblPr>
      <w:tblGrid>
        <w:gridCol w:w="633"/>
        <w:gridCol w:w="37"/>
        <w:gridCol w:w="13"/>
        <w:gridCol w:w="10"/>
        <w:gridCol w:w="16"/>
        <w:gridCol w:w="108"/>
        <w:gridCol w:w="709"/>
        <w:gridCol w:w="2835"/>
        <w:gridCol w:w="142"/>
        <w:gridCol w:w="141"/>
        <w:gridCol w:w="1985"/>
        <w:gridCol w:w="142"/>
        <w:gridCol w:w="1417"/>
        <w:gridCol w:w="2977"/>
        <w:gridCol w:w="1984"/>
        <w:gridCol w:w="851"/>
        <w:gridCol w:w="850"/>
      </w:tblGrid>
      <w:tr w:rsidR="003D6280" w:rsidTr="008A5B16">
        <w:trPr>
          <w:trHeight w:val="705"/>
        </w:trPr>
        <w:tc>
          <w:tcPr>
            <w:tcW w:w="709" w:type="dxa"/>
            <w:gridSpan w:val="5"/>
            <w:vMerge w:val="restart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17" w:type="dxa"/>
            <w:gridSpan w:val="2"/>
            <w:vMerge w:val="restart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3D6280" w:rsidRPr="00F11957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</w:t>
            </w:r>
          </w:p>
        </w:tc>
        <w:tc>
          <w:tcPr>
            <w:tcW w:w="3118" w:type="dxa"/>
            <w:gridSpan w:val="3"/>
            <w:vMerge w:val="restart"/>
          </w:tcPr>
          <w:p w:rsidR="003D6280" w:rsidRDefault="003D6280" w:rsidP="008A5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уроков</w:t>
            </w:r>
          </w:p>
        </w:tc>
        <w:tc>
          <w:tcPr>
            <w:tcW w:w="2127" w:type="dxa"/>
            <w:gridSpan w:val="2"/>
            <w:vMerge w:val="restart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и лабораторная работа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 и вид контроля</w:t>
            </w:r>
          </w:p>
        </w:tc>
        <w:tc>
          <w:tcPr>
            <w:tcW w:w="2977" w:type="dxa"/>
            <w:vMerge w:val="restart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знаниям учащихся.</w:t>
            </w:r>
          </w:p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Ведущие понятия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- методическое </w:t>
            </w:r>
          </w:p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обеспечение,</w:t>
            </w:r>
          </w:p>
          <w:p w:rsidR="003D6280" w:rsidRPr="00621E4A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80" w:rsidRPr="00621E4A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D6280" w:rsidTr="008A5B16">
        <w:trPr>
          <w:trHeight w:val="1209"/>
        </w:trPr>
        <w:tc>
          <w:tcPr>
            <w:tcW w:w="709" w:type="dxa"/>
            <w:gridSpan w:val="5"/>
            <w:vMerge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/>
          </w:tcPr>
          <w:p w:rsidR="003D6280" w:rsidRDefault="003D6280" w:rsidP="008A5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</w:tcPr>
          <w:p w:rsidR="003D6280" w:rsidRDefault="003D6280" w:rsidP="008A5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D6280" w:rsidTr="008A5B16">
        <w:trPr>
          <w:trHeight w:val="167"/>
        </w:trPr>
        <w:tc>
          <w:tcPr>
            <w:tcW w:w="13149" w:type="dxa"/>
            <w:gridSpan w:val="15"/>
            <w:tcBorders>
              <w:right w:val="single" w:sz="4" w:space="0" w:color="auto"/>
            </w:tcBorders>
          </w:tcPr>
          <w:p w:rsidR="003D6280" w:rsidRPr="006B251E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51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представлений об эволюции живой природы (6 часов).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Pr="006B251E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Pr="006B251E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280" w:rsidTr="008A5B16">
        <w:trPr>
          <w:trHeight w:val="167"/>
        </w:trPr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Учение об эволюции </w:t>
            </w:r>
            <w:r w:rsidRPr="003A2A7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органического мира.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Pr="005B6E19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сущность эволюционных преобразований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Pr="0078670B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самодельная таблица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Pr="0078670B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Pr="0078670B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</w:tr>
      <w:tr w:rsidR="003D6280" w:rsidTr="008A5B16">
        <w:trPr>
          <w:trHeight w:val="167"/>
        </w:trPr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развития представлений о развитии жизни на Земле.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научные представления об эволюции живой природы.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определение ключевому понятию - креационизм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рисунки учебника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</w:tr>
      <w:tr w:rsidR="003D6280" w:rsidTr="008A5B16">
        <w:trPr>
          <w:trHeight w:val="167"/>
        </w:trPr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органической природы К. Линнея.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характер мировоззрений К.Линнея.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значение работ К.Линнея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«Классификация растений»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</w:tr>
      <w:tr w:rsidR="003D6280" w:rsidTr="008A5B16">
        <w:trPr>
          <w:trHeight w:val="167"/>
        </w:trPr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эволюционных идей Ж.Б. Ламарка.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Излагать основные положения эволюционного учения Ж.Б.Ламарка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конспект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3D6280" w:rsidTr="008A5B16">
        <w:trPr>
          <w:trHeight w:val="167"/>
        </w:trPr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5 - 6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по теме «Развитие эволюционных идей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додарвиновский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самостоятельный поиск биологической информации из различных источников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с сообщениями,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рисунки учебника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3D6280" w:rsidTr="008A5B16">
        <w:trPr>
          <w:trHeight w:val="167"/>
        </w:trPr>
        <w:tc>
          <w:tcPr>
            <w:tcW w:w="13149" w:type="dxa"/>
            <w:gridSpan w:val="15"/>
            <w:tcBorders>
              <w:right w:val="single" w:sz="4" w:space="0" w:color="auto"/>
            </w:tcBorders>
          </w:tcPr>
          <w:p w:rsidR="003D6280" w:rsidRPr="002A4187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Дарвинизм (6 часов).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Pr="002A4187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Pr="002A4187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280" w:rsidTr="008A5B16">
        <w:trPr>
          <w:trHeight w:val="167"/>
        </w:trPr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– научные предпосылки теории Ч. Дарвина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естественнонаучные предпосылки формирования эволюционных взглядов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карта, таблицы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280" w:rsidTr="008A5B16">
        <w:trPr>
          <w:trHeight w:val="167"/>
        </w:trPr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Учение</w:t>
            </w:r>
            <w:r w:rsidRPr="00D41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Дарвина об искусственном отборе.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схемы происхождения домашних животных и культурных растений от дикого предка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рисунки учебника, фотографии, гербарии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3D6280" w:rsidTr="008A5B16">
        <w:trPr>
          <w:trHeight w:val="167"/>
        </w:trPr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Учение Ч. Дарвина о естественном отборе. Формы борьбы за существование.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борьбы за существование.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определение ключевому понятию – борьба за существование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севрюги, богомола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280" w:rsidTr="008A5B16">
        <w:trPr>
          <w:trHeight w:val="167"/>
        </w:trPr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Учение Ч. Дарвина о естественном отборе. Образование новых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видов.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действие естественного отбора на конкретных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примерах. Давать определение ключевому понятию – естественный отбор.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Pr="0078670B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самодельная таблица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Pr="0078670B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Pr="0078670B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3D6280" w:rsidTr="008A5B16">
        <w:trPr>
          <w:trHeight w:val="167"/>
        </w:trPr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D6280" w:rsidRPr="002F6650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1F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</w:t>
            </w:r>
            <w:r w:rsidRPr="002F66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Сравнитель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естественного и искусственного отбора».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основные понятия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рисунки учебника, фотографии, гербарии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3" w:type="dxa"/>
            <w:gridSpan w:val="4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 1.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иКЗУ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3D6280" w:rsidTr="008A5B16">
        <w:trPr>
          <w:trHeight w:val="167"/>
        </w:trPr>
        <w:tc>
          <w:tcPr>
            <w:tcW w:w="13149" w:type="dxa"/>
            <w:gridSpan w:val="15"/>
            <w:tcBorders>
              <w:right w:val="single" w:sz="4" w:space="0" w:color="auto"/>
            </w:tcBorders>
          </w:tcPr>
          <w:p w:rsidR="003D6280" w:rsidRPr="002A4187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Синтетическая теория эволюции.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Pr="002A4187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Pr="002A4187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13 - 14</w:t>
            </w:r>
          </w:p>
        </w:tc>
        <w:tc>
          <w:tcPr>
            <w:tcW w:w="843" w:type="dxa"/>
            <w:gridSpan w:val="4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D6280" w:rsidRPr="002F665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Эволюционная роль мутаций.</w:t>
            </w:r>
          </w:p>
          <w:p w:rsidR="003D6280" w:rsidRPr="00F11957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50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№1</w:t>
            </w:r>
          </w:p>
          <w:p w:rsidR="003D6280" w:rsidRPr="00B351FD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FD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изменчивости у особей одного вида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эволюционную роль мутаций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рисунки учебника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29.0929.09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29.0929.09</w:t>
            </w:r>
          </w:p>
        </w:tc>
      </w:tr>
      <w:tr w:rsidR="003D6280" w:rsidTr="008A5B16">
        <w:trPr>
          <w:trHeight w:val="770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3" w:type="dxa"/>
            <w:gridSpan w:val="4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Генетические процессы в популяциях.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Доказывать, что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популяции-элементарные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единицы эволюции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кодограмма урока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3" w:type="dxa"/>
            <w:gridSpan w:val="4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естественного отбора.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условия действия форм естественного отбора.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Обосновывать влияние факторов, определяющих интенсивность действия отбора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рисунки учебника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43" w:type="dxa"/>
            <w:gridSpan w:val="4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F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«Сравнение процессов движущего и стабилизирующего отборов.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критерии для сравнения.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формы для естественного отбора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рисунки учебника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3" w:type="dxa"/>
            <w:gridSpan w:val="4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 «Движущие силы эволюции».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роль в эволюции движущих сил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карточки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19 - 20</w:t>
            </w:r>
          </w:p>
        </w:tc>
        <w:tc>
          <w:tcPr>
            <w:tcW w:w="843" w:type="dxa"/>
            <w:gridSpan w:val="4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организмов к среде обитания и их относительность.</w:t>
            </w:r>
          </w:p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D6280" w:rsidRPr="00B351FD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F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№2</w:t>
            </w:r>
          </w:p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приспособленности у организмов к среде обитания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Приводить примеры приспособлений организмов на разных уровнях организации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раздаточный материал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3D6280" w:rsidTr="008A5B16">
        <w:trPr>
          <w:trHeight w:val="1926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3" w:type="dxa"/>
            <w:gridSpan w:val="4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Виды, критерии вида.</w:t>
            </w:r>
          </w:p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D6280" w:rsidRPr="00B351FD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1F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№3</w:t>
            </w:r>
          </w:p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и описание особей вида по морфологическ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ому критерию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критерии вида и обосновывать важность критериев для определения вида.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Доказывать, что вид объективно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существует в природе.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изображения нескольких организмов, относящихся к одному виду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22 - 23</w:t>
            </w:r>
          </w:p>
        </w:tc>
        <w:tc>
          <w:tcPr>
            <w:tcW w:w="843" w:type="dxa"/>
            <w:gridSpan w:val="4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Видообразование.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Приводить примеры способов видообразования и доказывать реальное их существование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 нескольких организмов, относящихся к одному виду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3" w:type="dxa"/>
            <w:gridSpan w:val="4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F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«Сравнение процессов экологического и географического видообразования».</w:t>
            </w:r>
          </w:p>
        </w:tc>
        <w:tc>
          <w:tcPr>
            <w:tcW w:w="1559" w:type="dxa"/>
            <w:gridSpan w:val="2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способы видообразования. 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критерии для сравнения.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последовательность этапов экологического и географического видообразования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рисунки учебника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 «Основные положения синтетической теории эволюции».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Давать сравнительную характеристику движущим силам эволюции с точки зрения теории Ламарка, учения Дарвина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синтетической теории эволюции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тесты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 2.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иКЗУ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«Синтетическая теория эволюции.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3D6280" w:rsidTr="008A5B16">
        <w:trPr>
          <w:trHeight w:val="167"/>
        </w:trPr>
        <w:tc>
          <w:tcPr>
            <w:tcW w:w="13149" w:type="dxa"/>
            <w:gridSpan w:val="15"/>
            <w:tcBorders>
              <w:right w:val="single" w:sz="4" w:space="0" w:color="auto"/>
            </w:tcBorders>
          </w:tcPr>
          <w:p w:rsidR="003D6280" w:rsidRPr="006B251E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51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закономерности эволюции. Макроэволюция (12 часов)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Pr="006B251E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Pr="006B251E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Макроэволюция. Направления эволюции.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процессы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икроэволюция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макроэволюция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28 - 29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достижения биологического прогресса.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основные пути эволюции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«Формы  филогенеза»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27.1027.10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27.1027.10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F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«Сравнительная характеристика путей и направлений эволюции».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отличительные особенности основных направлений эволюции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самостоятельный поиск биологической информации из различных источников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рисунки учебника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1F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«Выявление ароморфозов у растений».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Приводить примеры ароморфозов у растений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гербарии, фотографии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</w:t>
            </w:r>
            <w:r w:rsidRPr="00C00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C00E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«Выявление идиоадаптаций у растений».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УЗЗ</w:t>
            </w:r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описывать идиоадаптации у растений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гербарии,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фотографии, рисунки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«Выявление ароморфозов у животных».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УКПЗУН учащихся</w:t>
            </w:r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ароморфозов 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животных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гербарии, фотографии, рисунки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</w:t>
            </w:r>
            <w:r w:rsidRPr="00C00ED6">
              <w:rPr>
                <w:rFonts w:ascii="Times New Roman" w:hAnsi="Times New Roman" w:cs="Times New Roman"/>
                <w:b/>
                <w:sz w:val="28"/>
                <w:szCs w:val="28"/>
              </w:rPr>
              <w:t>ая работа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«Выявление идиоадаптаций у животных»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УКПЗУН учащихся</w:t>
            </w:r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Приводить примеры и описывать идиоадаптации у животных.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фотографии, рисунки животных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закономерности эволюции.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Приводить примеры гомологов и аналогов.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Отличать проявления дивергенции и конвергенции.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«Формы  филогенеза»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эволюции.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правила эволюции.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Раскрывать сущность правил эволюции.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Приводить доказательства необратимости эволюции.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«Основные закономерности эволюции».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процессы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дивергенции и конвергенции.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рисунки учебника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3D6280" w:rsidTr="008A5B16">
        <w:trPr>
          <w:trHeight w:val="167"/>
        </w:trPr>
        <w:tc>
          <w:tcPr>
            <w:tcW w:w="6629" w:type="dxa"/>
            <w:gridSpan w:val="11"/>
            <w:tcBorders>
              <w:right w:val="single" w:sz="4" w:space="0" w:color="auto"/>
            </w:tcBorders>
          </w:tcPr>
          <w:p w:rsidR="003D6280" w:rsidRPr="002A4187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черты эволюции животного и растительного мира (8 часов)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D6280" w:rsidRPr="002A4187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Pr="002A4187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Pr="002A4187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№3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иКЗУ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«Основные закономерности эволюции. Макроэволюция»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рисунки, карточки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 жизни в архейской и протерозойск</w:t>
            </w:r>
            <w:r w:rsidRPr="00D41AB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эрах.</w:t>
            </w:r>
            <w:proofErr w:type="gram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живой мир в архейскую и протерозойскую эру.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в учебнике «Геохронологическая шкала»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жизни в раннем палеозое.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период появления наземных растений.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климатические изменения в раннем палеозое.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отличительные особенности строения первых наземных растений.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эволюцию животных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раннем палеозое.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таблица в учебнике «Геохронологическая шкала»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жизни в позднем палеозое.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период появления наземных позвоночных животных.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климатические изменения в позднем палеозое.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эволюционные преимущества перехода растений к семенному размножению.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причины расцвета земноводных в каменноугольном периоде.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в учебнике «Геохронологическая шкала»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жизни в мезозое.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период возникновения цветковых растений.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период возникновения млекопитающих птиц.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климатические изменения в мезозое.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Выделять преимущества цветковых растений.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таблица в учебнике «Геохронологическая шкала»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жизни в кайнозое.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климатические изменения в кайнозое.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влияние на развитие животных и растений оледенения.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эволюцию животных в кайнозое.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Обосновывать причины господства цветковых растений.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в учебнике «Геохронологическая шкала»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44 - 45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 «Основные черты эволюции животного и растительного мира».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основные ароморфозы в эволюции животных и растений.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Обосновывать причины возникновения и вымирания живых организмов.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основные направления эволюции растений на Земле.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конспект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 4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иКЗУ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«Основные черты эволюции животного  и растительного мира»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рисунки, карточки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3D6280" w:rsidTr="008A5B16">
        <w:trPr>
          <w:trHeight w:val="167"/>
        </w:trPr>
        <w:tc>
          <w:tcPr>
            <w:tcW w:w="13149" w:type="dxa"/>
            <w:gridSpan w:val="15"/>
            <w:tcBorders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Происхождение человека (10 часов).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280" w:rsidTr="008A5B16">
        <w:trPr>
          <w:trHeight w:val="167"/>
        </w:trPr>
        <w:tc>
          <w:tcPr>
            <w:tcW w:w="693" w:type="dxa"/>
            <w:gridSpan w:val="4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3" w:type="dxa"/>
            <w:gridSpan w:val="3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человека в системе животного мира.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человека и человекообразных обезьян.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систематическое положение человека.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учебника, самодельные таблицы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3D6280" w:rsidTr="008A5B16">
        <w:trPr>
          <w:trHeight w:val="167"/>
        </w:trPr>
        <w:tc>
          <w:tcPr>
            <w:tcW w:w="693" w:type="dxa"/>
            <w:gridSpan w:val="4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3" w:type="dxa"/>
            <w:gridSpan w:val="3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Эволюция приматов.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группу млекопитающих, от которых произошел отряд Приматы.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особенности направления отбора мутаций под влиянием трудовой деятельности.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учебника, самодельные таблицы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3D6280" w:rsidTr="008A5B16">
        <w:trPr>
          <w:trHeight w:val="167"/>
        </w:trPr>
        <w:tc>
          <w:tcPr>
            <w:tcW w:w="693" w:type="dxa"/>
            <w:gridSpan w:val="4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3" w:type="dxa"/>
            <w:gridSpan w:val="3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Стадии эволюции человека. Древнейшие люди.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представителей древнейших людей.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образ жизни древнейших людей.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рисунки, карточки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3D6280" w:rsidTr="008A5B16">
        <w:trPr>
          <w:trHeight w:val="167"/>
        </w:trPr>
        <w:tc>
          <w:tcPr>
            <w:tcW w:w="693" w:type="dxa"/>
            <w:gridSpan w:val="4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3" w:type="dxa"/>
            <w:gridSpan w:val="3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Стадии эволюции человека.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Древнейшие люди.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образ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неандертальцев.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прогрессы черты в эволюции древних людей.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сообщения, доклады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3D6280" w:rsidTr="008A5B16">
        <w:trPr>
          <w:trHeight w:val="167"/>
        </w:trPr>
        <w:tc>
          <w:tcPr>
            <w:tcW w:w="693" w:type="dxa"/>
            <w:gridSpan w:val="4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833" w:type="dxa"/>
            <w:gridSpan w:val="3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Стадии эволюции человека. Первые современные люди.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образ жизни кроманьонцев.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ведущие факторы, по мнению Ф.Энгельса, в эволюции современного человека.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сообщения, доклады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3D6280" w:rsidTr="008A5B16">
        <w:trPr>
          <w:trHeight w:val="167"/>
        </w:trPr>
        <w:tc>
          <w:tcPr>
            <w:tcW w:w="693" w:type="dxa"/>
            <w:gridSpan w:val="4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3" w:type="dxa"/>
            <w:gridSpan w:val="3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этап в эволюции человека.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основные расы внутри вида Человек разумный.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признаки различий человеческих рас и объяснять причины различий.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учебника, самодельные таблицы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3D6280" w:rsidTr="008A5B16">
        <w:trPr>
          <w:trHeight w:val="167"/>
        </w:trPr>
        <w:tc>
          <w:tcPr>
            <w:tcW w:w="693" w:type="dxa"/>
            <w:gridSpan w:val="4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33" w:type="dxa"/>
            <w:gridSpan w:val="3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Pr="00D41AB7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ED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00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3D6280" w:rsidRPr="00D41AB7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«Анализ и оценка различных гипотез формирования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человеческих рас».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Pr="000A008C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УЗЗ</w:t>
            </w:r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Обосновывать механизм формирования человеческих рас.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рисунки, карточки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3D6280" w:rsidTr="008A5B16">
        <w:trPr>
          <w:trHeight w:val="883"/>
        </w:trPr>
        <w:tc>
          <w:tcPr>
            <w:tcW w:w="68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54 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 «Происхождение человека»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0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влияние биологических и социальных факторов в эволюции человека.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таблицы, рисунки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</w:tr>
      <w:tr w:rsidR="003D6280" w:rsidTr="008A5B16">
        <w:trPr>
          <w:trHeight w:val="3591"/>
        </w:trPr>
        <w:tc>
          <w:tcPr>
            <w:tcW w:w="6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D6280" w:rsidRPr="00C00ED6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№10</w:t>
            </w:r>
          </w:p>
          <w:p w:rsidR="003D6280" w:rsidRPr="000A008C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оценка различных гипотез возникновения происхождения человека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учебника, самодельные таблицы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43" w:type="dxa"/>
            <w:gridSpan w:val="4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 5.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иКЗУ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«Происхождение человека»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рисунки, карточки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</w:tr>
      <w:tr w:rsidR="003D6280" w:rsidTr="008A5B16">
        <w:trPr>
          <w:trHeight w:val="167"/>
        </w:trPr>
        <w:tc>
          <w:tcPr>
            <w:tcW w:w="13149" w:type="dxa"/>
            <w:gridSpan w:val="15"/>
            <w:tcBorders>
              <w:right w:val="single" w:sz="4" w:space="0" w:color="auto"/>
            </w:tcBorders>
          </w:tcPr>
          <w:p w:rsidR="003D6280" w:rsidRPr="00E613C2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Понятие о биосфере (8 часов)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Pr="00E613C2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Pr="00E613C2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43" w:type="dxa"/>
            <w:gridSpan w:val="4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Биосфера – живая оболочка планеты.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компоненты биосферы.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верхние и нижние пределы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распространения жизни в биосфере.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«Распространение организмов в биосфере»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843" w:type="dxa"/>
            <w:gridSpan w:val="4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биосферы. Живые </w:t>
            </w:r>
          </w:p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организмы.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Приводить примеры проявления функций живого вещества.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учебника, самодельные таблицы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43" w:type="dxa"/>
            <w:gridSpan w:val="4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Круговорот воды в природе.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круговорот воды в природе.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3" w:type="dxa"/>
            <w:gridSpan w:val="4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Круговорот углерода.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круговорот воды в углероде.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3D6280" w:rsidTr="008A5B16">
        <w:trPr>
          <w:trHeight w:val="955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43" w:type="dxa"/>
            <w:gridSpan w:val="4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Круговорот фосфора и серы.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круговорот фосфора и серы.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роль живых организмов в круговороте фосфора и серы.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43" w:type="dxa"/>
            <w:gridSpan w:val="4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Круговорот азота.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круговорот азота в природе.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43" w:type="dxa"/>
            <w:gridSpan w:val="4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«Составление схем круговорота углерода, кислорода, азота»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схемы круговорота веще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ироде.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«Биохимические циклы»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43" w:type="dxa"/>
            <w:gridSpan w:val="4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 6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иКЗУ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«Понятие о биосфере»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схемы, рисунки,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843" w:type="dxa"/>
            <w:gridSpan w:val="4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формирование сообществ живых организмов.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Давать определение ключевому понятию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иомы.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Приводить примеры, доказывающие, что разделение материков отразилось на эволюции растений и животных.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карта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43" w:type="dxa"/>
            <w:gridSpan w:val="4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биомы суши.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биомы суши палеоарктической области.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карты, глобус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3D6280" w:rsidTr="008A5B16">
        <w:trPr>
          <w:trHeight w:val="167"/>
        </w:trPr>
        <w:tc>
          <w:tcPr>
            <w:tcW w:w="683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43" w:type="dxa"/>
            <w:gridSpan w:val="4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ED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«Описание экосистемы своей местности»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смену биомов в зависимости от климатических условий.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проекты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 «Основные биомы суши».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УСиОЗ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биомы суши различных биогеографических областей.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карта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Естественные сообщества. Структура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естественных сообществ».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количество биомассы, образующейся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климатических условиях.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экологические проекты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Абиотические факторы. Температура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приспособления у растений и животных к изменениям температуры окружающей среды.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рисунки учебника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Абиотические факторы. Свет.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влияние суточных и сезонных ритмов на растения и животных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рисунки учебника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Абиотические факторы. Влажность. Ионизирующее излучение.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приспособления у растений и животных к недостатку влаги.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рисунки учебника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Интенсивность действия фактора.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определения ключевому понятию – пределы выносливости.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интенсивность действия абиотических факторов.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конспект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факторов.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определения ключевым понятиям.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Приводить примеры ограничивающего воздействия экологических факторов.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 «Воздействие абиотических факторов на организмы».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УПиСЗ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Обосновывать условия оптимального и ограничивающего воздействия экологических факторов.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приспособление организмов к сезонному ритму.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сообщения, доклады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Биотические факторы среды.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определения ключевым понятиям.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Приводить примеры видового многообразия биоценозов.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биотические факторы среды.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Цепи питания. Правила экологических пирамид.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определения ключевым понятиям.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пастбищной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детритной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цепи питания.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Отличать понятия пищевая цепь и сеть питания.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раздаточный материал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ED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«Составление схем переноса веществ и энергии в экосистемах (пищевых цепей и сетей)».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схемы пищевых цепей и пищевых сетей объяснять роль взаимосвязей в жизни сообществ.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задачи по теме «Устойчивость биогеоценозов»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учебника, схемы, раздаточный материал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экосистем.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определения ключевым понятиям.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существенные и несущественные компоненты экосистемы.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рисунки учебника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экосистем.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определения ключевым понятиям.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механизм сукцессии.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рисунки учебника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6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«Решение экологических задач».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УЗЗ</w:t>
            </w:r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схемы путей переноса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энергии в экосистеме и выявлять взаимосвязи организмов в экосистеме.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Давать определения ключевым понятию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гроценоз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агоценозов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E6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«Сравнительная характеристика экосистем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  <w:gridSpan w:val="2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УЗЗ</w:t>
            </w:r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особенности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агроэкосистмы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естественные экосистемы.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учебника, схемы, раздаточный материал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3D6280" w:rsidTr="008A5B16">
        <w:trPr>
          <w:trHeight w:val="167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6" w:type="dxa"/>
            <w:gridSpan w:val="5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 7.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иКЗУ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«Взаимоотношение организма и среды»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учебника, схемы, раздаточный материал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</w:tr>
      <w:tr w:rsidR="003D6280" w:rsidTr="008A5B16">
        <w:trPr>
          <w:trHeight w:val="167"/>
        </w:trPr>
        <w:tc>
          <w:tcPr>
            <w:tcW w:w="13149" w:type="dxa"/>
            <w:gridSpan w:val="15"/>
            <w:tcBorders>
              <w:right w:val="single" w:sz="4" w:space="0" w:color="auto"/>
            </w:tcBorders>
          </w:tcPr>
          <w:p w:rsidR="003D6280" w:rsidRPr="009B0674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Взаимоотношения между организмами (6 часов)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Pr="009B0674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Pr="009B0674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280" w:rsidTr="008A5B16">
        <w:trPr>
          <w:trHeight w:val="167"/>
        </w:trPr>
        <w:tc>
          <w:tcPr>
            <w:tcW w:w="633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93" w:type="dxa"/>
            <w:gridSpan w:val="6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взаимоотношений. Позитивные отношения.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Давать определения ключевым понятию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имбиоз.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эволюционное значение симбиоза.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Осуществить самостоятельный поиск биологической информации из различных источников.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рисунки учебника, изображения различных живых организмов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</w:tr>
      <w:tr w:rsidR="003D6280" w:rsidTr="008A5B16">
        <w:trPr>
          <w:trHeight w:val="167"/>
        </w:trPr>
        <w:tc>
          <w:tcPr>
            <w:tcW w:w="633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893" w:type="dxa"/>
            <w:gridSpan w:val="6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Антибиотические отношения. Хищничество.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Давать определения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ключевым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понятию - антибиоз.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Приводить примеры хищничества у различных групп организмов.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Обосновывать проявления математической модели системы «Хищник-жертва».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учебника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3D6280" w:rsidTr="008A5B16">
        <w:trPr>
          <w:trHeight w:val="167"/>
        </w:trPr>
        <w:tc>
          <w:tcPr>
            <w:tcW w:w="633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93" w:type="dxa"/>
            <w:gridSpan w:val="6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Паразитизм.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определения ключевым поняти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паразитизм.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Отличать хищничество от паразитизма.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появление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парзитизма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учебника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</w:tr>
      <w:tr w:rsidR="003D6280" w:rsidTr="008A5B16">
        <w:trPr>
          <w:trHeight w:val="167"/>
        </w:trPr>
        <w:tc>
          <w:tcPr>
            <w:tcW w:w="633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93" w:type="dxa"/>
            <w:gridSpan w:val="6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Конкуренция.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Давать определения ключевым понятию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онкуренция.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проявления конкуренции.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рисунки учебника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</w:tr>
      <w:tr w:rsidR="003D6280" w:rsidTr="008A5B16">
        <w:trPr>
          <w:trHeight w:val="167"/>
        </w:trPr>
        <w:tc>
          <w:tcPr>
            <w:tcW w:w="633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893" w:type="dxa"/>
            <w:gridSpan w:val="6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 «Взаимоотношения между организмами».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«Взаимоотношение между организмами»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роль взаимоотношений между организмами в обеспечении биологического равновесия в экосистеме.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учебника, схемы, раздаточный материал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3D6280" w:rsidTr="008A5B16">
        <w:trPr>
          <w:trHeight w:val="167"/>
        </w:trPr>
        <w:tc>
          <w:tcPr>
            <w:tcW w:w="633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93" w:type="dxa"/>
            <w:gridSpan w:val="6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 8.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иКЗУ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«Взаимоотношение между организмами»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3D6280" w:rsidTr="008A5B16">
        <w:trPr>
          <w:trHeight w:val="167"/>
        </w:trPr>
        <w:tc>
          <w:tcPr>
            <w:tcW w:w="13149" w:type="dxa"/>
            <w:gridSpan w:val="15"/>
            <w:tcBorders>
              <w:right w:val="single" w:sz="4" w:space="0" w:color="auto"/>
            </w:tcBorders>
          </w:tcPr>
          <w:p w:rsidR="003D6280" w:rsidRPr="009B0674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Биосфера и человек (14 часов)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Pr="009B0674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Pr="009B0674" w:rsidRDefault="003D6280" w:rsidP="008A5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280" w:rsidTr="008A5B16">
        <w:trPr>
          <w:trHeight w:val="167"/>
        </w:trPr>
        <w:tc>
          <w:tcPr>
            <w:tcW w:w="817" w:type="dxa"/>
            <w:gridSpan w:val="6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человека на природу в процессе становления общества.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определения ключевым понятиям.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влияние на окружающую среду деятельности первобытного человека.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учения о ноосфере В.И.Вернадским.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доп. информации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3D6280" w:rsidTr="008A5B16">
        <w:trPr>
          <w:trHeight w:val="167"/>
        </w:trPr>
        <w:tc>
          <w:tcPr>
            <w:tcW w:w="817" w:type="dxa"/>
            <w:gridSpan w:val="6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ресурсы и их использование.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определения ключевым понятиям.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Приводить примеры природных ресурсов различных групп.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доп. информации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3D6280" w:rsidTr="008A5B16">
        <w:trPr>
          <w:trHeight w:val="167"/>
        </w:trPr>
        <w:tc>
          <w:tcPr>
            <w:tcW w:w="817" w:type="dxa"/>
            <w:gridSpan w:val="6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Загрязнение воздуха.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влияние загрязнения воздуха на биоценоз.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причины и последствия атмосферы.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доп. информации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3D6280" w:rsidTr="008A5B16">
        <w:trPr>
          <w:trHeight w:val="167"/>
        </w:trPr>
        <w:tc>
          <w:tcPr>
            <w:tcW w:w="817" w:type="dxa"/>
            <w:gridSpan w:val="6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Загрязнение пресных и морских вод.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Приводить примеры истощения водных ресурсов.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Описывать влияния загрязнений природных вод на биоценоз.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причины и последствия загрязнения пресных вод.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доп. информации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3D6280" w:rsidTr="008A5B16">
        <w:trPr>
          <w:trHeight w:val="167"/>
        </w:trPr>
        <w:tc>
          <w:tcPr>
            <w:tcW w:w="817" w:type="dxa"/>
            <w:gridSpan w:val="6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Антропогенные изменения почвы.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Давать определения ключевым понятию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розия.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причины и последствия загрязнения почвы.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tbl>
            <w:tblPr>
              <w:tblStyle w:val="a5"/>
              <w:tblW w:w="3471" w:type="dxa"/>
              <w:tblInd w:w="43" w:type="dxa"/>
              <w:tblLayout w:type="fixed"/>
              <w:tblLook w:val="04A0"/>
            </w:tblPr>
            <w:tblGrid>
              <w:gridCol w:w="3471"/>
            </w:tblGrid>
            <w:tr w:rsidR="003D6280" w:rsidTr="008A5B16">
              <w:trPr>
                <w:trHeight w:val="748"/>
              </w:trPr>
              <w:tc>
                <w:tcPr>
                  <w:tcW w:w="3471" w:type="dxa"/>
                  <w:tcBorders>
                    <w:left w:val="nil"/>
                    <w:bottom w:val="nil"/>
                    <w:right w:val="nil"/>
                  </w:tcBorders>
                </w:tcPr>
                <w:p w:rsidR="003D6280" w:rsidRDefault="003D6280" w:rsidP="008A5B1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доп. информации</w:t>
                  </w:r>
                </w:p>
              </w:tc>
            </w:tr>
          </w:tbl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3D6280" w:rsidTr="008A5B16">
        <w:trPr>
          <w:trHeight w:val="1113"/>
        </w:trPr>
        <w:tc>
          <w:tcPr>
            <w:tcW w:w="817" w:type="dxa"/>
            <w:gridSpan w:val="6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человека на растительный и животный мир.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растения и животных, находящихся под угрозой исчезновения.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последствия уничтожения лесов.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антропогенные изменения в экосистемах своего региона.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доп. информации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3D6280" w:rsidTr="008A5B16">
        <w:trPr>
          <w:trHeight w:val="748"/>
        </w:trPr>
        <w:tc>
          <w:tcPr>
            <w:tcW w:w="817" w:type="dxa"/>
            <w:gridSpan w:val="6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Радиоактивное загрязнение биосферы.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Называть источники радиоактивного загрязнения биосферы.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доп. информации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3D6280" w:rsidTr="008A5B16">
        <w:trPr>
          <w:trHeight w:val="1113"/>
        </w:trPr>
        <w:tc>
          <w:tcPr>
            <w:tcW w:w="817" w:type="dxa"/>
            <w:gridSpan w:val="6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97 - 98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природы и перспективы рационального природопользования.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УИиПЗНЗ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причины и последствия загрязнения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риродопользование.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Обосновывать необходимость бережного отношения к природе и ее охраны.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сообщения, доклады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04.0504.05</w:t>
            </w:r>
          </w:p>
        </w:tc>
      </w:tr>
      <w:tr w:rsidR="003D6280" w:rsidTr="008A5B16">
        <w:trPr>
          <w:trHeight w:val="731"/>
        </w:trPr>
        <w:tc>
          <w:tcPr>
            <w:tcW w:w="817" w:type="dxa"/>
            <w:gridSpan w:val="6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99 - 100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на тему «Биосфера и человек».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УОиСЗ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возможные вредные последствия влияния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хозяйственной деятельности человека на биосферу.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глобальные изменения в биосфере.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схемы, рисунки, карточки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06.0506.05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06.0506.05</w:t>
            </w:r>
          </w:p>
        </w:tc>
      </w:tr>
      <w:tr w:rsidR="003D6280" w:rsidTr="008A5B16">
        <w:trPr>
          <w:trHeight w:val="748"/>
        </w:trPr>
        <w:tc>
          <w:tcPr>
            <w:tcW w:w="817" w:type="dxa"/>
            <w:gridSpan w:val="6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№ 9.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иКЗУ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«Взаимосвязь природы и общества. Биология охраны природы»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рисунки, карточки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3D6280" w:rsidTr="008A5B16">
        <w:trPr>
          <w:trHeight w:val="1131"/>
        </w:trPr>
        <w:tc>
          <w:tcPr>
            <w:tcW w:w="817" w:type="dxa"/>
            <w:gridSpan w:val="6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102 - 103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и ее анализ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иКЗУ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определения ключевым понятиям.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эхолокации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электролокации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Обосновывать использование в строительстве принципов организации живых организмов.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тесты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16.0518.05</w:t>
            </w:r>
          </w:p>
        </w:tc>
      </w:tr>
      <w:tr w:rsidR="003D6280" w:rsidTr="008A5B16">
        <w:trPr>
          <w:trHeight w:val="748"/>
        </w:trPr>
        <w:tc>
          <w:tcPr>
            <w:tcW w:w="817" w:type="dxa"/>
            <w:gridSpan w:val="6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6280" w:rsidRPr="00613624" w:rsidRDefault="003D6280" w:rsidP="008A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контрольная работа и ее анализ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иКЗУ</w:t>
            </w:r>
            <w:proofErr w:type="spellEnd"/>
          </w:p>
        </w:tc>
        <w:tc>
          <w:tcPr>
            <w:tcW w:w="2977" w:type="dxa"/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этический аспект современных исследований в области биологии.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тесты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6280" w:rsidRDefault="003D6280" w:rsidP="008A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</w:tbl>
    <w:p w:rsidR="003D6280" w:rsidRDefault="003D6280" w:rsidP="003D6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280" w:rsidRPr="00264CBB" w:rsidRDefault="003D6280" w:rsidP="003D6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280" w:rsidRPr="00814E28" w:rsidRDefault="003D6280" w:rsidP="003D6280">
      <w:pPr>
        <w:rPr>
          <w:sz w:val="28"/>
          <w:szCs w:val="28"/>
        </w:rPr>
      </w:pPr>
    </w:p>
    <w:p w:rsidR="003D6280" w:rsidRPr="00814E28" w:rsidRDefault="003D6280" w:rsidP="003D6280">
      <w:pPr>
        <w:rPr>
          <w:sz w:val="28"/>
          <w:szCs w:val="28"/>
        </w:rPr>
      </w:pPr>
    </w:p>
    <w:p w:rsidR="003D6280" w:rsidRDefault="003D6280" w:rsidP="003D6280"/>
    <w:p w:rsidR="003D6280" w:rsidRDefault="003D6280"/>
    <w:sectPr w:rsidR="003D6280" w:rsidSect="003D62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6280"/>
    <w:rsid w:val="003D6280"/>
    <w:rsid w:val="00677933"/>
    <w:rsid w:val="0097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2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62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3085</Words>
  <Characters>17586</Characters>
  <Application>Microsoft Office Word</Application>
  <DocSecurity>0</DocSecurity>
  <Lines>146</Lines>
  <Paragraphs>41</Paragraphs>
  <ScaleCrop>false</ScaleCrop>
  <Company>Reanimator Extreme Edition</Company>
  <LinksUpToDate>false</LinksUpToDate>
  <CharactersWithSpaces>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2015-04-06T06:40:00Z</dcterms:created>
  <dcterms:modified xsi:type="dcterms:W3CDTF">2015-04-06T06:42:00Z</dcterms:modified>
</cp:coreProperties>
</file>