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E81" w:rsidRDefault="0002527C" w:rsidP="00215D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6E2E4357" wp14:editId="7FDA49BA">
            <wp:simplePos x="0" y="0"/>
            <wp:positionH relativeFrom="margin">
              <wp:posOffset>-351790</wp:posOffset>
            </wp:positionH>
            <wp:positionV relativeFrom="margin">
              <wp:posOffset>-53340</wp:posOffset>
            </wp:positionV>
            <wp:extent cx="1414145" cy="15906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DA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F0BB5">
        <w:rPr>
          <w:rFonts w:ascii="Times New Roman" w:hAnsi="Times New Roman" w:cs="Times New Roman"/>
          <w:sz w:val="32"/>
          <w:szCs w:val="32"/>
        </w:rPr>
        <w:t>Я представлю</w:t>
      </w:r>
      <w:r w:rsidR="00EA1AA5" w:rsidRPr="008F24DE">
        <w:rPr>
          <w:rFonts w:ascii="Times New Roman" w:hAnsi="Times New Roman" w:cs="Times New Roman"/>
          <w:sz w:val="32"/>
          <w:szCs w:val="32"/>
        </w:rPr>
        <w:t xml:space="preserve"> вашему вниманию образовательную область «Художественно-эстетическое развитие».</w:t>
      </w:r>
    </w:p>
    <w:p w:rsidR="002F0BB5" w:rsidRPr="00215DAF" w:rsidRDefault="00EA1AA5" w:rsidP="00215DAF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F24DE">
        <w:rPr>
          <w:rFonts w:ascii="Times New Roman" w:hAnsi="Times New Roman" w:cs="Times New Roman"/>
          <w:sz w:val="32"/>
          <w:szCs w:val="32"/>
        </w:rPr>
        <w:t xml:space="preserve">Содержание области  в соответствии </w:t>
      </w:r>
      <w:proofErr w:type="gramStart"/>
      <w:r w:rsidRPr="008F24DE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8F24DE">
        <w:rPr>
          <w:rFonts w:ascii="Times New Roman" w:hAnsi="Times New Roman" w:cs="Times New Roman"/>
          <w:sz w:val="32"/>
          <w:szCs w:val="32"/>
        </w:rPr>
        <w:t xml:space="preserve"> </w:t>
      </w:r>
      <w:r w:rsidR="002F0BB5">
        <w:rPr>
          <w:rFonts w:ascii="Times New Roman" w:hAnsi="Times New Roman" w:cs="Times New Roman"/>
          <w:sz w:val="32"/>
          <w:szCs w:val="32"/>
        </w:rPr>
        <w:t>Федеральными государственными с</w:t>
      </w:r>
      <w:r w:rsidRPr="008F24DE">
        <w:rPr>
          <w:rFonts w:ascii="Times New Roman" w:hAnsi="Times New Roman" w:cs="Times New Roman"/>
          <w:sz w:val="32"/>
          <w:szCs w:val="32"/>
        </w:rPr>
        <w:t xml:space="preserve">тандартами направлено на  </w:t>
      </w:r>
      <w:r w:rsidR="002F0B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F0BB5" w:rsidRPr="0002527C" w:rsidRDefault="002F0BB5" w:rsidP="0002527C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02527C">
        <w:rPr>
          <w:rFonts w:ascii="Times New Roman" w:hAnsi="Times New Roman" w:cs="Times New Roman"/>
          <w:sz w:val="32"/>
          <w:szCs w:val="32"/>
        </w:rPr>
        <w:t>-Развитие  предпосылок ценностно-смыслового восприятия и понимания произведений искусств;</w:t>
      </w:r>
    </w:p>
    <w:p w:rsidR="002F0BB5" w:rsidRPr="0002527C" w:rsidRDefault="002F0BB5" w:rsidP="0002527C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02527C">
        <w:rPr>
          <w:rFonts w:ascii="Times New Roman" w:hAnsi="Times New Roman" w:cs="Times New Roman"/>
          <w:sz w:val="32"/>
          <w:szCs w:val="32"/>
        </w:rPr>
        <w:t xml:space="preserve">-Формирование элементарных представлений о видах искусства </w:t>
      </w:r>
    </w:p>
    <w:p w:rsidR="002F0BB5" w:rsidRPr="0002527C" w:rsidRDefault="002F0BB5" w:rsidP="0002527C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02527C">
        <w:rPr>
          <w:rFonts w:ascii="Times New Roman" w:hAnsi="Times New Roman" w:cs="Times New Roman"/>
          <w:sz w:val="32"/>
          <w:szCs w:val="32"/>
        </w:rPr>
        <w:t xml:space="preserve">-Стимулирование  сопереживания персонажам </w:t>
      </w:r>
      <w:r w:rsidR="00083F5D" w:rsidRPr="0002527C">
        <w:rPr>
          <w:rFonts w:ascii="Times New Roman" w:hAnsi="Times New Roman" w:cs="Times New Roman"/>
          <w:sz w:val="32"/>
          <w:szCs w:val="32"/>
        </w:rPr>
        <w:t xml:space="preserve">музыкальных и </w:t>
      </w:r>
      <w:r w:rsidRPr="0002527C">
        <w:rPr>
          <w:rFonts w:ascii="Times New Roman" w:hAnsi="Times New Roman" w:cs="Times New Roman"/>
          <w:sz w:val="32"/>
          <w:szCs w:val="32"/>
        </w:rPr>
        <w:t>художественных произведений;</w:t>
      </w:r>
    </w:p>
    <w:p w:rsidR="002F0BB5" w:rsidRPr="0002527C" w:rsidRDefault="002F0BB5" w:rsidP="0002527C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02527C">
        <w:rPr>
          <w:rFonts w:ascii="Times New Roman" w:hAnsi="Times New Roman" w:cs="Times New Roman"/>
          <w:sz w:val="32"/>
          <w:szCs w:val="32"/>
        </w:rPr>
        <w:t>-Восприятие  разнообразных произведений искусств (музыку, живопись, фольклор);</w:t>
      </w:r>
    </w:p>
    <w:p w:rsidR="002F0BB5" w:rsidRPr="0002527C" w:rsidRDefault="002F0BB5" w:rsidP="0002527C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02527C">
        <w:rPr>
          <w:rFonts w:ascii="Times New Roman" w:hAnsi="Times New Roman" w:cs="Times New Roman"/>
          <w:sz w:val="32"/>
          <w:szCs w:val="32"/>
        </w:rPr>
        <w:t>- Становление эстетического отношения к окружающему миру;</w:t>
      </w:r>
    </w:p>
    <w:p w:rsidR="0002527C" w:rsidRDefault="00215DAF" w:rsidP="0002527C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C505E3" wp14:editId="1A7FA903">
            <wp:simplePos x="0" y="0"/>
            <wp:positionH relativeFrom="margin">
              <wp:posOffset>4339590</wp:posOffset>
            </wp:positionH>
            <wp:positionV relativeFrom="margin">
              <wp:posOffset>4861560</wp:posOffset>
            </wp:positionV>
            <wp:extent cx="1195705" cy="1266825"/>
            <wp:effectExtent l="0" t="0" r="4445" b="9525"/>
            <wp:wrapSquare wrapText="bothSides"/>
            <wp:docPr id="2" name="Picture 2" descr="http://lenagold.ru/fon/clipart/k/kras/kra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lenagold.ru/fon/clipart/k/kras/kras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66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BB5" w:rsidRPr="0002527C">
        <w:rPr>
          <w:rFonts w:ascii="Times New Roman" w:hAnsi="Times New Roman" w:cs="Times New Roman"/>
          <w:sz w:val="32"/>
          <w:szCs w:val="32"/>
        </w:rPr>
        <w:t>- Реализация самостоятельной творческой  деятельности детей;</w:t>
      </w:r>
      <w:r w:rsidRPr="0002527C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02527C" w:rsidRDefault="0002527C" w:rsidP="0002527C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2F0BB5" w:rsidRPr="0002527C" w:rsidRDefault="002F0BB5" w:rsidP="0002527C">
      <w:pPr>
        <w:pStyle w:val="a7"/>
        <w:rPr>
          <w:rFonts w:ascii="Times New Roman" w:hAnsi="Times New Roman" w:cs="Times New Roman"/>
          <w:sz w:val="32"/>
          <w:szCs w:val="32"/>
        </w:rPr>
      </w:pPr>
      <w:r w:rsidRPr="0002527C">
        <w:rPr>
          <w:rFonts w:ascii="Times New Roman" w:hAnsi="Times New Roman" w:cs="Times New Roman"/>
          <w:sz w:val="32"/>
          <w:szCs w:val="32"/>
        </w:rPr>
        <w:t>И</w:t>
      </w:r>
      <w:r w:rsidR="00EA1AA5" w:rsidRPr="0002527C">
        <w:rPr>
          <w:rFonts w:ascii="Times New Roman" w:hAnsi="Times New Roman" w:cs="Times New Roman"/>
          <w:sz w:val="32"/>
          <w:szCs w:val="32"/>
        </w:rPr>
        <w:t xml:space="preserve"> представлено двумя компонентами: </w:t>
      </w:r>
    </w:p>
    <w:p w:rsidR="002F0BB5" w:rsidRPr="00215DAF" w:rsidRDefault="00EA1AA5" w:rsidP="00215DAF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gramStart"/>
      <w:r w:rsidRPr="00215DAF">
        <w:rPr>
          <w:rFonts w:ascii="Times New Roman" w:hAnsi="Times New Roman" w:cs="Times New Roman"/>
          <w:sz w:val="32"/>
          <w:szCs w:val="32"/>
        </w:rPr>
        <w:t>Продуктивная</w:t>
      </w:r>
      <w:proofErr w:type="gramEnd"/>
      <w:r w:rsidRPr="00215DAF">
        <w:rPr>
          <w:rFonts w:ascii="Times New Roman" w:hAnsi="Times New Roman" w:cs="Times New Roman"/>
          <w:sz w:val="32"/>
          <w:szCs w:val="32"/>
        </w:rPr>
        <w:t xml:space="preserve"> деятельность-которая включает </w:t>
      </w:r>
      <w:r w:rsidR="00215DAF">
        <w:rPr>
          <w:rFonts w:ascii="Times New Roman" w:hAnsi="Times New Roman" w:cs="Times New Roman"/>
          <w:sz w:val="32"/>
          <w:szCs w:val="32"/>
        </w:rPr>
        <w:t xml:space="preserve">   </w:t>
      </w:r>
      <w:r w:rsidRPr="00215DAF">
        <w:rPr>
          <w:rFonts w:ascii="Times New Roman" w:hAnsi="Times New Roman" w:cs="Times New Roman"/>
          <w:sz w:val="32"/>
          <w:szCs w:val="32"/>
        </w:rPr>
        <w:t>в себя</w:t>
      </w:r>
      <w:r w:rsidR="00285218" w:rsidRPr="00215DAF">
        <w:rPr>
          <w:rFonts w:ascii="Times New Roman" w:hAnsi="Times New Roman" w:cs="Times New Roman"/>
          <w:sz w:val="32"/>
          <w:szCs w:val="32"/>
        </w:rPr>
        <w:t xml:space="preserve"> рисование, аппликация, лепка, художественный труд</w:t>
      </w:r>
      <w:r w:rsidR="00215DAF">
        <w:rPr>
          <w:rFonts w:ascii="Times New Roman" w:hAnsi="Times New Roman" w:cs="Times New Roman"/>
          <w:sz w:val="32"/>
          <w:szCs w:val="32"/>
        </w:rPr>
        <w:t>;</w:t>
      </w:r>
    </w:p>
    <w:p w:rsidR="00215DAF" w:rsidRPr="00215DAF" w:rsidRDefault="00215DAF" w:rsidP="00215DAF">
      <w:pPr>
        <w:pStyle w:val="a7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85218" w:rsidRPr="00215DAF" w:rsidRDefault="0002527C" w:rsidP="00215DAF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B4255D4" wp14:editId="7AE37968">
            <wp:simplePos x="0" y="0"/>
            <wp:positionH relativeFrom="margin">
              <wp:posOffset>4101465</wp:posOffset>
            </wp:positionH>
            <wp:positionV relativeFrom="margin">
              <wp:posOffset>6130290</wp:posOffset>
            </wp:positionV>
            <wp:extent cx="1676400" cy="150876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AA5" w:rsidRPr="00215DAF">
        <w:rPr>
          <w:rFonts w:ascii="Times New Roman" w:hAnsi="Times New Roman" w:cs="Times New Roman"/>
          <w:sz w:val="32"/>
          <w:szCs w:val="32"/>
        </w:rPr>
        <w:t>Музыкальная деятельность,</w:t>
      </w:r>
      <w:r w:rsidR="002F0BB5" w:rsidRPr="00215DAF">
        <w:rPr>
          <w:rFonts w:ascii="Times New Roman" w:hAnsi="Times New Roman" w:cs="Times New Roman"/>
          <w:sz w:val="32"/>
          <w:szCs w:val="32"/>
        </w:rPr>
        <w:t xml:space="preserve"> </w:t>
      </w:r>
      <w:r w:rsidR="00EA1AA5" w:rsidRPr="00215DAF">
        <w:rPr>
          <w:rFonts w:ascii="Times New Roman" w:hAnsi="Times New Roman" w:cs="Times New Roman"/>
          <w:sz w:val="32"/>
          <w:szCs w:val="32"/>
        </w:rPr>
        <w:t>которая состоит из таких видов деятельности</w:t>
      </w:r>
      <w:r w:rsidR="00215DAF">
        <w:rPr>
          <w:rFonts w:ascii="Times New Roman" w:hAnsi="Times New Roman" w:cs="Times New Roman"/>
          <w:sz w:val="32"/>
          <w:szCs w:val="32"/>
        </w:rPr>
        <w:t xml:space="preserve">, </w:t>
      </w:r>
      <w:r w:rsidR="00285218" w:rsidRPr="00215DAF">
        <w:rPr>
          <w:rFonts w:ascii="Times New Roman" w:hAnsi="Times New Roman" w:cs="Times New Roman"/>
          <w:sz w:val="32"/>
          <w:szCs w:val="32"/>
        </w:rPr>
        <w:t xml:space="preserve">как </w:t>
      </w:r>
      <w:proofErr w:type="spellStart"/>
      <w:r w:rsidR="00285218" w:rsidRPr="00215DAF">
        <w:rPr>
          <w:rFonts w:ascii="Times New Roman" w:hAnsi="Times New Roman" w:cs="Times New Roman"/>
          <w:sz w:val="32"/>
          <w:szCs w:val="32"/>
        </w:rPr>
        <w:t>слушание</w:t>
      </w:r>
      <w:proofErr w:type="gramStart"/>
      <w:r w:rsidR="00285218" w:rsidRPr="00215DAF">
        <w:rPr>
          <w:rFonts w:ascii="Times New Roman" w:hAnsi="Times New Roman" w:cs="Times New Roman"/>
          <w:sz w:val="32"/>
          <w:szCs w:val="32"/>
        </w:rPr>
        <w:t>,п</w:t>
      </w:r>
      <w:proofErr w:type="gramEnd"/>
      <w:r w:rsidR="00285218" w:rsidRPr="00215DAF">
        <w:rPr>
          <w:rFonts w:ascii="Times New Roman" w:hAnsi="Times New Roman" w:cs="Times New Roman"/>
          <w:sz w:val="32"/>
          <w:szCs w:val="32"/>
        </w:rPr>
        <w:t>ение,музыкально</w:t>
      </w:r>
      <w:proofErr w:type="spellEnd"/>
      <w:r w:rsidR="00285218" w:rsidRPr="00215DAF">
        <w:rPr>
          <w:rFonts w:ascii="Times New Roman" w:hAnsi="Times New Roman" w:cs="Times New Roman"/>
          <w:sz w:val="32"/>
          <w:szCs w:val="32"/>
        </w:rPr>
        <w:t xml:space="preserve">-ритмические </w:t>
      </w:r>
      <w:proofErr w:type="spellStart"/>
      <w:r w:rsidR="00285218" w:rsidRPr="00215DAF">
        <w:rPr>
          <w:rFonts w:ascii="Times New Roman" w:hAnsi="Times New Roman" w:cs="Times New Roman"/>
          <w:sz w:val="32"/>
          <w:szCs w:val="32"/>
        </w:rPr>
        <w:t>движения,игра</w:t>
      </w:r>
      <w:proofErr w:type="spellEnd"/>
      <w:r w:rsidR="00285218" w:rsidRPr="00215DAF">
        <w:rPr>
          <w:rFonts w:ascii="Times New Roman" w:hAnsi="Times New Roman" w:cs="Times New Roman"/>
          <w:sz w:val="32"/>
          <w:szCs w:val="32"/>
        </w:rPr>
        <w:t xml:space="preserve"> на детских музыкальных инструментах, творчество.</w:t>
      </w:r>
      <w:r w:rsidR="00215DAF" w:rsidRPr="00215DAF">
        <w:rPr>
          <w:noProof/>
          <w:lang w:eastAsia="ru-RU"/>
        </w:rPr>
        <w:t xml:space="preserve"> </w:t>
      </w:r>
    </w:p>
    <w:p w:rsidR="002F0BB5" w:rsidRPr="002F0BB5" w:rsidRDefault="002F0BB5" w:rsidP="002F0BB5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0BB5" w:rsidRDefault="00EA1AA5" w:rsidP="00285218">
      <w:pPr>
        <w:jc w:val="both"/>
        <w:rPr>
          <w:rFonts w:ascii="Times New Roman" w:hAnsi="Times New Roman" w:cs="Times New Roman"/>
          <w:sz w:val="32"/>
          <w:szCs w:val="32"/>
        </w:rPr>
      </w:pPr>
      <w:r w:rsidRPr="008F24DE">
        <w:rPr>
          <w:rFonts w:ascii="Times New Roman" w:hAnsi="Times New Roman" w:cs="Times New Roman"/>
          <w:sz w:val="32"/>
          <w:szCs w:val="32"/>
        </w:rPr>
        <w:t>Реализация  обл</w:t>
      </w:r>
      <w:r w:rsidR="002F0BB5">
        <w:rPr>
          <w:rFonts w:ascii="Times New Roman" w:hAnsi="Times New Roman" w:cs="Times New Roman"/>
          <w:sz w:val="32"/>
          <w:szCs w:val="32"/>
        </w:rPr>
        <w:t>асти</w:t>
      </w:r>
      <w:r w:rsidRPr="008F24DE">
        <w:rPr>
          <w:rFonts w:ascii="Times New Roman" w:hAnsi="Times New Roman" w:cs="Times New Roman"/>
          <w:sz w:val="32"/>
          <w:szCs w:val="32"/>
        </w:rPr>
        <w:t xml:space="preserve"> </w:t>
      </w:r>
      <w:r w:rsidR="002F0BB5" w:rsidRPr="008F24DE">
        <w:rPr>
          <w:rFonts w:ascii="Times New Roman" w:hAnsi="Times New Roman" w:cs="Times New Roman"/>
          <w:sz w:val="32"/>
          <w:szCs w:val="32"/>
        </w:rPr>
        <w:t>х</w:t>
      </w:r>
      <w:r w:rsidR="002F0BB5">
        <w:rPr>
          <w:rFonts w:ascii="Times New Roman" w:hAnsi="Times New Roman" w:cs="Times New Roman"/>
          <w:sz w:val="32"/>
          <w:szCs w:val="32"/>
        </w:rPr>
        <w:t>удожественно—</w:t>
      </w:r>
      <w:r w:rsidR="002F0BB5" w:rsidRPr="008F24DE">
        <w:rPr>
          <w:rFonts w:ascii="Times New Roman" w:hAnsi="Times New Roman" w:cs="Times New Roman"/>
          <w:sz w:val="32"/>
          <w:szCs w:val="32"/>
        </w:rPr>
        <w:t>э</w:t>
      </w:r>
      <w:r w:rsidR="002F0BB5">
        <w:rPr>
          <w:rFonts w:ascii="Times New Roman" w:hAnsi="Times New Roman" w:cs="Times New Roman"/>
          <w:sz w:val="32"/>
          <w:szCs w:val="32"/>
        </w:rPr>
        <w:t>стетического развития</w:t>
      </w:r>
      <w:r w:rsidR="002F0BB5" w:rsidRPr="008F24DE">
        <w:rPr>
          <w:rFonts w:ascii="Times New Roman" w:hAnsi="Times New Roman" w:cs="Times New Roman"/>
          <w:sz w:val="32"/>
          <w:szCs w:val="32"/>
        </w:rPr>
        <w:t xml:space="preserve">  </w:t>
      </w:r>
      <w:r w:rsidRPr="008F24DE">
        <w:rPr>
          <w:rFonts w:ascii="Times New Roman" w:hAnsi="Times New Roman" w:cs="Times New Roman"/>
          <w:sz w:val="32"/>
          <w:szCs w:val="32"/>
        </w:rPr>
        <w:t>в О</w:t>
      </w:r>
      <w:r w:rsidR="002F0BB5">
        <w:rPr>
          <w:rFonts w:ascii="Times New Roman" w:hAnsi="Times New Roman" w:cs="Times New Roman"/>
          <w:sz w:val="32"/>
          <w:szCs w:val="32"/>
        </w:rPr>
        <w:t>бщей образовательной программе</w:t>
      </w:r>
      <w:r w:rsidR="00083F5D">
        <w:rPr>
          <w:rFonts w:ascii="Times New Roman" w:hAnsi="Times New Roman" w:cs="Times New Roman"/>
          <w:sz w:val="32"/>
          <w:szCs w:val="32"/>
        </w:rPr>
        <w:t xml:space="preserve"> нашего ДОУ</w:t>
      </w:r>
      <w:r w:rsidRPr="008F24DE">
        <w:rPr>
          <w:rFonts w:ascii="Times New Roman" w:hAnsi="Times New Roman" w:cs="Times New Roman"/>
          <w:sz w:val="32"/>
          <w:szCs w:val="32"/>
        </w:rPr>
        <w:t xml:space="preserve"> осуществляется </w:t>
      </w:r>
      <w:r w:rsidRPr="008F24DE">
        <w:rPr>
          <w:rFonts w:ascii="Times New Roman" w:hAnsi="Times New Roman" w:cs="Times New Roman"/>
          <w:sz w:val="32"/>
          <w:szCs w:val="32"/>
        </w:rPr>
        <w:lastRenderedPageBreak/>
        <w:t>через  вариативные примерные основные образовательные программы</w:t>
      </w:r>
      <w:r w:rsidR="00215DAF">
        <w:rPr>
          <w:rFonts w:ascii="Times New Roman" w:hAnsi="Times New Roman" w:cs="Times New Roman"/>
          <w:sz w:val="32"/>
          <w:szCs w:val="32"/>
        </w:rPr>
        <w:t>:</w:t>
      </w:r>
    </w:p>
    <w:p w:rsidR="00215DAF" w:rsidRPr="00215DAF" w:rsidRDefault="00215DAF" w:rsidP="00215DAF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15DAF">
        <w:rPr>
          <w:rFonts w:ascii="Times New Roman" w:hAnsi="Times New Roman" w:cs="Times New Roman"/>
          <w:sz w:val="32"/>
          <w:szCs w:val="32"/>
        </w:rPr>
        <w:t xml:space="preserve">Программа «Радуга» МО РФ под редакцией </w:t>
      </w:r>
      <w:proofErr w:type="spellStart"/>
      <w:r w:rsidRPr="00215DAF">
        <w:rPr>
          <w:rFonts w:ascii="Times New Roman" w:hAnsi="Times New Roman" w:cs="Times New Roman"/>
          <w:sz w:val="32"/>
          <w:szCs w:val="32"/>
        </w:rPr>
        <w:t>Т.Н.Дороновой</w:t>
      </w:r>
      <w:proofErr w:type="spellEnd"/>
      <w:r w:rsidRPr="00215DAF">
        <w:rPr>
          <w:rFonts w:ascii="Times New Roman" w:hAnsi="Times New Roman" w:cs="Times New Roman"/>
          <w:sz w:val="32"/>
          <w:szCs w:val="32"/>
        </w:rPr>
        <w:t>, а именно ее раздел «Природа, искусство и изобр</w:t>
      </w:r>
      <w:r w:rsidRPr="00215DAF">
        <w:rPr>
          <w:rFonts w:ascii="Times New Roman" w:hAnsi="Times New Roman" w:cs="Times New Roman"/>
          <w:sz w:val="32"/>
          <w:szCs w:val="32"/>
        </w:rPr>
        <w:t>азительная деятельность детей», «Музыкальное развитие»</w:t>
      </w:r>
    </w:p>
    <w:p w:rsidR="00215DAF" w:rsidRPr="00215DAF" w:rsidRDefault="00215DAF" w:rsidP="00215DAF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15DAF">
        <w:rPr>
          <w:rFonts w:ascii="Times New Roman" w:hAnsi="Times New Roman" w:cs="Times New Roman"/>
          <w:sz w:val="32"/>
          <w:szCs w:val="32"/>
        </w:rPr>
        <w:t>Программа дополнительного образования «Перспективный дизайн» по обучению основам дизайнерской деятельности</w:t>
      </w:r>
      <w:r w:rsidRPr="00215DAF">
        <w:rPr>
          <w:rFonts w:ascii="Times New Roman" w:hAnsi="Times New Roman" w:cs="Times New Roman"/>
          <w:sz w:val="32"/>
          <w:szCs w:val="32"/>
        </w:rPr>
        <w:t>;</w:t>
      </w:r>
    </w:p>
    <w:p w:rsidR="00000000" w:rsidRPr="00215DAF" w:rsidRDefault="00215DAF" w:rsidP="00215DAF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15DAF">
        <w:rPr>
          <w:rFonts w:ascii="Times New Roman" w:hAnsi="Times New Roman" w:cs="Times New Roman"/>
          <w:sz w:val="32"/>
          <w:szCs w:val="32"/>
        </w:rPr>
        <w:t xml:space="preserve"> </w:t>
      </w:r>
      <w:r w:rsidR="0002527C" w:rsidRPr="00215DAF">
        <w:rPr>
          <w:rFonts w:ascii="Times New Roman" w:hAnsi="Times New Roman" w:cs="Times New Roman"/>
          <w:bCs/>
          <w:sz w:val="32"/>
          <w:szCs w:val="32"/>
        </w:rPr>
        <w:t>Программа дополнительного образования «Жаворонки»</w:t>
      </w:r>
    </w:p>
    <w:p w:rsidR="00215DAF" w:rsidRPr="00215DAF" w:rsidRDefault="00215DAF" w:rsidP="00215DAF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215DAF">
        <w:rPr>
          <w:rFonts w:ascii="Times New Roman" w:hAnsi="Times New Roman" w:cs="Times New Roman"/>
          <w:bCs/>
          <w:sz w:val="32"/>
          <w:szCs w:val="32"/>
        </w:rPr>
        <w:t>(вокал)</w:t>
      </w:r>
    </w:p>
    <w:p w:rsidR="00000000" w:rsidRPr="00215DAF" w:rsidRDefault="0002527C" w:rsidP="00215DAF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15DAF">
        <w:rPr>
          <w:rFonts w:ascii="Times New Roman" w:hAnsi="Times New Roman" w:cs="Times New Roman"/>
          <w:bCs/>
          <w:sz w:val="32"/>
          <w:szCs w:val="32"/>
        </w:rPr>
        <w:t>Программа дополнительного образования «Ростки Альянса» (хореография)</w:t>
      </w:r>
    </w:p>
    <w:p w:rsidR="00215DAF" w:rsidRPr="00215DAF" w:rsidRDefault="0002527C" w:rsidP="00215DAF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15DAF">
        <w:rPr>
          <w:rFonts w:ascii="Times New Roman" w:hAnsi="Times New Roman" w:cs="Times New Roman"/>
          <w:bCs/>
          <w:sz w:val="32"/>
          <w:szCs w:val="32"/>
        </w:rPr>
        <w:t xml:space="preserve">Парциальные </w:t>
      </w:r>
      <w:proofErr w:type="spellStart"/>
      <w:r w:rsidRPr="00215DAF">
        <w:rPr>
          <w:rFonts w:ascii="Times New Roman" w:hAnsi="Times New Roman" w:cs="Times New Roman"/>
          <w:bCs/>
          <w:sz w:val="32"/>
          <w:szCs w:val="32"/>
        </w:rPr>
        <w:t>программы</w:t>
      </w:r>
      <w:proofErr w:type="gramStart"/>
      <w:r w:rsidRPr="00215DAF">
        <w:rPr>
          <w:rFonts w:ascii="Times New Roman" w:hAnsi="Times New Roman" w:cs="Times New Roman"/>
          <w:bCs/>
          <w:sz w:val="32"/>
          <w:szCs w:val="32"/>
        </w:rPr>
        <w:t>:</w:t>
      </w:r>
      <w:r w:rsidR="00215DAF" w:rsidRPr="00215DAF">
        <w:rPr>
          <w:rFonts w:ascii="Times New Roman" w:hAnsi="Times New Roman" w:cs="Times New Roman"/>
          <w:bCs/>
          <w:sz w:val="32"/>
          <w:szCs w:val="32"/>
        </w:rPr>
        <w:t>«</w:t>
      </w:r>
      <w:proofErr w:type="gramEnd"/>
      <w:r w:rsidR="00215DAF" w:rsidRPr="00215DAF">
        <w:rPr>
          <w:rFonts w:ascii="Times New Roman" w:hAnsi="Times New Roman" w:cs="Times New Roman"/>
          <w:bCs/>
          <w:sz w:val="32"/>
          <w:szCs w:val="32"/>
        </w:rPr>
        <w:t>Музыкальные</w:t>
      </w:r>
      <w:proofErr w:type="spellEnd"/>
      <w:r w:rsidR="00215DAF" w:rsidRPr="00215DAF">
        <w:rPr>
          <w:rFonts w:ascii="Times New Roman" w:hAnsi="Times New Roman" w:cs="Times New Roman"/>
          <w:bCs/>
          <w:sz w:val="32"/>
          <w:szCs w:val="32"/>
        </w:rPr>
        <w:t xml:space="preserve"> шедевры» О.П.  </w:t>
      </w:r>
    </w:p>
    <w:p w:rsidR="00215DAF" w:rsidRPr="008F24DE" w:rsidRDefault="00215DAF" w:rsidP="00215DAF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15DAF">
        <w:rPr>
          <w:rFonts w:ascii="Times New Roman" w:hAnsi="Times New Roman" w:cs="Times New Roman"/>
          <w:bCs/>
          <w:sz w:val="32"/>
          <w:szCs w:val="32"/>
        </w:rPr>
        <w:t>Радынова</w:t>
      </w:r>
      <w:proofErr w:type="spellEnd"/>
      <w:r w:rsidRPr="00215DAF">
        <w:rPr>
          <w:rFonts w:ascii="Times New Roman" w:hAnsi="Times New Roman" w:cs="Times New Roman"/>
          <w:bCs/>
          <w:sz w:val="32"/>
          <w:szCs w:val="32"/>
        </w:rPr>
        <w:t>;  «Ритмическая мозаика» А.И. Буренина</w:t>
      </w:r>
    </w:p>
    <w:p w:rsidR="002F0BB5" w:rsidRPr="00215DAF" w:rsidRDefault="001F0FFD" w:rsidP="008F24D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Использование данных программ дает  нам возможность творческого подхода к организации работы с детьми, </w:t>
      </w:r>
      <w:r w:rsidR="002F0BB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 </w:t>
      </w: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интеграцией образовательного содержания при решении образо</w:t>
      </w:r>
      <w:r w:rsidR="002F0BB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вательных задач, </w:t>
      </w:r>
      <w:r w:rsidR="00083F5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он способствуют приобщению</w:t>
      </w:r>
      <w:r w:rsidR="002F0BB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детей</w:t>
      </w: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к искусству, музыке, </w:t>
      </w:r>
      <w:r w:rsidR="002F0BB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народной культуры.</w:t>
      </w:r>
      <w:r w:rsidR="00215DAF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 </w:t>
      </w:r>
    </w:p>
    <w:p w:rsidR="001F0FFD" w:rsidRDefault="00215DAF" w:rsidP="008F24D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</w:t>
      </w:r>
      <w:r w:rsidR="00F22A37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Педагогическое взаимодействие</w:t>
      </w:r>
      <w:r w:rsidR="002B20C1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педагогов и детей, направленное</w:t>
      </w:r>
      <w:r w:rsidR="001F0FFD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на художественно-эстетическое</w:t>
      </w:r>
      <w:r w:rsidR="00F22A37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развитие,</w:t>
      </w:r>
      <w:r w:rsidR="001F0FFD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осуществляется </w:t>
      </w:r>
      <w:r w:rsidR="0058059B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 учетом</w:t>
      </w:r>
      <w:r w:rsidR="00CF50BA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2F0BB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индивидуально-</w:t>
      </w:r>
      <w:r w:rsidR="00CF50BA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дифференцированного подхода </w:t>
      </w:r>
      <w:r w:rsidR="0058059B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CF50BA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1F0FFD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через следующие формы работы:</w:t>
      </w:r>
      <w:r w:rsidR="00CF50BA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</w:t>
      </w:r>
      <w:r w:rsidR="002F0BB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2F0BB5" w:rsidRDefault="002F0BB5" w:rsidP="008F24D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Непосредственно-образовательная деятельность</w:t>
      </w:r>
      <w:r w:rsidR="00215D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</w:p>
    <w:p w:rsidR="002F0BB5" w:rsidRDefault="002F0BB5" w:rsidP="008F24D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Образовательная деятельность при проведении режимных моментов</w:t>
      </w:r>
      <w:r w:rsidR="00215D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</w:p>
    <w:p w:rsidR="002F0BB5" w:rsidRDefault="002F0BB5" w:rsidP="008F24D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Самостоятельная детская деятельность</w:t>
      </w:r>
      <w:r w:rsidR="00215D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</w:p>
    <w:p w:rsidR="002F0BB5" w:rsidRPr="00215DAF" w:rsidRDefault="002F0BB5" w:rsidP="008F24D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Социальное партнерств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</w:t>
      </w:r>
      <w:r w:rsidR="002852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(</w:t>
      </w:r>
      <w:proofErr w:type="gramEnd"/>
      <w:r w:rsidR="0028521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родители и социум)</w:t>
      </w:r>
      <w:r w:rsidR="00215D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</w:p>
    <w:p w:rsidR="002F0BB5" w:rsidRDefault="00215DAF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color w:val="333333"/>
          <w:sz w:val="32"/>
          <w:szCs w:val="32"/>
          <w:shd w:val="clear" w:color="auto" w:fill="FFFFFF"/>
        </w:rPr>
        <w:t xml:space="preserve">       </w:t>
      </w:r>
      <w:r w:rsidR="002B20C1" w:rsidRPr="008F24DE">
        <w:rPr>
          <w:color w:val="333333"/>
          <w:sz w:val="32"/>
          <w:szCs w:val="32"/>
          <w:shd w:val="clear" w:color="auto" w:fill="FFFFFF"/>
        </w:rPr>
        <w:t xml:space="preserve">Непосредственно-образовательная деятельность </w:t>
      </w:r>
      <w:r w:rsidR="000E582C" w:rsidRPr="008F24DE">
        <w:rPr>
          <w:color w:val="333333"/>
          <w:sz w:val="32"/>
          <w:szCs w:val="32"/>
          <w:shd w:val="clear" w:color="auto" w:fill="FFFFFF"/>
        </w:rPr>
        <w:t xml:space="preserve"> </w:t>
      </w:r>
      <w:r w:rsidR="002B20C1" w:rsidRPr="008F24DE">
        <w:rPr>
          <w:color w:val="333333"/>
          <w:sz w:val="32"/>
          <w:szCs w:val="32"/>
          <w:shd w:val="clear" w:color="auto" w:fill="FFFFFF"/>
        </w:rPr>
        <w:t xml:space="preserve"> проводится  </w:t>
      </w:r>
      <w:r w:rsidR="000E582C" w:rsidRPr="008F24DE">
        <w:rPr>
          <w:color w:val="333333"/>
          <w:sz w:val="32"/>
          <w:szCs w:val="32"/>
          <w:shd w:val="clear" w:color="auto" w:fill="FFFFFF"/>
        </w:rPr>
        <w:t xml:space="preserve">в  виде  групповых и подгрупповых занятий </w:t>
      </w:r>
      <w:r w:rsidR="002F0BB5">
        <w:rPr>
          <w:color w:val="333333"/>
          <w:sz w:val="32"/>
          <w:szCs w:val="32"/>
          <w:shd w:val="clear" w:color="auto" w:fill="FFFFFF"/>
        </w:rPr>
        <w:t xml:space="preserve"> разнообразной направленности:</w:t>
      </w:r>
    </w:p>
    <w:p w:rsidR="00215DAF" w:rsidRPr="00215DAF" w:rsidRDefault="002F0BB5" w:rsidP="00215DAF">
      <w:pPr>
        <w:pStyle w:val="a3"/>
        <w:numPr>
          <w:ilvl w:val="0"/>
          <w:numId w:val="8"/>
        </w:numPr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proofErr w:type="spellStart"/>
      <w:r>
        <w:rPr>
          <w:color w:val="333333"/>
          <w:sz w:val="32"/>
          <w:szCs w:val="32"/>
          <w:shd w:val="clear" w:color="auto" w:fill="FFFFFF"/>
        </w:rPr>
        <w:lastRenderedPageBreak/>
        <w:t>Т</w:t>
      </w:r>
      <w:r w:rsidR="000E582C" w:rsidRPr="008F24DE">
        <w:rPr>
          <w:color w:val="333333"/>
          <w:sz w:val="32"/>
          <w:szCs w:val="32"/>
          <w:shd w:val="clear" w:color="auto" w:fill="FFFFFF"/>
        </w:rPr>
        <w:t>ематические</w:t>
      </w:r>
      <w:proofErr w:type="gramStart"/>
      <w:r w:rsidR="000E582C" w:rsidRPr="008F24DE">
        <w:rPr>
          <w:color w:val="333333"/>
          <w:sz w:val="32"/>
          <w:szCs w:val="32"/>
          <w:shd w:val="clear" w:color="auto" w:fill="FFFFFF"/>
        </w:rPr>
        <w:t>,к</w:t>
      </w:r>
      <w:proofErr w:type="gramEnd"/>
      <w:r w:rsidR="000E582C" w:rsidRPr="008F24DE">
        <w:rPr>
          <w:color w:val="333333"/>
          <w:sz w:val="32"/>
          <w:szCs w:val="32"/>
          <w:shd w:val="clear" w:color="auto" w:fill="FFFFFF"/>
        </w:rPr>
        <w:t>омплексные,интегрированные,традиционные</w:t>
      </w:r>
      <w:proofErr w:type="spellEnd"/>
      <w:r w:rsidR="000E582C" w:rsidRPr="008F24DE">
        <w:rPr>
          <w:color w:val="333333"/>
          <w:sz w:val="32"/>
          <w:szCs w:val="32"/>
          <w:shd w:val="clear" w:color="auto" w:fill="FFFFFF"/>
        </w:rPr>
        <w:t>,</w:t>
      </w:r>
    </w:p>
    <w:p w:rsidR="00215DAF" w:rsidRPr="00215DAF" w:rsidRDefault="000E582C" w:rsidP="00215DAF">
      <w:pPr>
        <w:pStyle w:val="a3"/>
        <w:shd w:val="clear" w:color="auto" w:fill="FFFFFF"/>
        <w:spacing w:before="0" w:beforeAutospacing="0" w:after="120" w:afterAutospacing="0" w:line="240" w:lineRule="atLeast"/>
        <w:ind w:left="720"/>
        <w:jc w:val="both"/>
        <w:rPr>
          <w:color w:val="333333"/>
          <w:sz w:val="32"/>
          <w:szCs w:val="32"/>
        </w:rPr>
      </w:pPr>
      <w:r w:rsidRPr="008F24DE">
        <w:rPr>
          <w:color w:val="333333"/>
          <w:sz w:val="32"/>
          <w:szCs w:val="32"/>
          <w:shd w:val="clear" w:color="auto" w:fill="FFFFFF"/>
        </w:rPr>
        <w:t>доминантные</w:t>
      </w:r>
      <w:r w:rsidR="00215DAF">
        <w:rPr>
          <w:color w:val="333333"/>
          <w:sz w:val="32"/>
          <w:szCs w:val="32"/>
          <w:shd w:val="clear" w:color="auto" w:fill="FFFFFF"/>
        </w:rPr>
        <w:t>;</w:t>
      </w:r>
    </w:p>
    <w:p w:rsidR="00215DAF" w:rsidRPr="00215DAF" w:rsidRDefault="002F0BB5" w:rsidP="00215DAF">
      <w:pPr>
        <w:pStyle w:val="a3"/>
        <w:numPr>
          <w:ilvl w:val="0"/>
          <w:numId w:val="8"/>
        </w:numPr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  <w:shd w:val="clear" w:color="auto" w:fill="FFFFFF"/>
        </w:rPr>
        <w:t>концерты,</w:t>
      </w:r>
      <w:r w:rsidR="00215DAF">
        <w:rPr>
          <w:color w:val="333333"/>
          <w:sz w:val="32"/>
          <w:szCs w:val="32"/>
          <w:shd w:val="clear" w:color="auto" w:fill="FFFFFF"/>
        </w:rPr>
        <w:t xml:space="preserve"> </w:t>
      </w:r>
      <w:r>
        <w:rPr>
          <w:color w:val="333333"/>
          <w:sz w:val="32"/>
          <w:szCs w:val="32"/>
          <w:shd w:val="clear" w:color="auto" w:fill="FFFFFF"/>
        </w:rPr>
        <w:t>вернисажи</w:t>
      </w:r>
      <w:r w:rsidR="00FB2C09" w:rsidRPr="008F24DE">
        <w:rPr>
          <w:color w:val="333333"/>
          <w:sz w:val="32"/>
          <w:szCs w:val="32"/>
          <w:shd w:val="clear" w:color="auto" w:fill="FFFFFF"/>
        </w:rPr>
        <w:t xml:space="preserve"> праздники,</w:t>
      </w:r>
      <w:r w:rsidR="00CF50BA" w:rsidRPr="008F24DE">
        <w:rPr>
          <w:color w:val="333333"/>
          <w:sz w:val="32"/>
          <w:szCs w:val="32"/>
          <w:shd w:val="clear" w:color="auto" w:fill="FFFFFF"/>
        </w:rPr>
        <w:t xml:space="preserve"> недели творчества</w:t>
      </w:r>
      <w:r w:rsidR="00215DAF">
        <w:rPr>
          <w:color w:val="333333"/>
          <w:sz w:val="32"/>
          <w:szCs w:val="32"/>
          <w:shd w:val="clear" w:color="auto" w:fill="FFFFFF"/>
        </w:rPr>
        <w:t>;</w:t>
      </w:r>
    </w:p>
    <w:p w:rsidR="00CD50E3" w:rsidRPr="00215DAF" w:rsidRDefault="00FB2C09" w:rsidP="008F24DE">
      <w:pPr>
        <w:pStyle w:val="a3"/>
        <w:numPr>
          <w:ilvl w:val="0"/>
          <w:numId w:val="8"/>
        </w:numPr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 w:rsidRPr="008F24DE">
        <w:rPr>
          <w:color w:val="333333"/>
          <w:sz w:val="32"/>
          <w:szCs w:val="32"/>
          <w:shd w:val="clear" w:color="auto" w:fill="FFFFFF"/>
        </w:rPr>
        <w:t xml:space="preserve">игровые </w:t>
      </w:r>
      <w:r w:rsidR="005F0C84">
        <w:rPr>
          <w:color w:val="333333"/>
          <w:sz w:val="32"/>
          <w:szCs w:val="32"/>
          <w:shd w:val="clear" w:color="auto" w:fill="FFFFFF"/>
        </w:rPr>
        <w:t xml:space="preserve"> программы</w:t>
      </w:r>
      <w:r w:rsidRPr="008F24DE">
        <w:rPr>
          <w:color w:val="333333"/>
          <w:sz w:val="32"/>
          <w:szCs w:val="32"/>
          <w:shd w:val="clear" w:color="auto" w:fill="FFFFFF"/>
        </w:rPr>
        <w:t>,</w:t>
      </w:r>
      <w:r w:rsidR="002F0BB5">
        <w:rPr>
          <w:color w:val="333333"/>
          <w:sz w:val="32"/>
          <w:szCs w:val="32"/>
          <w:shd w:val="clear" w:color="auto" w:fill="FFFFFF"/>
        </w:rPr>
        <w:t xml:space="preserve"> </w:t>
      </w:r>
      <w:r w:rsidRPr="008F24DE">
        <w:rPr>
          <w:color w:val="333333"/>
          <w:sz w:val="32"/>
          <w:szCs w:val="32"/>
          <w:shd w:val="clear" w:color="auto" w:fill="FFFFFF"/>
        </w:rPr>
        <w:t>театр</w:t>
      </w:r>
      <w:r w:rsidR="000563D4" w:rsidRPr="008F24DE">
        <w:rPr>
          <w:color w:val="333333"/>
          <w:sz w:val="32"/>
          <w:szCs w:val="32"/>
          <w:shd w:val="clear" w:color="auto" w:fill="FFFFFF"/>
        </w:rPr>
        <w:t>а</w:t>
      </w:r>
      <w:r w:rsidR="00215DAF">
        <w:rPr>
          <w:color w:val="333333"/>
          <w:sz w:val="32"/>
          <w:szCs w:val="32"/>
          <w:shd w:val="clear" w:color="auto" w:fill="FFFFFF"/>
        </w:rPr>
        <w:t>лизованные представления;</w:t>
      </w:r>
    </w:p>
    <w:p w:rsidR="00700C1E" w:rsidRPr="008F24DE" w:rsidRDefault="0002527C" w:rsidP="008F24D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804D7C" wp14:editId="6829565A">
            <wp:simplePos x="0" y="0"/>
            <wp:positionH relativeFrom="margin">
              <wp:posOffset>4025265</wp:posOffset>
            </wp:positionH>
            <wp:positionV relativeFrom="margin">
              <wp:posOffset>1327785</wp:posOffset>
            </wp:positionV>
            <wp:extent cx="1895475" cy="1676400"/>
            <wp:effectExtent l="0" t="0" r="9525" b="0"/>
            <wp:wrapSquare wrapText="bothSides"/>
            <wp:docPr id="8" name="Рисунок 7" descr="D:\Работа\Детские  работы\Детские р\Мои  удовольствия 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Работа\Детские  работы\Детские р\Мои  удовольствия 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2D1ECD5" wp14:editId="0A776FB0">
            <wp:simplePos x="0" y="0"/>
            <wp:positionH relativeFrom="margin">
              <wp:posOffset>-603250</wp:posOffset>
            </wp:positionH>
            <wp:positionV relativeFrom="margin">
              <wp:posOffset>2362200</wp:posOffset>
            </wp:positionV>
            <wp:extent cx="2352675" cy="1485900"/>
            <wp:effectExtent l="0" t="0" r="9525" b="0"/>
            <wp:wrapSquare wrapText="bothSides"/>
            <wp:docPr id="6" name="Рисунок 5" descr="D:\Работа\Детские  работы\100_59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Работа\Детские  работы\100_59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D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</w:t>
      </w:r>
      <w:r w:rsidR="00700C1E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 индивидуальных и подгрупповых занятиях продуктивного характера  изготавливаются атрибуты для игр, познавательно-исследовательской  деятельности,</w:t>
      </w:r>
      <w:r w:rsidR="002F0BB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CF50BA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иллюстрации к книжкам-самоделкам,</w:t>
      </w:r>
      <w:r w:rsidR="00700C1E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создаются макеты,</w:t>
      </w:r>
      <w:r w:rsidR="002F0BB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700C1E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коллекции,</w:t>
      </w:r>
      <w:r w:rsidR="002F0BB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700C1E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экспонаты для выставок,  оформляются сувениры и украшения групповой комнаты к праздничным дням</w:t>
      </w:r>
      <w:r w:rsidR="00CF50BA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</w:t>
      </w:r>
      <w:r w:rsidR="00215DAF" w:rsidRPr="00215DAF">
        <w:rPr>
          <w:noProof/>
          <w:lang w:eastAsia="ru-RU"/>
        </w:rPr>
        <w:t xml:space="preserve"> </w:t>
      </w:r>
    </w:p>
    <w:p w:rsidR="00CD50E3" w:rsidRPr="00215DAF" w:rsidRDefault="00215DAF" w:rsidP="00CD50E3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    </w:t>
      </w:r>
      <w:r w:rsidR="00CD50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О</w:t>
      </w:r>
      <w:r w:rsidR="000E582C" w:rsidRPr="002F0BB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собое внимание уделяется  приобщению старших дошкольников к художественно – проектной, художественно – конструкторской деятельности по оформлению предметно – пространственной среды ДОУ и детских игровых комнат в семьях воспитанников. С</w:t>
      </w:r>
      <w:r w:rsidR="000E582C" w:rsidRPr="008F24DE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этой целью в ДОУ  функционирует творческая студия «Перспективный дизайн»,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 w:rsidR="000E582C" w:rsidRPr="008F24DE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где  реализуется программа дополнительного образования  по обучению основам дизайнерской деятельности</w:t>
      </w:r>
      <w:r w:rsidR="00700C1E" w:rsidRPr="008F24DE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.</w:t>
      </w:r>
      <w:r w:rsidR="000E582C" w:rsidRPr="008F24DE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</w:p>
    <w:p w:rsidR="00FB2C09" w:rsidRPr="008F24DE" w:rsidRDefault="00FD65FC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F833305" wp14:editId="47493470">
            <wp:simplePos x="0" y="0"/>
            <wp:positionH relativeFrom="margin">
              <wp:posOffset>-261620</wp:posOffset>
            </wp:positionH>
            <wp:positionV relativeFrom="margin">
              <wp:posOffset>6991350</wp:posOffset>
            </wp:positionV>
            <wp:extent cx="2141855" cy="1752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0BB5">
        <w:rPr>
          <w:bCs/>
          <w:color w:val="000000" w:themeColor="text1"/>
          <w:sz w:val="32"/>
          <w:szCs w:val="32"/>
        </w:rPr>
        <w:t>Непосредственно-образовательная деятельность в рамках д</w:t>
      </w:r>
      <w:r w:rsidR="002F0BB5">
        <w:rPr>
          <w:color w:val="333333"/>
          <w:sz w:val="32"/>
          <w:szCs w:val="32"/>
        </w:rPr>
        <w:t>ополнительного образования</w:t>
      </w:r>
      <w:r w:rsidR="00FB2C09" w:rsidRPr="008F24DE">
        <w:rPr>
          <w:color w:val="333333"/>
          <w:sz w:val="32"/>
          <w:szCs w:val="32"/>
        </w:rPr>
        <w:t xml:space="preserve"> по музыкальному развитию реализуется через работу вокальной  студии «Жаворонок»</w:t>
      </w:r>
      <w:proofErr w:type="gramStart"/>
      <w:r w:rsidR="00FB2C09" w:rsidRPr="008F24DE">
        <w:rPr>
          <w:color w:val="333333"/>
          <w:sz w:val="32"/>
          <w:szCs w:val="32"/>
        </w:rPr>
        <w:t xml:space="preserve">  ,</w:t>
      </w:r>
      <w:proofErr w:type="gramEnd"/>
      <w:r w:rsidR="00FB2C09" w:rsidRPr="008F24DE">
        <w:rPr>
          <w:color w:val="333333"/>
          <w:sz w:val="32"/>
          <w:szCs w:val="32"/>
        </w:rPr>
        <w:t xml:space="preserve"> которая способствуют раннему выявлению и разностороннему развитию вокальных способностей детей, помогают их проявлению и дальнейшему совершенствованию.</w:t>
      </w:r>
    </w:p>
    <w:p w:rsidR="00CD50E3" w:rsidRDefault="002F0BB5" w:rsidP="00CD50E3">
      <w:pPr>
        <w:jc w:val="both"/>
        <w:rPr>
          <w:sz w:val="32"/>
          <w:szCs w:val="32"/>
        </w:rPr>
      </w:pPr>
      <w:r>
        <w:rPr>
          <w:color w:val="333333"/>
          <w:sz w:val="32"/>
          <w:szCs w:val="32"/>
        </w:rPr>
        <w:lastRenderedPageBreak/>
        <w:t>Д</w:t>
      </w:r>
      <w:r w:rsidR="00542881" w:rsidRPr="008F24DE">
        <w:rPr>
          <w:rFonts w:ascii="Times New Roman" w:hAnsi="Times New Roman" w:cs="Times New Roman"/>
          <w:color w:val="333333"/>
          <w:sz w:val="32"/>
          <w:szCs w:val="32"/>
        </w:rPr>
        <w:t xml:space="preserve">ля успешного решения </w:t>
      </w:r>
      <w:r w:rsidR="0058059B" w:rsidRPr="008F24DE">
        <w:rPr>
          <w:rFonts w:ascii="Times New Roman" w:hAnsi="Times New Roman" w:cs="Times New Roman"/>
          <w:color w:val="333333"/>
          <w:sz w:val="32"/>
          <w:szCs w:val="32"/>
        </w:rPr>
        <w:t xml:space="preserve"> поставленных</w:t>
      </w:r>
      <w:r w:rsidR="00542881" w:rsidRPr="008F24DE">
        <w:rPr>
          <w:rFonts w:ascii="Times New Roman" w:hAnsi="Times New Roman" w:cs="Times New Roman"/>
          <w:color w:val="333333"/>
          <w:sz w:val="32"/>
          <w:szCs w:val="32"/>
        </w:rPr>
        <w:t xml:space="preserve"> задач</w:t>
      </w:r>
      <w:r w:rsidR="0058059B" w:rsidRPr="008F24DE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="0058059B" w:rsidRPr="008F24DE">
        <w:rPr>
          <w:rFonts w:ascii="Times New Roman" w:hAnsi="Times New Roman" w:cs="Times New Roman"/>
          <w:sz w:val="32"/>
          <w:szCs w:val="32"/>
        </w:rPr>
        <w:t>в образовательную практику художественно-эстетического  цикла вводятся  современные технологии.</w:t>
      </w:r>
      <w:r w:rsidR="000563D4" w:rsidRPr="008F24DE">
        <w:rPr>
          <w:rFonts w:ascii="Times New Roman" w:hAnsi="Times New Roman" w:cs="Times New Roman"/>
          <w:sz w:val="32"/>
          <w:szCs w:val="32"/>
        </w:rPr>
        <w:t xml:space="preserve"> </w:t>
      </w:r>
      <w:r w:rsidR="0058059B" w:rsidRPr="008F24DE">
        <w:rPr>
          <w:rFonts w:ascii="Times New Roman" w:hAnsi="Times New Roman" w:cs="Times New Roman"/>
          <w:sz w:val="32"/>
          <w:szCs w:val="32"/>
        </w:rPr>
        <w:t xml:space="preserve"> </w:t>
      </w:r>
      <w:r w:rsidR="000563D4" w:rsidRPr="008F24D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FB2C09" w:rsidRPr="00FD65FC" w:rsidRDefault="00FD65FC" w:rsidP="00792286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t xml:space="preserve">  </w:t>
      </w:r>
      <w:r w:rsidR="00CD50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Педагогом по </w:t>
      </w:r>
      <w:proofErr w:type="spellStart"/>
      <w:r w:rsidR="00CD50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Изодеятельности</w:t>
      </w:r>
      <w:proofErr w:type="spellEnd"/>
      <w:r w:rsidR="00CD50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активно используется технология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 w:rsidR="00CD50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«мастерская»,  с целью развития</w:t>
      </w:r>
      <w:r w:rsidR="00CD50E3" w:rsidRPr="00CD50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партнерской деятельности взрослого с детьми</w:t>
      </w:r>
      <w:r w:rsidR="00CD50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. Содержание деятельности</w:t>
      </w:r>
      <w:r w:rsidR="00CD50E3" w:rsidRPr="00CD50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подобрано в соответствии  с рекомендациями Н.А. Коротковой</w:t>
      </w:r>
    </w:p>
    <w:p w:rsidR="00792286" w:rsidRPr="00FD65FC" w:rsidRDefault="000563D4" w:rsidP="008F24D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Применение информационных технологий </w:t>
      </w:r>
      <w:r w:rsidR="00542881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художественно-эстетической</w:t>
      </w: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542881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системе реально становится базой для формирования художественного </w:t>
      </w:r>
      <w:proofErr w:type="spellStart"/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вкуса</w:t>
      </w:r>
      <w:proofErr w:type="gramStart"/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,р</w:t>
      </w:r>
      <w:proofErr w:type="gramEnd"/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азвития</w:t>
      </w:r>
      <w:proofErr w:type="spellEnd"/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творческого потенциала ребенка и гармонического развития личности</w:t>
      </w:r>
      <w:r w:rsidR="0079228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целом.</w:t>
      </w:r>
      <w:r w:rsidR="00542881" w:rsidRPr="008F24DE">
        <w:rPr>
          <w:rFonts w:ascii="Times New Roman" w:hAnsi="Times New Roman" w:cs="Times New Roman"/>
          <w:sz w:val="32"/>
          <w:szCs w:val="32"/>
        </w:rPr>
        <w:t xml:space="preserve"> </w:t>
      </w:r>
      <w:r w:rsidR="0079228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92286" w:rsidRPr="00792286" w:rsidRDefault="00792286" w:rsidP="0079228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Преимущества компьютера трудно не оценить.</w:t>
      </w:r>
    </w:p>
    <w:p w:rsidR="00792286" w:rsidRPr="00792286" w:rsidRDefault="00792286" w:rsidP="0079228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-П</w:t>
      </w:r>
      <w:r w:rsidRPr="00792286">
        <w:rPr>
          <w:rFonts w:ascii="Times New Roman" w:hAnsi="Times New Roman" w:cs="Times New Roman"/>
          <w:sz w:val="32"/>
          <w:szCs w:val="32"/>
        </w:rPr>
        <w:t xml:space="preserve">редъявление информации   в интерактивной  форме вызывает у детей огромный интерес; </w:t>
      </w:r>
    </w:p>
    <w:p w:rsidR="00792286" w:rsidRPr="00792286" w:rsidRDefault="00792286" w:rsidP="0079228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</w:t>
      </w:r>
      <w:r w:rsidRPr="00792286">
        <w:rPr>
          <w:rFonts w:ascii="Times New Roman" w:hAnsi="Times New Roman" w:cs="Times New Roman"/>
          <w:sz w:val="32"/>
          <w:szCs w:val="32"/>
        </w:rPr>
        <w:t xml:space="preserve">есёт в себе образный тип информации, понятный дошкольникам; </w:t>
      </w:r>
    </w:p>
    <w:p w:rsidR="00792286" w:rsidRPr="00792286" w:rsidRDefault="00792286" w:rsidP="0079228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-Д</w:t>
      </w:r>
      <w:r w:rsidRPr="00792286">
        <w:rPr>
          <w:rFonts w:ascii="Times New Roman" w:hAnsi="Times New Roman" w:cs="Times New Roman"/>
          <w:sz w:val="32"/>
          <w:szCs w:val="32"/>
        </w:rPr>
        <w:t xml:space="preserve">вижения, звук, мультипликация надолго привлекает внимание ребёнка; </w:t>
      </w:r>
    </w:p>
    <w:p w:rsidR="00792286" w:rsidRPr="00792286" w:rsidRDefault="00792286" w:rsidP="00792286">
      <w:pPr>
        <w:jc w:val="both"/>
        <w:rPr>
          <w:rFonts w:ascii="Times New Roman" w:hAnsi="Times New Roman" w:cs="Times New Roman"/>
          <w:sz w:val="32"/>
          <w:szCs w:val="32"/>
        </w:rPr>
      </w:pPr>
      <w:r w:rsidRPr="0079228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-О</w:t>
      </w:r>
      <w:r w:rsidRPr="00792286">
        <w:rPr>
          <w:rFonts w:ascii="Times New Roman" w:hAnsi="Times New Roman" w:cs="Times New Roman"/>
          <w:sz w:val="32"/>
          <w:szCs w:val="32"/>
        </w:rPr>
        <w:t xml:space="preserve">бладает стимулом познавательной активности детей; </w:t>
      </w:r>
    </w:p>
    <w:p w:rsidR="00792286" w:rsidRPr="00792286" w:rsidRDefault="00792286" w:rsidP="00792286">
      <w:pPr>
        <w:jc w:val="both"/>
        <w:rPr>
          <w:rFonts w:ascii="Times New Roman" w:hAnsi="Times New Roman" w:cs="Times New Roman"/>
          <w:sz w:val="32"/>
          <w:szCs w:val="32"/>
        </w:rPr>
      </w:pPr>
      <w:r w:rsidRPr="0079228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-П</w:t>
      </w:r>
      <w:r w:rsidRPr="00792286">
        <w:rPr>
          <w:rFonts w:ascii="Times New Roman" w:hAnsi="Times New Roman" w:cs="Times New Roman"/>
          <w:sz w:val="32"/>
          <w:szCs w:val="32"/>
        </w:rPr>
        <w:t xml:space="preserve">редоставляет возможность индивидуализации обучения; </w:t>
      </w:r>
    </w:p>
    <w:p w:rsidR="00792286" w:rsidRPr="00792286" w:rsidRDefault="00792286" w:rsidP="0079228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</w:t>
      </w:r>
      <w:r w:rsidRPr="00792286">
        <w:rPr>
          <w:rFonts w:ascii="Times New Roman" w:hAnsi="Times New Roman" w:cs="Times New Roman"/>
          <w:sz w:val="32"/>
          <w:szCs w:val="32"/>
        </w:rPr>
        <w:t xml:space="preserve"> процессе своей деятельности за компьютером дошкольник приобретает уверенность в себе; </w:t>
      </w:r>
    </w:p>
    <w:p w:rsidR="00FD65FC" w:rsidRDefault="00792286" w:rsidP="00FD65F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</w:t>
      </w:r>
      <w:r w:rsidRPr="00792286">
        <w:rPr>
          <w:rFonts w:ascii="Times New Roman" w:hAnsi="Times New Roman" w:cs="Times New Roman"/>
          <w:sz w:val="32"/>
          <w:szCs w:val="32"/>
        </w:rPr>
        <w:t>озволяет моделировать жизненные ситуации, которые нельзя увидеть в повседневной жизни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42881" w:rsidRPr="00FD65FC" w:rsidRDefault="00FD65FC" w:rsidP="008F24DE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</w:t>
      </w: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ассмотрим функции компьютера в непосредственно-образовательной  деятельности художественно-эстетического цикла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:</w:t>
      </w:r>
    </w:p>
    <w:p w:rsidR="00792286" w:rsidRDefault="00FD65FC" w:rsidP="00FD65FC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D65FC">
        <w:rPr>
          <w:rFonts w:ascii="Times New Roman" w:hAnsi="Times New Roman" w:cs="Times New Roman"/>
          <w:b/>
          <w:sz w:val="32"/>
          <w:szCs w:val="32"/>
          <w:u w:val="single"/>
        </w:rPr>
        <w:t xml:space="preserve">Анимационный </w:t>
      </w:r>
      <w:proofErr w:type="spellStart"/>
      <w:r w:rsidRPr="00FD65FC">
        <w:rPr>
          <w:rFonts w:ascii="Times New Roman" w:hAnsi="Times New Roman" w:cs="Times New Roman"/>
          <w:b/>
          <w:sz w:val="32"/>
          <w:szCs w:val="32"/>
          <w:u w:val="single"/>
        </w:rPr>
        <w:t>фон</w:t>
      </w:r>
      <w:proofErr w:type="gramStart"/>
      <w:r w:rsidRPr="00FD65FC">
        <w:rPr>
          <w:rFonts w:ascii="Times New Roman" w:hAnsi="Times New Roman" w:cs="Times New Roman"/>
          <w:b/>
          <w:sz w:val="32"/>
          <w:szCs w:val="32"/>
          <w:u w:val="single"/>
        </w:rPr>
        <w:t>,в</w:t>
      </w:r>
      <w:proofErr w:type="gramEnd"/>
      <w:r w:rsidRPr="00FD65FC">
        <w:rPr>
          <w:rFonts w:ascii="Times New Roman" w:hAnsi="Times New Roman" w:cs="Times New Roman"/>
          <w:b/>
          <w:sz w:val="32"/>
          <w:szCs w:val="32"/>
          <w:u w:val="single"/>
        </w:rPr>
        <w:t>идеоряд</w:t>
      </w:r>
      <w:proofErr w:type="spellEnd"/>
    </w:p>
    <w:p w:rsidR="00000000" w:rsidRDefault="00FD65FC" w:rsidP="00FD65FC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D65F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Дидактиче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ское  пособие</w:t>
      </w:r>
    </w:p>
    <w:p w:rsidR="00000000" w:rsidRPr="00FD65FC" w:rsidRDefault="00FD65FC" w:rsidP="00FD65FC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2527C" w:rsidRPr="00FD65FC">
        <w:rPr>
          <w:rFonts w:ascii="Times New Roman" w:hAnsi="Times New Roman" w:cs="Times New Roman"/>
          <w:b/>
          <w:bCs/>
          <w:sz w:val="32"/>
          <w:szCs w:val="32"/>
          <w:u w:val="single"/>
        </w:rPr>
        <w:t>Интерактивная игровая деятельность</w:t>
      </w:r>
    </w:p>
    <w:p w:rsidR="00000000" w:rsidRPr="00FD65FC" w:rsidRDefault="0002527C" w:rsidP="00FD65FC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D65FC">
        <w:rPr>
          <w:rFonts w:ascii="Times New Roman" w:hAnsi="Times New Roman" w:cs="Times New Roman"/>
          <w:b/>
          <w:bCs/>
          <w:sz w:val="32"/>
          <w:szCs w:val="32"/>
          <w:u w:val="single"/>
        </w:rPr>
        <w:t>Виртуальные экскурсии</w:t>
      </w:r>
    </w:p>
    <w:p w:rsidR="00000000" w:rsidRPr="00FD65FC" w:rsidRDefault="0002527C" w:rsidP="00FD65FC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D65FC">
        <w:rPr>
          <w:rFonts w:ascii="Times New Roman" w:hAnsi="Times New Roman" w:cs="Times New Roman"/>
          <w:b/>
          <w:bCs/>
          <w:sz w:val="32"/>
          <w:szCs w:val="32"/>
          <w:u w:val="single"/>
        </w:rPr>
        <w:t>Наглядное пособие</w:t>
      </w:r>
    </w:p>
    <w:p w:rsidR="00792286" w:rsidRPr="00FD65FC" w:rsidRDefault="0002527C" w:rsidP="00FD65FC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D65FC">
        <w:rPr>
          <w:rFonts w:ascii="Times New Roman" w:hAnsi="Times New Roman" w:cs="Times New Roman"/>
          <w:b/>
          <w:bCs/>
          <w:sz w:val="32"/>
          <w:szCs w:val="32"/>
          <w:u w:val="single"/>
        </w:rPr>
        <w:t>Создание фонотек-картотек</w:t>
      </w:r>
    </w:p>
    <w:p w:rsidR="00792286" w:rsidRPr="00FD65FC" w:rsidRDefault="00FE68DE" w:rsidP="008F24D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F24DE">
        <w:rPr>
          <w:rFonts w:ascii="Times New Roman" w:hAnsi="Times New Roman" w:cs="Times New Roman"/>
          <w:color w:val="000000"/>
          <w:sz w:val="32"/>
          <w:szCs w:val="32"/>
        </w:rPr>
        <w:t>Интерактивная игра  - Терми</w:t>
      </w:r>
      <w:proofErr w:type="gramStart"/>
      <w:r w:rsidRPr="008F24DE">
        <w:rPr>
          <w:rFonts w:ascii="Times New Roman" w:hAnsi="Times New Roman" w:cs="Times New Roman"/>
          <w:color w:val="000000"/>
          <w:sz w:val="32"/>
          <w:szCs w:val="32"/>
        </w:rPr>
        <w:t>н-</w:t>
      </w:r>
      <w:proofErr w:type="gramEnd"/>
      <w:r w:rsidRPr="008F24DE">
        <w:rPr>
          <w:rFonts w:ascii="Times New Roman" w:hAnsi="Times New Roman" w:cs="Times New Roman"/>
          <w:color w:val="000000"/>
          <w:sz w:val="32"/>
          <w:szCs w:val="32"/>
        </w:rPr>
        <w:t xml:space="preserve"> «интерактивный»  </w:t>
      </w:r>
      <w:r w:rsidR="00CF50BA" w:rsidRPr="008F24DE">
        <w:rPr>
          <w:rFonts w:ascii="Times New Roman" w:hAnsi="Times New Roman" w:cs="Times New Roman"/>
          <w:color w:val="000000"/>
          <w:sz w:val="32"/>
          <w:szCs w:val="32"/>
        </w:rPr>
        <w:t xml:space="preserve"> означает</w:t>
      </w:r>
      <w:r w:rsidRPr="008F24DE">
        <w:rPr>
          <w:rFonts w:ascii="Times New Roman" w:hAnsi="Times New Roman" w:cs="Times New Roman"/>
          <w:color w:val="000000"/>
          <w:sz w:val="32"/>
          <w:szCs w:val="32"/>
        </w:rPr>
        <w:t xml:space="preserve"> возможность взаимодействовать с обеих сторон(в данном случае - ребенок и компьютер) и влиять на дальнейших ход общения. Роль воспитателя в</w:t>
      </w:r>
      <w:r w:rsidRPr="008F24DE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8F24DE">
        <w:rPr>
          <w:rStyle w:val="a6"/>
          <w:rFonts w:ascii="Times New Roman" w:hAnsi="Times New Roman" w:cs="Times New Roman"/>
          <w:color w:val="000000"/>
          <w:sz w:val="32"/>
          <w:szCs w:val="32"/>
        </w:rPr>
        <w:t>интерактивной игре</w:t>
      </w:r>
      <w:r w:rsidRPr="008F24DE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8F24DE">
        <w:rPr>
          <w:rFonts w:ascii="Times New Roman" w:hAnsi="Times New Roman" w:cs="Times New Roman"/>
          <w:color w:val="000000"/>
          <w:sz w:val="32"/>
          <w:szCs w:val="32"/>
        </w:rPr>
        <w:t>практически сводится к направлению деятельности детей н</w:t>
      </w:r>
      <w:r w:rsidR="00792286">
        <w:rPr>
          <w:rFonts w:ascii="Times New Roman" w:hAnsi="Times New Roman" w:cs="Times New Roman"/>
          <w:color w:val="000000"/>
          <w:sz w:val="32"/>
          <w:szCs w:val="32"/>
        </w:rPr>
        <w:t>а достижение поставленных целей</w:t>
      </w:r>
    </w:p>
    <w:p w:rsidR="00792286" w:rsidRDefault="00792286" w:rsidP="008F24DE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Перед вами некоторые из ссылок, </w:t>
      </w:r>
      <w:r w:rsidRPr="00792286">
        <w:rPr>
          <w:rFonts w:ascii="Times New Roman" w:hAnsi="Times New Roman" w:cs="Times New Roman"/>
          <w:color w:val="000000"/>
          <w:sz w:val="32"/>
          <w:szCs w:val="32"/>
        </w:rPr>
        <w:t>которые помогут вам и вашим детям совершить виртуальные экскурсии по музеям и театрам,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792286">
        <w:rPr>
          <w:rFonts w:ascii="Times New Roman" w:hAnsi="Times New Roman" w:cs="Times New Roman"/>
          <w:color w:val="000000"/>
          <w:sz w:val="32"/>
          <w:szCs w:val="32"/>
        </w:rPr>
        <w:t>узнать новое из «Музыкальной энциклопедии»,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792286">
        <w:rPr>
          <w:rFonts w:ascii="Times New Roman" w:hAnsi="Times New Roman" w:cs="Times New Roman"/>
          <w:color w:val="000000"/>
          <w:sz w:val="32"/>
          <w:szCs w:val="32"/>
        </w:rPr>
        <w:t>попробовать себя в роли виртуального мастера и многое другое.</w:t>
      </w:r>
    </w:p>
    <w:p w:rsidR="00FD65FC" w:rsidRDefault="00FD65FC" w:rsidP="00FD65F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D65FC">
        <w:rPr>
          <w:rFonts w:ascii="Times New Roman" w:hAnsi="Times New Roman" w:cs="Times New Roman"/>
          <w:color w:val="000000"/>
          <w:sz w:val="32"/>
          <w:szCs w:val="32"/>
        </w:rPr>
        <w:t>http://www.museum12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345.ru;   http:// </w:t>
      </w:r>
      <w:hyperlink r:id="rId12" w:history="1">
        <w:r w:rsidRPr="00FE481F">
          <w:rPr>
            <w:rStyle w:val="a8"/>
            <w:rFonts w:ascii="Times New Roman" w:hAnsi="Times New Roman" w:cs="Times New Roman"/>
            <w:sz w:val="32"/>
            <w:szCs w:val="32"/>
          </w:rPr>
          <w:t>www.museum.ru</w:t>
        </w:r>
      </w:hyperlink>
    </w:p>
    <w:p w:rsidR="00FD65FC" w:rsidRDefault="00FD65FC" w:rsidP="00FD65F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D65FC">
        <w:rPr>
          <w:rFonts w:ascii="Times New Roman" w:hAnsi="Times New Roman" w:cs="Times New Roman"/>
          <w:color w:val="000000"/>
          <w:sz w:val="32"/>
          <w:szCs w:val="32"/>
        </w:rPr>
        <w:t xml:space="preserve">www.origami.ru;  </w:t>
      </w:r>
      <w:hyperlink r:id="rId13" w:history="1">
        <w:r w:rsidRPr="00FE481F">
          <w:rPr>
            <w:rStyle w:val="a8"/>
            <w:rFonts w:ascii="Times New Roman" w:hAnsi="Times New Roman" w:cs="Times New Roman"/>
            <w:sz w:val="32"/>
            <w:szCs w:val="32"/>
          </w:rPr>
          <w:t>www.botik.ru</w:t>
        </w:r>
      </w:hyperlink>
    </w:p>
    <w:p w:rsidR="00FD65FC" w:rsidRDefault="00FD65FC" w:rsidP="00FD65F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hyperlink r:id="rId14" w:history="1">
        <w:r w:rsidRPr="00FE481F">
          <w:rPr>
            <w:rStyle w:val="a8"/>
            <w:rFonts w:ascii="Times New Roman" w:hAnsi="Times New Roman" w:cs="Times New Roman"/>
            <w:sz w:val="32"/>
            <w:szCs w:val="32"/>
          </w:rPr>
          <w:t>http://viki.rdf.ru/multimedia/</w:t>
        </w:r>
      </w:hyperlink>
    </w:p>
    <w:p w:rsidR="00FD65FC" w:rsidRDefault="00FD65FC" w:rsidP="00FD65F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hyperlink r:id="rId15" w:history="1">
        <w:r w:rsidRPr="00FE481F">
          <w:rPr>
            <w:rStyle w:val="a8"/>
            <w:rFonts w:ascii="Times New Roman" w:hAnsi="Times New Roman" w:cs="Times New Roman"/>
            <w:sz w:val="32"/>
            <w:szCs w:val="32"/>
          </w:rPr>
          <w:t>http://www.muz-urok.ru/</w:t>
        </w:r>
      </w:hyperlink>
    </w:p>
    <w:p w:rsidR="00FD65FC" w:rsidRPr="00FD65FC" w:rsidRDefault="00FD65FC" w:rsidP="00FD65F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D65FC">
        <w:rPr>
          <w:rFonts w:ascii="Times New Roman" w:hAnsi="Times New Roman" w:cs="Times New Roman"/>
          <w:color w:val="000000"/>
          <w:sz w:val="32"/>
          <w:szCs w:val="32"/>
        </w:rPr>
        <w:t>http://www.musical-sad.ru</w:t>
      </w:r>
    </w:p>
    <w:p w:rsidR="007A53FB" w:rsidRDefault="007A53FB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 w:rsidRPr="008F24DE">
        <w:rPr>
          <w:color w:val="333333"/>
          <w:sz w:val="32"/>
          <w:szCs w:val="32"/>
        </w:rPr>
        <w:t>Система художественно – эстетического воспитания призвана научить видеть прекрасное вокруг себя, в окружающей действительности. Для того чтобы эта система воздействовала на ребенка наиболее эффективно и достигала поставленной цели, она должна быть, прежде всего, единой, объединяющей всю образовательную деятельность,</w:t>
      </w:r>
      <w:r w:rsidR="00792286">
        <w:rPr>
          <w:color w:val="333333"/>
          <w:sz w:val="32"/>
          <w:szCs w:val="32"/>
        </w:rPr>
        <w:t xml:space="preserve"> </w:t>
      </w:r>
      <w:r w:rsidRPr="008F24DE">
        <w:rPr>
          <w:color w:val="333333"/>
          <w:sz w:val="32"/>
          <w:szCs w:val="32"/>
        </w:rPr>
        <w:t>в том числе и  режимные моменты.</w:t>
      </w:r>
    </w:p>
    <w:p w:rsidR="007A53FB" w:rsidRPr="00FD65FC" w:rsidRDefault="00FD65FC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/>
          <w:color w:val="333333"/>
          <w:sz w:val="32"/>
          <w:szCs w:val="32"/>
          <w:u w:val="single"/>
        </w:rPr>
      </w:pPr>
      <w:r>
        <w:rPr>
          <w:color w:val="333333"/>
          <w:sz w:val="32"/>
          <w:szCs w:val="32"/>
        </w:rPr>
        <w:t xml:space="preserve">      </w:t>
      </w:r>
      <w:r w:rsidR="007A53FB" w:rsidRPr="008F24DE">
        <w:rPr>
          <w:color w:val="333333"/>
          <w:sz w:val="32"/>
          <w:szCs w:val="32"/>
        </w:rPr>
        <w:t>Виды и формы образовательной деятельность при проведении</w:t>
      </w:r>
      <w:r w:rsidR="00A828FB">
        <w:rPr>
          <w:color w:val="333333"/>
          <w:sz w:val="32"/>
          <w:szCs w:val="32"/>
        </w:rPr>
        <w:t xml:space="preserve"> режимных моментов разнообразны:</w:t>
      </w:r>
    </w:p>
    <w:p w:rsidR="007A53FB" w:rsidRPr="008F24DE" w:rsidRDefault="00FD65FC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И</w:t>
      </w:r>
      <w:r w:rsidR="007A53FB" w:rsidRPr="008F24DE">
        <w:rPr>
          <w:color w:val="333333"/>
          <w:sz w:val="32"/>
          <w:szCs w:val="32"/>
        </w:rPr>
        <w:t>спользование музыки,</w:t>
      </w:r>
      <w:r w:rsidR="00A828FB">
        <w:rPr>
          <w:color w:val="333333"/>
          <w:sz w:val="32"/>
          <w:szCs w:val="32"/>
        </w:rPr>
        <w:t xml:space="preserve"> </w:t>
      </w:r>
      <w:r w:rsidR="007A53FB" w:rsidRPr="008F24DE">
        <w:rPr>
          <w:color w:val="333333"/>
          <w:sz w:val="32"/>
          <w:szCs w:val="32"/>
        </w:rPr>
        <w:t>изобразительных средств,</w:t>
      </w:r>
      <w:r w:rsidR="00A828FB">
        <w:rPr>
          <w:color w:val="333333"/>
          <w:sz w:val="32"/>
          <w:szCs w:val="32"/>
        </w:rPr>
        <w:t xml:space="preserve"> </w:t>
      </w:r>
      <w:r w:rsidR="007A53FB" w:rsidRPr="008F24DE">
        <w:rPr>
          <w:color w:val="333333"/>
          <w:sz w:val="32"/>
          <w:szCs w:val="32"/>
        </w:rPr>
        <w:t>предметов искусства в повседневной жизни</w:t>
      </w:r>
      <w:r w:rsidR="00706A54" w:rsidRPr="008F24DE">
        <w:rPr>
          <w:color w:val="333333"/>
          <w:sz w:val="32"/>
          <w:szCs w:val="32"/>
        </w:rPr>
        <w:t>:</w:t>
      </w:r>
    </w:p>
    <w:p w:rsidR="00A828FB" w:rsidRDefault="00A828FB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</w:t>
      </w:r>
      <w:r w:rsidR="00706A54" w:rsidRPr="008F24DE">
        <w:rPr>
          <w:color w:val="333333"/>
          <w:sz w:val="32"/>
          <w:szCs w:val="32"/>
        </w:rPr>
        <w:t>Н</w:t>
      </w:r>
      <w:r w:rsidR="007A53FB" w:rsidRPr="008F24DE">
        <w:rPr>
          <w:color w:val="333333"/>
          <w:sz w:val="32"/>
          <w:szCs w:val="32"/>
        </w:rPr>
        <w:t xml:space="preserve">ачиная с утреннего </w:t>
      </w:r>
      <w:proofErr w:type="gramStart"/>
      <w:r w:rsidR="007A53FB" w:rsidRPr="008F24DE">
        <w:rPr>
          <w:color w:val="333333"/>
          <w:sz w:val="32"/>
          <w:szCs w:val="32"/>
        </w:rPr>
        <w:t>приема</w:t>
      </w:r>
      <w:proofErr w:type="gramEnd"/>
      <w:r w:rsidR="007A53FB" w:rsidRPr="008F24DE">
        <w:rPr>
          <w:color w:val="333333"/>
          <w:sz w:val="32"/>
          <w:szCs w:val="32"/>
        </w:rPr>
        <w:t xml:space="preserve"> </w:t>
      </w:r>
      <w:r w:rsidR="00706A54" w:rsidRPr="008F24DE">
        <w:rPr>
          <w:color w:val="333333"/>
          <w:sz w:val="32"/>
          <w:szCs w:val="32"/>
        </w:rPr>
        <w:t xml:space="preserve">педагог </w:t>
      </w:r>
      <w:r w:rsidR="007A53FB" w:rsidRPr="008F24DE">
        <w:rPr>
          <w:color w:val="333333"/>
          <w:sz w:val="32"/>
          <w:szCs w:val="32"/>
        </w:rPr>
        <w:t>об</w:t>
      </w:r>
      <w:r w:rsidR="00706A54" w:rsidRPr="008F24DE">
        <w:rPr>
          <w:color w:val="333333"/>
          <w:sz w:val="32"/>
          <w:szCs w:val="32"/>
        </w:rPr>
        <w:t>ращает</w:t>
      </w:r>
      <w:r w:rsidR="007A53FB" w:rsidRPr="008F24DE">
        <w:rPr>
          <w:color w:val="333333"/>
          <w:sz w:val="32"/>
          <w:szCs w:val="32"/>
        </w:rPr>
        <w:t xml:space="preserve"> внимание детей на привлекательность одежды, игрушек, предметов вокруг, яркости и </w:t>
      </w:r>
      <w:r w:rsidR="007A53FB" w:rsidRPr="008F24DE">
        <w:rPr>
          <w:color w:val="333333"/>
          <w:sz w:val="32"/>
          <w:szCs w:val="32"/>
        </w:rPr>
        <w:lastRenderedPageBreak/>
        <w:t>оригинальности оборудования,</w:t>
      </w:r>
      <w:r>
        <w:rPr>
          <w:color w:val="333333"/>
          <w:sz w:val="32"/>
          <w:szCs w:val="32"/>
        </w:rPr>
        <w:t xml:space="preserve"> </w:t>
      </w:r>
      <w:r w:rsidR="007A53FB" w:rsidRPr="008F24DE">
        <w:rPr>
          <w:color w:val="333333"/>
          <w:sz w:val="32"/>
          <w:szCs w:val="32"/>
        </w:rPr>
        <w:t>чистоту  и оформление  помещения.</w:t>
      </w:r>
      <w:r>
        <w:rPr>
          <w:color w:val="333333"/>
          <w:sz w:val="32"/>
          <w:szCs w:val="32"/>
        </w:rPr>
        <w:t xml:space="preserve"> </w:t>
      </w:r>
      <w:r w:rsidR="007A53FB" w:rsidRPr="008F24DE">
        <w:rPr>
          <w:color w:val="333333"/>
          <w:sz w:val="32"/>
          <w:szCs w:val="32"/>
        </w:rPr>
        <w:t xml:space="preserve">Звуковой </w:t>
      </w:r>
      <w:r w:rsidR="0002527C">
        <w:rPr>
          <w:noProof/>
          <w:color w:val="333333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0123DD5" wp14:editId="26DAC7DB">
            <wp:simplePos x="0" y="0"/>
            <wp:positionH relativeFrom="margin">
              <wp:posOffset>3702050</wp:posOffset>
            </wp:positionH>
            <wp:positionV relativeFrom="margin">
              <wp:posOffset>643255</wp:posOffset>
            </wp:positionV>
            <wp:extent cx="2355215" cy="1768475"/>
            <wp:effectExtent l="0" t="0" r="698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53FB" w:rsidRPr="008F24DE">
        <w:rPr>
          <w:color w:val="333333"/>
          <w:sz w:val="32"/>
          <w:szCs w:val="32"/>
        </w:rPr>
        <w:t xml:space="preserve">фон группы с самого </w:t>
      </w:r>
      <w:proofErr w:type="gramStart"/>
      <w:r w:rsidR="007A53FB" w:rsidRPr="008F24DE">
        <w:rPr>
          <w:color w:val="333333"/>
          <w:sz w:val="32"/>
          <w:szCs w:val="32"/>
        </w:rPr>
        <w:t>утра-радостный</w:t>
      </w:r>
      <w:proofErr w:type="gramEnd"/>
      <w:r w:rsidR="007A53FB" w:rsidRPr="008F24DE">
        <w:rPr>
          <w:color w:val="333333"/>
          <w:sz w:val="32"/>
          <w:szCs w:val="32"/>
        </w:rPr>
        <w:t>,</w:t>
      </w:r>
      <w:r>
        <w:rPr>
          <w:color w:val="333333"/>
          <w:sz w:val="32"/>
          <w:szCs w:val="32"/>
        </w:rPr>
        <w:t xml:space="preserve"> </w:t>
      </w:r>
      <w:r w:rsidR="007A53FB" w:rsidRPr="008F24DE">
        <w:rPr>
          <w:color w:val="333333"/>
          <w:sz w:val="32"/>
          <w:szCs w:val="32"/>
        </w:rPr>
        <w:t>позитивно настроенный на дружеские взаимоотношения. В этом помогает сформированная в каждой возрастной группе</w:t>
      </w:r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фонотека</w:t>
      </w:r>
      <w:proofErr w:type="gramStart"/>
      <w:r>
        <w:rPr>
          <w:color w:val="333333"/>
          <w:sz w:val="32"/>
          <w:szCs w:val="32"/>
        </w:rPr>
        <w:t>,г</w:t>
      </w:r>
      <w:proofErr w:type="gramEnd"/>
      <w:r>
        <w:rPr>
          <w:color w:val="333333"/>
          <w:sz w:val="32"/>
          <w:szCs w:val="32"/>
        </w:rPr>
        <w:t>де</w:t>
      </w:r>
      <w:proofErr w:type="spellEnd"/>
      <w:r>
        <w:rPr>
          <w:color w:val="333333"/>
          <w:sz w:val="32"/>
          <w:szCs w:val="32"/>
        </w:rPr>
        <w:t xml:space="preserve"> музыка подобрана</w:t>
      </w:r>
      <w:r w:rsidR="007A53FB" w:rsidRPr="008F24DE">
        <w:rPr>
          <w:color w:val="333333"/>
          <w:sz w:val="32"/>
          <w:szCs w:val="32"/>
        </w:rPr>
        <w:t xml:space="preserve"> именно к режимным моментам и различным видам детской деятельности.</w:t>
      </w:r>
    </w:p>
    <w:p w:rsidR="00A828FB" w:rsidRPr="00A828FB" w:rsidRDefault="0002527C" w:rsidP="00FD65FC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color w:val="333333"/>
          <w:sz w:val="32"/>
          <w:szCs w:val="32"/>
          <w:u w:val="single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25993A3" wp14:editId="11819FAC">
            <wp:simplePos x="0" y="0"/>
            <wp:positionH relativeFrom="margin">
              <wp:posOffset>-327660</wp:posOffset>
            </wp:positionH>
            <wp:positionV relativeFrom="margin">
              <wp:posOffset>2257425</wp:posOffset>
            </wp:positionV>
            <wp:extent cx="2229485" cy="167259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6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6A54" w:rsidRPr="008F24DE">
        <w:rPr>
          <w:color w:val="333333"/>
          <w:sz w:val="32"/>
          <w:szCs w:val="32"/>
        </w:rPr>
        <w:t>Утренняя гимнастика,</w:t>
      </w:r>
      <w:r w:rsidR="00A828FB">
        <w:rPr>
          <w:color w:val="333333"/>
          <w:sz w:val="32"/>
          <w:szCs w:val="32"/>
        </w:rPr>
        <w:t xml:space="preserve"> </w:t>
      </w:r>
      <w:proofErr w:type="spellStart"/>
      <w:r w:rsidR="00706A54" w:rsidRPr="008F24DE">
        <w:rPr>
          <w:color w:val="333333"/>
          <w:sz w:val="32"/>
          <w:szCs w:val="32"/>
        </w:rPr>
        <w:t>гигенические</w:t>
      </w:r>
      <w:proofErr w:type="spellEnd"/>
      <w:r w:rsidR="00706A54" w:rsidRPr="008F24DE">
        <w:rPr>
          <w:color w:val="333333"/>
          <w:sz w:val="32"/>
          <w:szCs w:val="32"/>
        </w:rPr>
        <w:t xml:space="preserve"> процедуры,</w:t>
      </w:r>
      <w:r w:rsidR="00A828FB">
        <w:rPr>
          <w:color w:val="333333"/>
          <w:sz w:val="32"/>
          <w:szCs w:val="32"/>
        </w:rPr>
        <w:t xml:space="preserve"> </w:t>
      </w:r>
      <w:proofErr w:type="spellStart"/>
      <w:r w:rsidR="00A828FB">
        <w:rPr>
          <w:color w:val="333333"/>
          <w:sz w:val="32"/>
          <w:szCs w:val="32"/>
        </w:rPr>
        <w:t>прогулка</w:t>
      </w:r>
      <w:proofErr w:type="gramStart"/>
      <w:r w:rsidR="00A828FB">
        <w:rPr>
          <w:color w:val="333333"/>
          <w:sz w:val="32"/>
          <w:szCs w:val="32"/>
        </w:rPr>
        <w:t>,в</w:t>
      </w:r>
      <w:proofErr w:type="spellEnd"/>
      <w:proofErr w:type="gramEnd"/>
      <w:r w:rsidR="00A828FB">
        <w:rPr>
          <w:color w:val="333333"/>
          <w:sz w:val="32"/>
          <w:szCs w:val="32"/>
        </w:rPr>
        <w:t xml:space="preserve"> течение</w:t>
      </w:r>
      <w:r w:rsidR="00706A54" w:rsidRPr="008F24DE">
        <w:rPr>
          <w:color w:val="333333"/>
          <w:sz w:val="32"/>
          <w:szCs w:val="32"/>
        </w:rPr>
        <w:t xml:space="preserve"> которой обращается внимание детей на различные  звуки и краски окружающего </w:t>
      </w:r>
      <w:proofErr w:type="spellStart"/>
      <w:r w:rsidR="00706A54" w:rsidRPr="008F24DE">
        <w:rPr>
          <w:color w:val="333333"/>
          <w:sz w:val="32"/>
          <w:szCs w:val="32"/>
        </w:rPr>
        <w:t>мира,игровая</w:t>
      </w:r>
      <w:proofErr w:type="spellEnd"/>
      <w:r w:rsidR="00706A54" w:rsidRPr="008F24DE">
        <w:rPr>
          <w:color w:val="333333"/>
          <w:sz w:val="32"/>
          <w:szCs w:val="32"/>
        </w:rPr>
        <w:t xml:space="preserve"> деятельность, тихий час-все эти моменты проходят в сопровождении </w:t>
      </w:r>
      <w:proofErr w:type="spellStart"/>
      <w:r w:rsidR="00706A54" w:rsidRPr="008F24DE">
        <w:rPr>
          <w:color w:val="333333"/>
          <w:sz w:val="32"/>
          <w:szCs w:val="32"/>
        </w:rPr>
        <w:t>музыки,пения</w:t>
      </w:r>
      <w:proofErr w:type="spellEnd"/>
      <w:r w:rsidR="00706A54" w:rsidRPr="008F24DE">
        <w:rPr>
          <w:color w:val="333333"/>
          <w:sz w:val="32"/>
          <w:szCs w:val="32"/>
        </w:rPr>
        <w:t xml:space="preserve"> </w:t>
      </w:r>
      <w:proofErr w:type="spellStart"/>
      <w:r w:rsidR="00706A54" w:rsidRPr="008F24DE">
        <w:rPr>
          <w:color w:val="333333"/>
          <w:sz w:val="32"/>
          <w:szCs w:val="32"/>
        </w:rPr>
        <w:t>потешек,попевок,детских</w:t>
      </w:r>
      <w:proofErr w:type="spellEnd"/>
      <w:r w:rsidR="00706A54" w:rsidRPr="008F24DE">
        <w:rPr>
          <w:color w:val="333333"/>
          <w:sz w:val="32"/>
          <w:szCs w:val="32"/>
        </w:rPr>
        <w:t xml:space="preserve"> песен.</w:t>
      </w:r>
    </w:p>
    <w:p w:rsidR="00A828FB" w:rsidRDefault="00FD65FC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</w:t>
      </w:r>
      <w:r w:rsidR="00F22A37" w:rsidRPr="008F24DE">
        <w:rPr>
          <w:color w:val="333333"/>
          <w:sz w:val="32"/>
          <w:szCs w:val="32"/>
        </w:rPr>
        <w:t xml:space="preserve">Знания, полученные на занятиях </w:t>
      </w:r>
      <w:r w:rsidR="000563D4" w:rsidRPr="008F24DE">
        <w:rPr>
          <w:color w:val="333333"/>
          <w:sz w:val="32"/>
          <w:szCs w:val="32"/>
        </w:rPr>
        <w:t>художественно-</w:t>
      </w:r>
      <w:r w:rsidR="00F22A37" w:rsidRPr="008F24DE">
        <w:rPr>
          <w:color w:val="333333"/>
          <w:sz w:val="32"/>
          <w:szCs w:val="32"/>
        </w:rPr>
        <w:t>эстетического цикла, отражаются в игровой</w:t>
      </w:r>
      <w:r w:rsidR="000E582C" w:rsidRPr="008F24DE">
        <w:rPr>
          <w:color w:val="333333"/>
          <w:sz w:val="32"/>
          <w:szCs w:val="32"/>
        </w:rPr>
        <w:t xml:space="preserve"> самостоятельной</w:t>
      </w:r>
      <w:r w:rsidR="00F22A37" w:rsidRPr="008F24DE">
        <w:rPr>
          <w:color w:val="333333"/>
          <w:sz w:val="32"/>
          <w:szCs w:val="32"/>
        </w:rPr>
        <w:t xml:space="preserve"> деятельности воспитанников.</w:t>
      </w:r>
      <w:r w:rsidR="00A828FB">
        <w:rPr>
          <w:color w:val="333333"/>
          <w:sz w:val="32"/>
          <w:szCs w:val="32"/>
        </w:rPr>
        <w:t xml:space="preserve"> </w:t>
      </w:r>
      <w:r w:rsidR="00706A54" w:rsidRPr="008F24DE">
        <w:rPr>
          <w:color w:val="333333"/>
          <w:sz w:val="32"/>
          <w:szCs w:val="32"/>
        </w:rPr>
        <w:t xml:space="preserve">Здесь важно  воспитателю группы предоставить каждому воспитаннику возможность  самостоятельно </w:t>
      </w:r>
      <w:proofErr w:type="spellStart"/>
      <w:r w:rsidR="00706A54" w:rsidRPr="008F24DE">
        <w:rPr>
          <w:color w:val="333333"/>
          <w:sz w:val="32"/>
          <w:szCs w:val="32"/>
        </w:rPr>
        <w:t>лепить</w:t>
      </w:r>
      <w:proofErr w:type="gramStart"/>
      <w:r w:rsidR="00706A54" w:rsidRPr="008F24DE">
        <w:rPr>
          <w:color w:val="333333"/>
          <w:sz w:val="32"/>
          <w:szCs w:val="32"/>
        </w:rPr>
        <w:t>,р</w:t>
      </w:r>
      <w:proofErr w:type="gramEnd"/>
      <w:r w:rsidR="00706A54" w:rsidRPr="008F24DE">
        <w:rPr>
          <w:color w:val="333333"/>
          <w:sz w:val="32"/>
          <w:szCs w:val="32"/>
        </w:rPr>
        <w:t>исов</w:t>
      </w:r>
      <w:r w:rsidR="00A828FB">
        <w:rPr>
          <w:color w:val="333333"/>
          <w:sz w:val="32"/>
          <w:szCs w:val="32"/>
        </w:rPr>
        <w:t>ать,клеить.конструировать,</w:t>
      </w:r>
      <w:r w:rsidR="00706A54" w:rsidRPr="008F24DE">
        <w:rPr>
          <w:color w:val="333333"/>
          <w:sz w:val="32"/>
          <w:szCs w:val="32"/>
        </w:rPr>
        <w:t>воспользоваться</w:t>
      </w:r>
      <w:proofErr w:type="spellEnd"/>
      <w:r w:rsidR="00706A54" w:rsidRPr="008F24DE">
        <w:rPr>
          <w:color w:val="333333"/>
          <w:sz w:val="32"/>
          <w:szCs w:val="32"/>
        </w:rPr>
        <w:t xml:space="preserve"> настольными играми, детскими музыкальными инструментами для </w:t>
      </w:r>
      <w:proofErr w:type="spellStart"/>
      <w:r w:rsidR="00706A54" w:rsidRPr="008F24DE">
        <w:rPr>
          <w:color w:val="333333"/>
          <w:sz w:val="32"/>
          <w:szCs w:val="32"/>
        </w:rPr>
        <w:t>музицирования,пения,игры</w:t>
      </w:r>
      <w:proofErr w:type="spellEnd"/>
      <w:r w:rsidR="00706A54" w:rsidRPr="008F24DE">
        <w:rPr>
          <w:color w:val="333333"/>
          <w:sz w:val="32"/>
          <w:szCs w:val="32"/>
        </w:rPr>
        <w:t xml:space="preserve">. </w:t>
      </w:r>
    </w:p>
    <w:p w:rsidR="00706A54" w:rsidRPr="00FD65FC" w:rsidRDefault="0002527C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/>
          <w:color w:val="333333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D0E31ED" wp14:editId="049E49F6">
            <wp:simplePos x="0" y="0"/>
            <wp:positionH relativeFrom="margin">
              <wp:posOffset>3522980</wp:posOffset>
            </wp:positionH>
            <wp:positionV relativeFrom="margin">
              <wp:posOffset>6073775</wp:posOffset>
            </wp:positionV>
            <wp:extent cx="2352675" cy="1873250"/>
            <wp:effectExtent l="0" t="0" r="9525" b="0"/>
            <wp:wrapSquare wrapText="bothSides"/>
            <wp:docPr id="8197" name="Picture 5" descr="D:\Документы\Documents\Новая папка\фотографии\муз.уголки\P102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D:\Документы\Documents\Новая папка\фотографии\муз.уголки\P10205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73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FD65FC">
        <w:rPr>
          <w:color w:val="333333"/>
          <w:sz w:val="32"/>
          <w:szCs w:val="32"/>
        </w:rPr>
        <w:t xml:space="preserve">            </w:t>
      </w:r>
      <w:r w:rsidR="000561FF" w:rsidRPr="008F24DE">
        <w:rPr>
          <w:color w:val="333333"/>
          <w:sz w:val="32"/>
          <w:szCs w:val="32"/>
        </w:rPr>
        <w:t xml:space="preserve">Одним из необходимых условий для самостоятельной детской деятельности </w:t>
      </w:r>
      <w:r w:rsidR="00706A54" w:rsidRPr="008F24DE">
        <w:rPr>
          <w:color w:val="333333"/>
          <w:sz w:val="32"/>
          <w:szCs w:val="32"/>
        </w:rPr>
        <w:t xml:space="preserve"> является правильная организация предметно-развивающей среды.</w:t>
      </w:r>
      <w:r w:rsidR="000561FF" w:rsidRPr="008F24DE">
        <w:rPr>
          <w:color w:val="333333"/>
          <w:sz w:val="32"/>
          <w:szCs w:val="32"/>
        </w:rPr>
        <w:t xml:space="preserve"> В каждой возрастной группе созданы Центры творческой активности: музыка и театр и «наше творчество»,</w:t>
      </w:r>
      <w:r w:rsidR="00083F5D">
        <w:rPr>
          <w:color w:val="333333"/>
          <w:sz w:val="32"/>
          <w:szCs w:val="32"/>
        </w:rPr>
        <w:t xml:space="preserve"> </w:t>
      </w:r>
      <w:r w:rsidR="000561FF" w:rsidRPr="008F24DE">
        <w:rPr>
          <w:color w:val="333333"/>
          <w:sz w:val="32"/>
          <w:szCs w:val="32"/>
        </w:rPr>
        <w:t xml:space="preserve">оформлена полочка «красоты». </w:t>
      </w:r>
      <w:r w:rsidR="00285218">
        <w:rPr>
          <w:color w:val="333333"/>
          <w:sz w:val="32"/>
          <w:szCs w:val="32"/>
        </w:rPr>
        <w:t xml:space="preserve"> </w:t>
      </w:r>
    </w:p>
    <w:p w:rsidR="002B20C1" w:rsidRPr="00C40E81" w:rsidRDefault="00F22A37" w:rsidP="00C40E81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 w:rsidRPr="008F24DE">
        <w:rPr>
          <w:color w:val="333333"/>
          <w:sz w:val="32"/>
          <w:szCs w:val="32"/>
        </w:rPr>
        <w:t xml:space="preserve">Организация разнообразных форм работы с детьми отражается на результатах: дети проявляют интерес и творчество в изобразительной, музыкальной, художественно-речевой, </w:t>
      </w:r>
      <w:r w:rsidRPr="008F24DE">
        <w:rPr>
          <w:color w:val="333333"/>
          <w:sz w:val="32"/>
          <w:szCs w:val="32"/>
        </w:rPr>
        <w:lastRenderedPageBreak/>
        <w:t>театрализованной деятельности; участвуют в выставках и конкурсах; продолжают обучение в кружках и студиях.</w:t>
      </w:r>
    </w:p>
    <w:p w:rsidR="00083F5D" w:rsidRDefault="00C40E81" w:rsidP="00083F5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083F5D" w:rsidRPr="008F24DE">
        <w:rPr>
          <w:rFonts w:ascii="Times New Roman" w:hAnsi="Times New Roman" w:cs="Times New Roman"/>
          <w:sz w:val="32"/>
          <w:szCs w:val="32"/>
        </w:rPr>
        <w:t>Эффективность работы по художественно-эстетическому  развитию зависит от координации работы  по социальному партнерству с родителями и институтами города.</w:t>
      </w:r>
    </w:p>
    <w:p w:rsidR="00083F5D" w:rsidRDefault="00083F5D" w:rsidP="00083F5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При работе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 родителями</w:t>
      </w:r>
      <w:r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используются различные приемы и формы: дни открытых дверей; организация выставок - конкурсов, поделки для которых изготавливаются совместно родителями и детьми; привлекаем их к участию в праздниках, театральных спектаклях, к изготовлению костюмов. </w:t>
      </w:r>
    </w:p>
    <w:p w:rsidR="00083F5D" w:rsidRPr="00C40E81" w:rsidRDefault="0002527C" w:rsidP="00C40E81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6AAC5A04" wp14:editId="710629A3">
            <wp:simplePos x="0" y="0"/>
            <wp:positionH relativeFrom="margin">
              <wp:posOffset>3643630</wp:posOffset>
            </wp:positionH>
            <wp:positionV relativeFrom="margin">
              <wp:posOffset>2987675</wp:posOffset>
            </wp:positionV>
            <wp:extent cx="2158365" cy="1618615"/>
            <wp:effectExtent l="0" t="0" r="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</w:t>
      </w:r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овышение психолого-педагогической культуры родителей осуществляется через родительские собрания и конференции, </w:t>
      </w:r>
      <w:r w:rsid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консультации,</w:t>
      </w:r>
      <w:r w:rsidR="005F0C8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информационные листы в родительском уголке,</w:t>
      </w:r>
      <w:r w:rsid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электронные журналы</w:t>
      </w:r>
      <w:r w:rsid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предоставленные для родителей через сайт ДОУ,  на сайте также родит</w:t>
      </w:r>
      <w:r w:rsid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ели</w:t>
      </w:r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получают своевреме</w:t>
      </w:r>
      <w:r w:rsid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</w:t>
      </w:r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ные фотоотчеты </w:t>
      </w:r>
      <w:proofErr w:type="gramStart"/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</w:t>
      </w:r>
      <w:proofErr w:type="gramEnd"/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всей жизни детского сада,</w:t>
      </w:r>
      <w:r w:rsid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</w:p>
    <w:p w:rsidR="00083F5D" w:rsidRPr="008F24DE" w:rsidRDefault="00C40E81" w:rsidP="00083F5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</w:t>
      </w:r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Использование разнообразных форм работы способствует вовлечению родителей в организацию педагогической деятельности.</w:t>
      </w:r>
      <w:r w:rsidR="00083F5D" w:rsidRP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Все это помогает сделать их своими союзниками и единомышленниками в деле воспитания детей</w:t>
      </w:r>
    </w:p>
    <w:p w:rsidR="00083F5D" w:rsidRPr="00C40E81" w:rsidRDefault="00083F5D" w:rsidP="00083F5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Эффективность работы по художественно-эстетическому воспитанию зависит от </w:t>
      </w:r>
      <w:r w:rsidRPr="008F24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координации работы с другими учреждениями</w:t>
      </w:r>
      <w:r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83F5D" w:rsidRPr="008F24DE" w:rsidRDefault="00C40E81" w:rsidP="00083F5D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</w:t>
      </w:r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Достижение приоритетных задач работы ДОУ по художественно-эстетическому развитию реализуется  педаг</w:t>
      </w:r>
      <w:r w:rsid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ог</w:t>
      </w:r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ами  детского сада на основе сотрудничества с другими учреждениями образования и культуры: детская музыкальная школ</w:t>
      </w:r>
      <w:proofErr w:type="gramStart"/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а-</w:t>
      </w:r>
      <w:proofErr w:type="gramEnd"/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«Филармония дошкольника», картинная галерея, СОШ №2,</w:t>
      </w:r>
      <w:r w:rsidR="00083F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городской </w:t>
      </w:r>
      <w:proofErr w:type="spellStart"/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музеи,детская</w:t>
      </w:r>
      <w:proofErr w:type="spellEnd"/>
      <w:r w:rsidR="00083F5D" w:rsidRPr="008F24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библиотека.</w:t>
      </w:r>
      <w:r w:rsidR="00083F5D"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083F5D" w:rsidRPr="00C40E81" w:rsidRDefault="00083F5D" w:rsidP="00C40E81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Дети ежегодно принимают участие в городских фестивалях детского творчества: "Рождественская звезда", "Пасху радостно встречаем", " Песенк</w:t>
      </w:r>
      <w:proofErr w:type="gramStart"/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а-</w:t>
      </w:r>
      <w:proofErr w:type="gramEnd"/>
      <w:r w:rsidRPr="008F24D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Чудесенка." и занимают призовые места</w:t>
      </w:r>
    </w:p>
    <w:p w:rsidR="002B20C1" w:rsidRPr="008F24DE" w:rsidRDefault="00C40E81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lastRenderedPageBreak/>
        <w:t xml:space="preserve">         </w:t>
      </w:r>
      <w:r w:rsidR="002B20C1" w:rsidRPr="008F24DE">
        <w:rPr>
          <w:color w:val="333333"/>
          <w:sz w:val="32"/>
          <w:szCs w:val="32"/>
        </w:rPr>
        <w:t xml:space="preserve">Эффективность деятельности по приоритетному направлению во многом определяется взаимодействием всех  педагогов  </w:t>
      </w:r>
      <w:proofErr w:type="spellStart"/>
      <w:r w:rsidR="002B20C1" w:rsidRPr="008F24DE">
        <w:rPr>
          <w:color w:val="333333"/>
          <w:sz w:val="32"/>
          <w:szCs w:val="32"/>
        </w:rPr>
        <w:t>ДОУ.</w:t>
      </w:r>
      <w:proofErr w:type="gramStart"/>
      <w:r w:rsidR="002B20C1" w:rsidRPr="008F24DE">
        <w:rPr>
          <w:color w:val="333333"/>
          <w:sz w:val="32"/>
          <w:szCs w:val="32"/>
        </w:rPr>
        <w:t>,г</w:t>
      </w:r>
      <w:proofErr w:type="gramEnd"/>
      <w:r w:rsidR="002B20C1" w:rsidRPr="008F24DE">
        <w:rPr>
          <w:color w:val="333333"/>
          <w:sz w:val="32"/>
          <w:szCs w:val="32"/>
        </w:rPr>
        <w:t>де</w:t>
      </w:r>
      <w:proofErr w:type="spellEnd"/>
      <w:r w:rsidR="002B20C1" w:rsidRPr="008F24DE">
        <w:rPr>
          <w:color w:val="333333"/>
          <w:sz w:val="32"/>
          <w:szCs w:val="32"/>
        </w:rPr>
        <w:t xml:space="preserve"> наблюдается преемственность в осуществлении задач, в тематике, содержании педагогического процесса, что обеспечивает ребенку условия для максимальной творческой деятельности.</w:t>
      </w:r>
    </w:p>
    <w:p w:rsidR="00C40E81" w:rsidRDefault="00821511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 w:rsidRPr="008F24DE">
        <w:rPr>
          <w:color w:val="333333"/>
          <w:sz w:val="32"/>
          <w:szCs w:val="32"/>
        </w:rPr>
        <w:t xml:space="preserve"> </w:t>
      </w:r>
      <w:r w:rsidR="00C40E81">
        <w:rPr>
          <w:color w:val="333333"/>
          <w:sz w:val="32"/>
          <w:szCs w:val="32"/>
        </w:rPr>
        <w:t xml:space="preserve"> </w:t>
      </w:r>
    </w:p>
    <w:p w:rsidR="00C40E81" w:rsidRDefault="00C40E81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</w:t>
      </w:r>
      <w:r w:rsidRPr="00C40E81">
        <w:rPr>
          <w:color w:val="333333"/>
          <w:sz w:val="32"/>
          <w:szCs w:val="32"/>
        </w:rPr>
        <w:t>Интеграция со всеми образовательными областями</w:t>
      </w:r>
      <w:r>
        <w:rPr>
          <w:color w:val="333333"/>
          <w:sz w:val="32"/>
          <w:szCs w:val="32"/>
        </w:rPr>
        <w:t>:</w:t>
      </w:r>
    </w:p>
    <w:p w:rsidR="00821511" w:rsidRPr="00285218" w:rsidRDefault="00C40E81" w:rsidP="008F24DE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32"/>
          <w:szCs w:val="32"/>
        </w:rPr>
      </w:pPr>
      <w:r w:rsidRPr="00C40E81">
        <w:rPr>
          <w:color w:val="333333"/>
          <w:sz w:val="32"/>
          <w:szCs w:val="32"/>
        </w:rPr>
        <w:t xml:space="preserve"> </w:t>
      </w:r>
      <w:r>
        <w:rPr>
          <w:noProof/>
          <w:color w:val="333333"/>
          <w:sz w:val="32"/>
          <w:szCs w:val="32"/>
        </w:rPr>
        <w:drawing>
          <wp:inline distT="0" distB="0" distL="0" distR="0" wp14:anchorId="74839897">
            <wp:extent cx="6000750" cy="344486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62" cy="344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0E81">
        <w:rPr>
          <w:color w:val="333333"/>
          <w:sz w:val="32"/>
          <w:szCs w:val="32"/>
        </w:rPr>
        <w:t xml:space="preserve"> </w:t>
      </w:r>
    </w:p>
    <w:p w:rsidR="00A12E72" w:rsidRDefault="00A12E72" w:rsidP="008F24DE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32"/>
          <w:szCs w:val="32"/>
          <w:lang w:eastAsia="ru-RU"/>
        </w:rPr>
      </w:pPr>
      <w:r w:rsidRPr="008F24DE">
        <w:rPr>
          <w:rFonts w:ascii="Times New Roman" w:eastAsia="Arial Unicode MS" w:hAnsi="Times New Roman" w:cs="Times New Roman"/>
          <w:kern w:val="1"/>
          <w:sz w:val="32"/>
          <w:szCs w:val="32"/>
          <w:lang w:eastAsia="ru-RU"/>
        </w:rPr>
        <w:t xml:space="preserve">Содержание и результаты всех </w:t>
      </w:r>
      <w:r w:rsidR="002B20C1" w:rsidRPr="008F24DE">
        <w:rPr>
          <w:rFonts w:ascii="Times New Roman" w:eastAsia="Arial Unicode MS" w:hAnsi="Times New Roman" w:cs="Times New Roman"/>
          <w:kern w:val="1"/>
          <w:sz w:val="32"/>
          <w:szCs w:val="32"/>
          <w:lang w:eastAsia="ru-RU"/>
        </w:rPr>
        <w:t xml:space="preserve"> образовательных </w:t>
      </w:r>
      <w:r w:rsidRPr="008F24DE">
        <w:rPr>
          <w:rFonts w:ascii="Times New Roman" w:eastAsia="Arial Unicode MS" w:hAnsi="Times New Roman" w:cs="Times New Roman"/>
          <w:kern w:val="1"/>
          <w:sz w:val="32"/>
          <w:szCs w:val="32"/>
          <w:lang w:eastAsia="ru-RU"/>
        </w:rPr>
        <w:t xml:space="preserve">областей </w:t>
      </w:r>
      <w:r w:rsidR="002B20C1" w:rsidRPr="008F24DE">
        <w:rPr>
          <w:rFonts w:ascii="Times New Roman" w:eastAsia="Arial Unicode MS" w:hAnsi="Times New Roman" w:cs="Times New Roman"/>
          <w:kern w:val="1"/>
          <w:sz w:val="32"/>
          <w:szCs w:val="32"/>
          <w:lang w:eastAsia="ru-RU"/>
        </w:rPr>
        <w:t xml:space="preserve"> </w:t>
      </w:r>
      <w:r w:rsidRPr="008F24DE">
        <w:rPr>
          <w:rFonts w:ascii="Times New Roman" w:eastAsia="Arial Unicode MS" w:hAnsi="Times New Roman" w:cs="Times New Roman"/>
          <w:kern w:val="1"/>
          <w:sz w:val="32"/>
          <w:szCs w:val="32"/>
          <w:lang w:eastAsia="ru-RU"/>
        </w:rPr>
        <w:t xml:space="preserve"> могут быть обогащены и закреплены с использованием сре</w:t>
      </w:r>
      <w:proofErr w:type="gramStart"/>
      <w:r w:rsidRPr="008F24DE">
        <w:rPr>
          <w:rFonts w:ascii="Times New Roman" w:eastAsia="Arial Unicode MS" w:hAnsi="Times New Roman" w:cs="Times New Roman"/>
          <w:kern w:val="1"/>
          <w:sz w:val="32"/>
          <w:szCs w:val="32"/>
          <w:lang w:eastAsia="ru-RU"/>
        </w:rPr>
        <w:t>дств пр</w:t>
      </w:r>
      <w:proofErr w:type="gramEnd"/>
      <w:r w:rsidRPr="008F24DE">
        <w:rPr>
          <w:rFonts w:ascii="Times New Roman" w:eastAsia="Arial Unicode MS" w:hAnsi="Times New Roman" w:cs="Times New Roman"/>
          <w:kern w:val="1"/>
          <w:sz w:val="32"/>
          <w:szCs w:val="32"/>
          <w:lang w:eastAsia="ru-RU"/>
        </w:rPr>
        <w:t>одуктивной деятельности детей</w:t>
      </w:r>
      <w:r w:rsidR="0002527C">
        <w:rPr>
          <w:rFonts w:ascii="Times New Roman" w:eastAsia="Arial Unicode MS" w:hAnsi="Times New Roman" w:cs="Times New Roman"/>
          <w:kern w:val="1"/>
          <w:sz w:val="32"/>
          <w:szCs w:val="32"/>
          <w:lang w:eastAsia="ru-RU"/>
        </w:rPr>
        <w:t>.</w:t>
      </w:r>
      <w:bookmarkStart w:id="0" w:name="_GoBack"/>
      <w:bookmarkEnd w:id="0"/>
    </w:p>
    <w:p w:rsidR="00083F5D" w:rsidRPr="00C40E81" w:rsidRDefault="00083F5D" w:rsidP="00C40E81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32"/>
          <w:szCs w:val="32"/>
          <w:u w:val="single"/>
          <w:lang w:eastAsia="ru-RU"/>
        </w:rPr>
      </w:pPr>
      <w:r>
        <w:rPr>
          <w:rFonts w:ascii="Times New Roman" w:eastAsia="Arial Unicode MS" w:hAnsi="Times New Roman" w:cs="Times New Roman"/>
          <w:b/>
          <w:kern w:val="1"/>
          <w:sz w:val="32"/>
          <w:szCs w:val="32"/>
          <w:u w:val="single"/>
          <w:lang w:eastAsia="ru-RU"/>
        </w:rPr>
        <w:t xml:space="preserve"> </w:t>
      </w:r>
    </w:p>
    <w:p w:rsidR="0002527C" w:rsidRDefault="00821511" w:rsidP="0002527C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8F24DE">
        <w:rPr>
          <w:rFonts w:ascii="Times New Roman" w:hAnsi="Times New Roman" w:cs="Times New Roman"/>
          <w:sz w:val="32"/>
          <w:szCs w:val="32"/>
        </w:rPr>
        <w:t>Таким образом, в нашем ДОУ  сформирована и успешно работает Модель художественно-эстетической  образовательной среды в составе следующих компонентов:</w:t>
      </w:r>
      <w:proofErr w:type="gramEnd"/>
    </w:p>
    <w:p w:rsidR="00821511" w:rsidRPr="008F24DE" w:rsidRDefault="00C40E81" w:rsidP="0002527C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C972154" wp14:editId="5CE6687C">
            <wp:extent cx="6238875" cy="2886075"/>
            <wp:effectExtent l="0" t="0" r="9525" b="9525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sectPr w:rsidR="00821511" w:rsidRPr="008F24DE" w:rsidSect="0002527C">
      <w:pgSz w:w="11906" w:h="16838"/>
      <w:pgMar w:top="1134" w:right="991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11.25pt" o:bullet="t">
        <v:imagedata r:id="rId1" o:title="mso1D17"/>
      </v:shape>
    </w:pict>
  </w:numPicBullet>
  <w:abstractNum w:abstractNumId="0">
    <w:nsid w:val="041671AF"/>
    <w:multiLevelType w:val="hybridMultilevel"/>
    <w:tmpl w:val="2D38356E"/>
    <w:lvl w:ilvl="0" w:tplc="348C32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0070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425AE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A4F3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BC6F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00A9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F6B3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327D6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E08D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6062B7"/>
    <w:multiLevelType w:val="hybridMultilevel"/>
    <w:tmpl w:val="7EFE3E42"/>
    <w:lvl w:ilvl="0" w:tplc="BD46B0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7898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741D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465E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8F3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7610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DA68F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C4687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B447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ED1636"/>
    <w:multiLevelType w:val="hybridMultilevel"/>
    <w:tmpl w:val="06C897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93604"/>
    <w:multiLevelType w:val="hybridMultilevel"/>
    <w:tmpl w:val="D6480D78"/>
    <w:lvl w:ilvl="0" w:tplc="F2A0A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487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06C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228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D6E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D07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D80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207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C0D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E7D66C5"/>
    <w:multiLevelType w:val="hybridMultilevel"/>
    <w:tmpl w:val="A5ECFF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80267"/>
    <w:multiLevelType w:val="hybridMultilevel"/>
    <w:tmpl w:val="CE8A3174"/>
    <w:lvl w:ilvl="0" w:tplc="BE821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7A5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F09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522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D8E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A24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21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143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666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AE54C9D"/>
    <w:multiLevelType w:val="hybridMultilevel"/>
    <w:tmpl w:val="EB3CE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E2569"/>
    <w:multiLevelType w:val="multilevel"/>
    <w:tmpl w:val="EDEAD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BD2126"/>
    <w:multiLevelType w:val="hybridMultilevel"/>
    <w:tmpl w:val="C92E7F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3C4914"/>
    <w:multiLevelType w:val="multilevel"/>
    <w:tmpl w:val="80B41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006F7A"/>
    <w:multiLevelType w:val="multilevel"/>
    <w:tmpl w:val="BBEE2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640719"/>
    <w:multiLevelType w:val="hybridMultilevel"/>
    <w:tmpl w:val="0F322E76"/>
    <w:lvl w:ilvl="0" w:tplc="F0D48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321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A4D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129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7C6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022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D04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42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04A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7F92144"/>
    <w:multiLevelType w:val="hybridMultilevel"/>
    <w:tmpl w:val="D2F21652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1276610"/>
    <w:multiLevelType w:val="hybridMultilevel"/>
    <w:tmpl w:val="952E7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543219"/>
    <w:multiLevelType w:val="hybridMultilevel"/>
    <w:tmpl w:val="5A0009EA"/>
    <w:lvl w:ilvl="0" w:tplc="B1A22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326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F61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96B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AEC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D82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6C3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EC7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1A8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8800D71"/>
    <w:multiLevelType w:val="hybridMultilevel"/>
    <w:tmpl w:val="939A264A"/>
    <w:lvl w:ilvl="0" w:tplc="5F860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2A2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A2C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448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941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A09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4A8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AA2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664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2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12"/>
  </w:num>
  <w:num w:numId="10">
    <w:abstractNumId w:val="5"/>
  </w:num>
  <w:num w:numId="11">
    <w:abstractNumId w:val="15"/>
  </w:num>
  <w:num w:numId="12">
    <w:abstractNumId w:val="3"/>
  </w:num>
  <w:num w:numId="13">
    <w:abstractNumId w:val="11"/>
  </w:num>
  <w:num w:numId="14">
    <w:abstractNumId w:val="14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AA5"/>
    <w:rsid w:val="0002527C"/>
    <w:rsid w:val="000561FF"/>
    <w:rsid w:val="000563D4"/>
    <w:rsid w:val="00083F5D"/>
    <w:rsid w:val="000E582C"/>
    <w:rsid w:val="001F0FFD"/>
    <w:rsid w:val="00215DAF"/>
    <w:rsid w:val="00285218"/>
    <w:rsid w:val="002B20C1"/>
    <w:rsid w:val="002D1341"/>
    <w:rsid w:val="002F0BB5"/>
    <w:rsid w:val="00317F47"/>
    <w:rsid w:val="00542881"/>
    <w:rsid w:val="0058059B"/>
    <w:rsid w:val="005F0C84"/>
    <w:rsid w:val="006770EE"/>
    <w:rsid w:val="00700C1E"/>
    <w:rsid w:val="00706A54"/>
    <w:rsid w:val="00792286"/>
    <w:rsid w:val="007A53FB"/>
    <w:rsid w:val="00811DCB"/>
    <w:rsid w:val="00821511"/>
    <w:rsid w:val="008F24DE"/>
    <w:rsid w:val="009E5A11"/>
    <w:rsid w:val="00A12E72"/>
    <w:rsid w:val="00A571D6"/>
    <w:rsid w:val="00A828FB"/>
    <w:rsid w:val="00C40E81"/>
    <w:rsid w:val="00CD50E3"/>
    <w:rsid w:val="00CF50BA"/>
    <w:rsid w:val="00DF105D"/>
    <w:rsid w:val="00EA1AA5"/>
    <w:rsid w:val="00F22A37"/>
    <w:rsid w:val="00F91862"/>
    <w:rsid w:val="00FB2C09"/>
    <w:rsid w:val="00FD65FC"/>
    <w:rsid w:val="00FE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2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3D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E68DE"/>
  </w:style>
  <w:style w:type="character" w:styleId="a6">
    <w:name w:val="Strong"/>
    <w:basedOn w:val="a0"/>
    <w:uiPriority w:val="22"/>
    <w:qFormat/>
    <w:rsid w:val="00FE68DE"/>
    <w:rPr>
      <w:b/>
      <w:bCs/>
    </w:rPr>
  </w:style>
  <w:style w:type="paragraph" w:styleId="a7">
    <w:name w:val="List Paragraph"/>
    <w:basedOn w:val="a"/>
    <w:uiPriority w:val="34"/>
    <w:qFormat/>
    <w:rsid w:val="00215DA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D65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2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3D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E68DE"/>
  </w:style>
  <w:style w:type="character" w:styleId="a6">
    <w:name w:val="Strong"/>
    <w:basedOn w:val="a0"/>
    <w:uiPriority w:val="22"/>
    <w:qFormat/>
    <w:rsid w:val="00FE68DE"/>
    <w:rPr>
      <w:b/>
      <w:bCs/>
    </w:rPr>
  </w:style>
  <w:style w:type="paragraph" w:styleId="a7">
    <w:name w:val="List Paragraph"/>
    <w:basedOn w:val="a"/>
    <w:uiPriority w:val="34"/>
    <w:qFormat/>
    <w:rsid w:val="00215DA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D6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9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1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2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10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0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6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9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9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5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5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5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9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7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2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0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5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6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4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9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0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4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botik.ru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diagramData" Target="diagrams/data1.xml"/><Relationship Id="rId7" Type="http://schemas.openxmlformats.org/officeDocument/2006/relationships/image" Target="media/image3.jpeg"/><Relationship Id="rId12" Type="http://schemas.openxmlformats.org/officeDocument/2006/relationships/hyperlink" Target="http://www.museum.ru" TargetMode="External"/><Relationship Id="rId17" Type="http://schemas.openxmlformats.org/officeDocument/2006/relationships/image" Target="media/image9.png"/><Relationship Id="rId25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yperlink" Target="http://www.muz-urok.ru/" TargetMode="External"/><Relationship Id="rId23" Type="http://schemas.openxmlformats.org/officeDocument/2006/relationships/diagramQuickStyle" Target="diagrams/quickStyle1.xm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viki.rdf.ru/multimedia/" TargetMode="External"/><Relationship Id="rId22" Type="http://schemas.openxmlformats.org/officeDocument/2006/relationships/diagramLayout" Target="diagrams/layout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530E9F-650C-4C70-A8F4-DD0D08BB2FF0}" type="doc">
      <dgm:prSet loTypeId="urn:microsoft.com/office/officeart/2005/8/layout/radial4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316527D9-DF49-4639-994A-371E4D0A6FEA}">
      <dgm:prSet phldrT="[Текст]"/>
      <dgm:spPr>
        <a:xfrm>
          <a:off x="2936637" y="2802345"/>
          <a:ext cx="1909660" cy="1909660"/>
        </a:xfrm>
        <a:solidFill>
          <a:srgbClr val="8064A2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dirty="0" smtClean="0">
              <a:ln>
                <a:solidFill>
                  <a:srgbClr val="8064A2">
                    <a:lumMod val="50000"/>
                  </a:srgbClr>
                </a:solidFill>
              </a:ln>
              <a:solidFill>
                <a:srgbClr val="8064A2">
                  <a:lumMod val="50000"/>
                </a:srgbClr>
              </a:solidFill>
              <a:latin typeface="Calibri"/>
              <a:ea typeface="+mn-ea"/>
              <a:cs typeface="+mn-cs"/>
            </a:rPr>
            <a:t>ДОУ</a:t>
          </a:r>
          <a:endParaRPr lang="ru-RU" dirty="0">
            <a:ln>
              <a:solidFill>
                <a:srgbClr val="8064A2">
                  <a:lumMod val="50000"/>
                </a:srgbClr>
              </a:solidFill>
            </a:ln>
            <a:solidFill>
              <a:srgbClr val="8064A2">
                <a:lumMod val="50000"/>
              </a:srgbClr>
            </a:solidFill>
            <a:latin typeface="Calibri"/>
            <a:ea typeface="+mn-ea"/>
            <a:cs typeface="+mn-cs"/>
          </a:endParaRPr>
        </a:p>
      </dgm:t>
    </dgm:pt>
    <dgm:pt modelId="{B9C1FE2B-14EF-475F-9660-FCDF12F641A1}" type="parTrans" cxnId="{36DB4EBE-17CA-4CC3-897D-985C74A1EB51}">
      <dgm:prSet/>
      <dgm:spPr/>
      <dgm:t>
        <a:bodyPr/>
        <a:lstStyle/>
        <a:p>
          <a:endParaRPr lang="ru-RU"/>
        </a:p>
      </dgm:t>
    </dgm:pt>
    <dgm:pt modelId="{A95D8EEA-3CCB-4AE6-A968-9F49F0731ED2}" type="sibTrans" cxnId="{36DB4EBE-17CA-4CC3-897D-985C74A1EB51}">
      <dgm:prSet/>
      <dgm:spPr/>
      <dgm:t>
        <a:bodyPr/>
        <a:lstStyle/>
        <a:p>
          <a:endParaRPr lang="ru-RU"/>
        </a:p>
      </dgm:t>
    </dgm:pt>
    <dgm:pt modelId="{9A3F8F4E-2D3F-4F11-8B71-B5D8FC543DC2}">
      <dgm:prSet phldrT="[Текст]" custT="1"/>
      <dgm:spPr>
        <a:xfrm>
          <a:off x="-569574" y="3222470"/>
          <a:ext cx="2558188" cy="1069409"/>
        </a:xfrm>
        <a:solidFill>
          <a:srgbClr val="C0504D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Выставки и экспозиции в коридорах и холлах</a:t>
          </a:r>
          <a:endParaRPr lang="ru-RU" sz="1600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8F880F2-7AE3-4E74-A116-4B0219F8A87B}" type="parTrans" cxnId="{D2AC0224-4612-4615-9DF7-AFE5887B0905}">
      <dgm:prSet/>
      <dgm:spPr>
        <a:xfrm rot="10800000">
          <a:off x="709520" y="3485048"/>
          <a:ext cx="2104626" cy="544253"/>
        </a:xfrm>
        <a:solidFill>
          <a:srgbClr val="C0504D">
            <a:lumMod val="60000"/>
            <a:lumOff val="4000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F3CB4055-A3BE-40C2-98FF-2AF163CCD047}" type="sibTrans" cxnId="{D2AC0224-4612-4615-9DF7-AFE5887B0905}">
      <dgm:prSet/>
      <dgm:spPr/>
      <dgm:t>
        <a:bodyPr/>
        <a:lstStyle/>
        <a:p>
          <a:endParaRPr lang="ru-RU"/>
        </a:p>
      </dgm:t>
    </dgm:pt>
    <dgm:pt modelId="{FEEBADD5-1DA6-4B1E-8E60-6C5981BD0D5C}">
      <dgm:prSet phldrT="[Текст]" custT="1"/>
      <dgm:spPr>
        <a:xfrm>
          <a:off x="141008" y="1631496"/>
          <a:ext cx="1989623" cy="1069409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 b="1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Музыкальный зал</a:t>
          </a:r>
          <a:endParaRPr lang="ru-RU" sz="1600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E88C9E8-47F6-47B2-9BC5-4D1C25E977B3}" type="parTrans" cxnId="{D60E97A5-80C6-4658-AE37-6D736AB13F7F}">
      <dgm:prSet/>
      <dgm:spPr>
        <a:xfrm rot="12600000">
          <a:off x="994837" y="2420231"/>
          <a:ext cx="2104626" cy="544253"/>
        </a:xfr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75B8ABD8-8EFF-4B1B-9781-70B022CC64DF}" type="sibTrans" cxnId="{D60E97A5-80C6-4658-AE37-6D736AB13F7F}">
      <dgm:prSet/>
      <dgm:spPr/>
      <dgm:t>
        <a:bodyPr/>
        <a:lstStyle/>
        <a:p>
          <a:endParaRPr lang="ru-RU"/>
        </a:p>
      </dgm:t>
    </dgm:pt>
    <dgm:pt modelId="{1FF4D9FA-D65D-4EE5-B949-7792D9595403}">
      <dgm:prSet phldrT="[Текст]" custT="1"/>
      <dgm:spPr>
        <a:xfrm>
          <a:off x="1287194" y="465004"/>
          <a:ext cx="2026598" cy="107304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Творческие центры в группах</a:t>
          </a:r>
          <a:endParaRPr lang="ru-RU" sz="1600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E5E5F7-3E9F-4D26-BA04-E004F5C1F4E7}" type="parTrans" cxnId="{9BC96331-8F14-4E7E-8960-59F93B8A732C}">
      <dgm:prSet/>
      <dgm:spPr>
        <a:xfrm rot="14400000">
          <a:off x="1774337" y="1640730"/>
          <a:ext cx="2104626" cy="544253"/>
        </a:xfr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7CED2FC3-AEF2-4D74-877B-2C019D98E531}" type="sibTrans" cxnId="{9BC96331-8F14-4E7E-8960-59F93B8A732C}">
      <dgm:prSet/>
      <dgm:spPr/>
      <dgm:t>
        <a:bodyPr/>
        <a:lstStyle/>
        <a:p>
          <a:endParaRPr lang="ru-RU"/>
        </a:p>
      </dgm:t>
    </dgm:pt>
    <dgm:pt modelId="{D2F604F1-910B-4460-B047-789701A51258}">
      <dgm:prSet custT="1"/>
      <dgm:spPr>
        <a:xfrm>
          <a:off x="2921927" y="40522"/>
          <a:ext cx="1939080" cy="1069409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Костюмерная</a:t>
          </a:r>
          <a:endParaRPr lang="ru-RU" sz="1600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AD9A282-F627-4CC8-9447-1EF6FFD526E0}" type="parTrans" cxnId="{E6ADE934-400E-492D-ABD1-DF53C868AEFC}">
      <dgm:prSet/>
      <dgm:spPr>
        <a:xfrm rot="16200000">
          <a:off x="2839155" y="1355413"/>
          <a:ext cx="2104626" cy="544253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3A06A66A-1F7E-4238-AFF3-367C8EF55BE4}" type="sibTrans" cxnId="{E6ADE934-400E-492D-ABD1-DF53C868AEFC}">
      <dgm:prSet/>
      <dgm:spPr/>
      <dgm:t>
        <a:bodyPr/>
        <a:lstStyle/>
        <a:p>
          <a:endParaRPr lang="ru-RU"/>
        </a:p>
      </dgm:t>
    </dgm:pt>
    <dgm:pt modelId="{597CAD32-C54A-46FC-8B21-5BDBA9ACD048}">
      <dgm:prSet custT="1"/>
      <dgm:spPr>
        <a:xfrm>
          <a:off x="4465660" y="466822"/>
          <a:ext cx="2033563" cy="1069409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</a:t>
          </a:r>
          <a:r>
            <a:rPr lang="ru-RU" sz="1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Открытая сцена</a:t>
          </a:r>
          <a:r>
            <a:rPr lang="ru-RU" sz="20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»</a:t>
          </a:r>
          <a:r>
            <a:rPr lang="ru-RU" sz="1800" b="1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</a:t>
          </a:r>
          <a:endParaRPr lang="ru-RU" sz="1800" b="1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2F7D493-3095-4FB1-9113-2FE98FE40F33}" type="parTrans" cxnId="{99F0DF49-105D-4E6E-9380-EFEACA331B96}">
      <dgm:prSet/>
      <dgm:spPr>
        <a:xfrm rot="18000000">
          <a:off x="3903972" y="1640730"/>
          <a:ext cx="2104626" cy="544253"/>
        </a:xfrm>
        <a:solidFill>
          <a:srgbClr val="F7964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D3ABD6C2-9562-4035-93D0-6C67E64F2689}" type="sibTrans" cxnId="{99F0DF49-105D-4E6E-9380-EFEACA331B96}">
      <dgm:prSet/>
      <dgm:spPr/>
      <dgm:t>
        <a:bodyPr/>
        <a:lstStyle/>
        <a:p>
          <a:endParaRPr lang="ru-RU"/>
        </a:p>
      </dgm:t>
    </dgm:pt>
    <dgm:pt modelId="{8D8E80AA-6367-4F13-BB3B-E60A82C93FFB}">
      <dgm:prSet custT="1"/>
      <dgm:spPr>
        <a:xfrm>
          <a:off x="5611846" y="1631496"/>
          <a:ext cx="2070538" cy="1069409"/>
        </a:xfrm>
        <a:solidFill>
          <a:srgbClr val="C0504D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Социальное партнерство</a:t>
          </a:r>
          <a:endParaRPr lang="ru-RU" sz="1600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F418AF78-2BF9-4CED-B970-154801F9FB2F}" type="parTrans" cxnId="{0B5EF9B1-6405-465B-A2E0-2D3BD37CC8FA}">
      <dgm:prSet/>
      <dgm:spPr>
        <a:xfrm rot="19800000">
          <a:off x="4683472" y="2420231"/>
          <a:ext cx="2104626" cy="544253"/>
        </a:xfrm>
        <a:solidFill>
          <a:srgbClr val="C0504D">
            <a:lumMod val="60000"/>
            <a:lumOff val="4000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D8173472-E35A-4645-9DC4-455C4C717561}" type="sibTrans" cxnId="{0B5EF9B1-6405-465B-A2E0-2D3BD37CC8FA}">
      <dgm:prSet/>
      <dgm:spPr/>
      <dgm:t>
        <a:bodyPr/>
        <a:lstStyle/>
        <a:p>
          <a:endParaRPr lang="ru-RU"/>
        </a:p>
      </dgm:t>
    </dgm:pt>
    <dgm:pt modelId="{2069CFF9-AE97-4841-A51D-E695B0A19EF1}">
      <dgm:prSet custT="1"/>
      <dgm:spPr>
        <a:xfrm>
          <a:off x="5872401" y="3222470"/>
          <a:ext cx="2402028" cy="1069409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600" b="1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Ландшафтный дизайн территории и участков</a:t>
          </a:r>
          <a:endParaRPr lang="ru-RU" sz="1600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71C2EEB-BC16-4D79-B9F1-CFDAEFF85B0B}" type="parTrans" cxnId="{BCE5830E-266A-479A-B1C9-4625BFDF0EB1}">
      <dgm:prSet/>
      <dgm:spPr>
        <a:xfrm>
          <a:off x="4968789" y="3485048"/>
          <a:ext cx="2104626" cy="544253"/>
        </a:xfr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F0262722-92E1-45D3-AE01-D0ACC497D7EC}" type="sibTrans" cxnId="{BCE5830E-266A-479A-B1C9-4625BFDF0EB1}">
      <dgm:prSet/>
      <dgm:spPr/>
      <dgm:t>
        <a:bodyPr/>
        <a:lstStyle/>
        <a:p>
          <a:endParaRPr lang="ru-RU"/>
        </a:p>
      </dgm:t>
    </dgm:pt>
    <dgm:pt modelId="{5900A950-4307-4E8E-89F3-F83647388234}" type="pres">
      <dgm:prSet presAssocID="{43530E9F-650C-4C70-A8F4-DD0D08BB2FF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836E64-6C09-41D0-9B2B-DDF5A93E596E}" type="pres">
      <dgm:prSet presAssocID="{316527D9-DF49-4639-994A-371E4D0A6FEA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D81C623-F463-4583-B2C4-A8E5E6393045}" type="pres">
      <dgm:prSet presAssocID="{18F880F2-7AE3-4E74-A116-4B0219F8A87B}" presName="parTrans" presStyleLbl="bgSibTrans2D1" presStyleIdx="0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806A22D-B1C6-41E7-9576-4A40C26EFB25}" type="pres">
      <dgm:prSet presAssocID="{9A3F8F4E-2D3F-4F11-8B71-B5D8FC543DC2}" presName="node" presStyleLbl="node1" presStyleIdx="0" presStyleCnt="7" custScaleX="243508" custScaleY="12133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03706FC-242B-49BF-93D6-771AD4C96CB2}" type="pres">
      <dgm:prSet presAssocID="{2E88C9E8-47F6-47B2-9BC5-4D1C25E977B3}" presName="parTrans" presStyleLbl="bgSibTrans2D1" presStyleIdx="1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94D182D-651B-482D-9A6A-D51F2BD4F2F5}" type="pres">
      <dgm:prSet presAssocID="{FEEBADD5-1DA6-4B1E-8E60-6C5981BD0D5C}" presName="node" presStyleLbl="node1" presStyleIdx="1" presStyleCnt="7" custScaleX="254066" custScaleY="60217" custRadScaleRad="112848" custRadScaleInc="-1332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202DFCE-8765-4948-919D-E7F49399DA91}" type="pres">
      <dgm:prSet presAssocID="{A3E5E5F7-3E9F-4D26-BA04-E004F5C1F4E7}" presName="parTrans" presStyleLbl="bgSibTrans2D1" presStyleIdx="2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6712E89-BD0C-4381-806D-A96B6B1DF0BE}" type="pres">
      <dgm:prSet presAssocID="{1FF4D9FA-D65D-4EE5-B949-7792D9595403}" presName="node" presStyleLbl="node1" presStyleIdx="2" presStyleCnt="7" custScaleX="262582" custScaleY="64520" custRadScaleRad="119606" custRadScaleInc="-516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059309B-53DA-4AA1-8AA5-FAEC537DEF15}" type="pres">
      <dgm:prSet presAssocID="{9AD9A282-F627-4CC8-9447-1EF6FFD526E0}" presName="parTrans" presStyleLbl="bgSibTrans2D1" presStyleIdx="3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1D33586-28DF-44A6-A217-3825F4D8B050}" type="pres">
      <dgm:prSet presAssocID="{D2F604F1-910B-4460-B047-789701A51258}" presName="node" presStyleLbl="node1" presStyleIdx="3" presStyleCnt="7" custScaleX="204506" custScaleY="7702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F09E6B9-9358-4327-81E0-56A578890920}" type="pres">
      <dgm:prSet presAssocID="{82F7D493-3095-4FB1-9113-2FE98FE40F33}" presName="parTrans" presStyleLbl="bgSibTrans2D1" presStyleIdx="4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5A2A24A8-77FA-408D-B23E-EDF2E4E19833}" type="pres">
      <dgm:prSet presAssocID="{597CAD32-C54A-46FC-8B21-5BDBA9ACD048}" presName="node" presStyleLbl="node1" presStyleIdx="4" presStyleCnt="7" custScaleX="247949" custScaleY="67400" custRadScaleRad="125398" custRadScaleInc="6227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46A03E7-7F2D-4890-823F-28F79E3D6102}" type="pres">
      <dgm:prSet presAssocID="{F418AF78-2BF9-4CED-B970-154801F9FB2F}" presName="parTrans" presStyleLbl="bgSibTrans2D1" presStyleIdx="5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FAA5A6F-36C0-4BA2-8F8E-732EF78AE3DB}" type="pres">
      <dgm:prSet presAssocID="{8D8E80AA-6367-4F13-BB3B-E60A82C93FFB}" presName="node" presStyleLbl="node1" presStyleIdx="5" presStyleCnt="7" custScaleX="278021" custScaleY="63152" custRadScaleRad="118067" custRadScaleInc="1923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F5F0A6-7CF2-4B2C-B18A-C357B8960B1D}" type="pres">
      <dgm:prSet presAssocID="{D71C2EEB-BC16-4D79-B9F1-CFDAEFF85B0B}" presName="parTrans" presStyleLbl="bgSibTrans2D1" presStyleIdx="6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C0EC2F14-2635-499C-BDAA-0B0F45E519FA}" type="pres">
      <dgm:prSet presAssocID="{2069CFF9-AE97-4841-A51D-E695B0A19EF1}" presName="node" presStyleLbl="node1" presStyleIdx="6" presStyleCnt="7" custScaleX="231640" custScaleY="129982" custRadScaleRad="99517" custRadScaleInc="108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B7C338EF-EED9-40ED-A204-1BB35E6FE86B}" type="presOf" srcId="{9A3F8F4E-2D3F-4F11-8B71-B5D8FC543DC2}" destId="{D806A22D-B1C6-41E7-9576-4A40C26EFB25}" srcOrd="0" destOrd="0" presId="urn:microsoft.com/office/officeart/2005/8/layout/radial4"/>
    <dgm:cxn modelId="{A60C3914-00D7-4F4A-AF41-5C32AFBD062E}" type="presOf" srcId="{2E88C9E8-47F6-47B2-9BC5-4D1C25E977B3}" destId="{903706FC-242B-49BF-93D6-771AD4C96CB2}" srcOrd="0" destOrd="0" presId="urn:microsoft.com/office/officeart/2005/8/layout/radial4"/>
    <dgm:cxn modelId="{36DB4EBE-17CA-4CC3-897D-985C74A1EB51}" srcId="{43530E9F-650C-4C70-A8F4-DD0D08BB2FF0}" destId="{316527D9-DF49-4639-994A-371E4D0A6FEA}" srcOrd="0" destOrd="0" parTransId="{B9C1FE2B-14EF-475F-9660-FCDF12F641A1}" sibTransId="{A95D8EEA-3CCB-4AE6-A968-9F49F0731ED2}"/>
    <dgm:cxn modelId="{B335704B-0717-4690-B5DF-50CFF643E62C}" type="presOf" srcId="{316527D9-DF49-4639-994A-371E4D0A6FEA}" destId="{56836E64-6C09-41D0-9B2B-DDF5A93E596E}" srcOrd="0" destOrd="0" presId="urn:microsoft.com/office/officeart/2005/8/layout/radial4"/>
    <dgm:cxn modelId="{99F0DF49-105D-4E6E-9380-EFEACA331B96}" srcId="{316527D9-DF49-4639-994A-371E4D0A6FEA}" destId="{597CAD32-C54A-46FC-8B21-5BDBA9ACD048}" srcOrd="4" destOrd="0" parTransId="{82F7D493-3095-4FB1-9113-2FE98FE40F33}" sibTransId="{D3ABD6C2-9562-4035-93D0-6C67E64F2689}"/>
    <dgm:cxn modelId="{6FE7EC0E-8ADD-4E6A-BCA3-B97802602F48}" type="presOf" srcId="{43530E9F-650C-4C70-A8F4-DD0D08BB2FF0}" destId="{5900A950-4307-4E8E-89F3-F83647388234}" srcOrd="0" destOrd="0" presId="urn:microsoft.com/office/officeart/2005/8/layout/radial4"/>
    <dgm:cxn modelId="{508758C7-532C-4D41-842C-065F0CC25139}" type="presOf" srcId="{D2F604F1-910B-4460-B047-789701A51258}" destId="{81D33586-28DF-44A6-A217-3825F4D8B050}" srcOrd="0" destOrd="0" presId="urn:microsoft.com/office/officeart/2005/8/layout/radial4"/>
    <dgm:cxn modelId="{0B5EF9B1-6405-465B-A2E0-2D3BD37CC8FA}" srcId="{316527D9-DF49-4639-994A-371E4D0A6FEA}" destId="{8D8E80AA-6367-4F13-BB3B-E60A82C93FFB}" srcOrd="5" destOrd="0" parTransId="{F418AF78-2BF9-4CED-B970-154801F9FB2F}" sibTransId="{D8173472-E35A-4645-9DC4-455C4C717561}"/>
    <dgm:cxn modelId="{A9B04037-25E9-44FA-96F9-429EE8605CE7}" type="presOf" srcId="{D71C2EEB-BC16-4D79-B9F1-CFDAEFF85B0B}" destId="{84F5F0A6-7CF2-4B2C-B18A-C357B8960B1D}" srcOrd="0" destOrd="0" presId="urn:microsoft.com/office/officeart/2005/8/layout/radial4"/>
    <dgm:cxn modelId="{5D831E76-98CB-4519-B64F-268807AB1758}" type="presOf" srcId="{18F880F2-7AE3-4E74-A116-4B0219F8A87B}" destId="{0D81C623-F463-4583-B2C4-A8E5E6393045}" srcOrd="0" destOrd="0" presId="urn:microsoft.com/office/officeart/2005/8/layout/radial4"/>
    <dgm:cxn modelId="{B7D8B2EC-C46E-4B4C-9E4F-9F174465B0DF}" type="presOf" srcId="{F418AF78-2BF9-4CED-B970-154801F9FB2F}" destId="{F46A03E7-7F2D-4890-823F-28F79E3D6102}" srcOrd="0" destOrd="0" presId="urn:microsoft.com/office/officeart/2005/8/layout/radial4"/>
    <dgm:cxn modelId="{D60E97A5-80C6-4658-AE37-6D736AB13F7F}" srcId="{316527D9-DF49-4639-994A-371E4D0A6FEA}" destId="{FEEBADD5-1DA6-4B1E-8E60-6C5981BD0D5C}" srcOrd="1" destOrd="0" parTransId="{2E88C9E8-47F6-47B2-9BC5-4D1C25E977B3}" sibTransId="{75B8ABD8-8EFF-4B1B-9781-70B022CC64DF}"/>
    <dgm:cxn modelId="{9BC96331-8F14-4E7E-8960-59F93B8A732C}" srcId="{316527D9-DF49-4639-994A-371E4D0A6FEA}" destId="{1FF4D9FA-D65D-4EE5-B949-7792D9595403}" srcOrd="2" destOrd="0" parTransId="{A3E5E5F7-3E9F-4D26-BA04-E004F5C1F4E7}" sibTransId="{7CED2FC3-AEF2-4D74-877B-2C019D98E531}"/>
    <dgm:cxn modelId="{0666D95B-9A86-445A-81F3-871432CF814D}" type="presOf" srcId="{1FF4D9FA-D65D-4EE5-B949-7792D9595403}" destId="{66712E89-BD0C-4381-806D-A96B6B1DF0BE}" srcOrd="0" destOrd="0" presId="urn:microsoft.com/office/officeart/2005/8/layout/radial4"/>
    <dgm:cxn modelId="{9DE06E52-15B7-44E9-A5C1-C7EB13E49FAB}" type="presOf" srcId="{8D8E80AA-6367-4F13-BB3B-E60A82C93FFB}" destId="{FFAA5A6F-36C0-4BA2-8F8E-732EF78AE3DB}" srcOrd="0" destOrd="0" presId="urn:microsoft.com/office/officeart/2005/8/layout/radial4"/>
    <dgm:cxn modelId="{BCE5830E-266A-479A-B1C9-4625BFDF0EB1}" srcId="{316527D9-DF49-4639-994A-371E4D0A6FEA}" destId="{2069CFF9-AE97-4841-A51D-E695B0A19EF1}" srcOrd="6" destOrd="0" parTransId="{D71C2EEB-BC16-4D79-B9F1-CFDAEFF85B0B}" sibTransId="{F0262722-92E1-45D3-AE01-D0ACC497D7EC}"/>
    <dgm:cxn modelId="{8FE511C8-6441-446A-9FE8-922B7834BA4B}" type="presOf" srcId="{FEEBADD5-1DA6-4B1E-8E60-6C5981BD0D5C}" destId="{294D182D-651B-482D-9A6A-D51F2BD4F2F5}" srcOrd="0" destOrd="0" presId="urn:microsoft.com/office/officeart/2005/8/layout/radial4"/>
    <dgm:cxn modelId="{3A8D4B4C-628B-47E2-89BD-BFAB5E6945EE}" type="presOf" srcId="{597CAD32-C54A-46FC-8B21-5BDBA9ACD048}" destId="{5A2A24A8-77FA-408D-B23E-EDF2E4E19833}" srcOrd="0" destOrd="0" presId="urn:microsoft.com/office/officeart/2005/8/layout/radial4"/>
    <dgm:cxn modelId="{D2AC0224-4612-4615-9DF7-AFE5887B0905}" srcId="{316527D9-DF49-4639-994A-371E4D0A6FEA}" destId="{9A3F8F4E-2D3F-4F11-8B71-B5D8FC543DC2}" srcOrd="0" destOrd="0" parTransId="{18F880F2-7AE3-4E74-A116-4B0219F8A87B}" sibTransId="{F3CB4055-A3BE-40C2-98FF-2AF163CCD047}"/>
    <dgm:cxn modelId="{E6ADE934-400E-492D-ABD1-DF53C868AEFC}" srcId="{316527D9-DF49-4639-994A-371E4D0A6FEA}" destId="{D2F604F1-910B-4460-B047-789701A51258}" srcOrd="3" destOrd="0" parTransId="{9AD9A282-F627-4CC8-9447-1EF6FFD526E0}" sibTransId="{3A06A66A-1F7E-4238-AFF3-367C8EF55BE4}"/>
    <dgm:cxn modelId="{D51A376B-6EF8-441B-B046-438AC3FC7756}" type="presOf" srcId="{9AD9A282-F627-4CC8-9447-1EF6FFD526E0}" destId="{A059309B-53DA-4AA1-8AA5-FAEC537DEF15}" srcOrd="0" destOrd="0" presId="urn:microsoft.com/office/officeart/2005/8/layout/radial4"/>
    <dgm:cxn modelId="{5A4320FF-066A-43C1-A24C-6829AA5900BA}" type="presOf" srcId="{A3E5E5F7-3E9F-4D26-BA04-E004F5C1F4E7}" destId="{5202DFCE-8765-4948-919D-E7F49399DA91}" srcOrd="0" destOrd="0" presId="urn:microsoft.com/office/officeart/2005/8/layout/radial4"/>
    <dgm:cxn modelId="{B41A4182-CC16-47DC-92AF-B6D52516CEC3}" type="presOf" srcId="{82F7D493-3095-4FB1-9113-2FE98FE40F33}" destId="{0F09E6B9-9358-4327-81E0-56A578890920}" srcOrd="0" destOrd="0" presId="urn:microsoft.com/office/officeart/2005/8/layout/radial4"/>
    <dgm:cxn modelId="{526C326C-155E-46E4-861A-F6D252165165}" type="presOf" srcId="{2069CFF9-AE97-4841-A51D-E695B0A19EF1}" destId="{C0EC2F14-2635-499C-BDAA-0B0F45E519FA}" srcOrd="0" destOrd="0" presId="urn:microsoft.com/office/officeart/2005/8/layout/radial4"/>
    <dgm:cxn modelId="{545A9550-31FF-4C39-8303-93F00FDC91CF}" type="presParOf" srcId="{5900A950-4307-4E8E-89F3-F83647388234}" destId="{56836E64-6C09-41D0-9B2B-DDF5A93E596E}" srcOrd="0" destOrd="0" presId="urn:microsoft.com/office/officeart/2005/8/layout/radial4"/>
    <dgm:cxn modelId="{CE509C9E-2C34-444F-8AAB-C9916A7649B7}" type="presParOf" srcId="{5900A950-4307-4E8E-89F3-F83647388234}" destId="{0D81C623-F463-4583-B2C4-A8E5E6393045}" srcOrd="1" destOrd="0" presId="urn:microsoft.com/office/officeart/2005/8/layout/radial4"/>
    <dgm:cxn modelId="{DC005885-2C98-4C95-B014-766DE7F29D49}" type="presParOf" srcId="{5900A950-4307-4E8E-89F3-F83647388234}" destId="{D806A22D-B1C6-41E7-9576-4A40C26EFB25}" srcOrd="2" destOrd="0" presId="urn:microsoft.com/office/officeart/2005/8/layout/radial4"/>
    <dgm:cxn modelId="{FFB6485E-EFAF-4A46-B2C7-E9ACDB548448}" type="presParOf" srcId="{5900A950-4307-4E8E-89F3-F83647388234}" destId="{903706FC-242B-49BF-93D6-771AD4C96CB2}" srcOrd="3" destOrd="0" presId="urn:microsoft.com/office/officeart/2005/8/layout/radial4"/>
    <dgm:cxn modelId="{241B7496-4985-43DC-8579-CF5E2DF25BDF}" type="presParOf" srcId="{5900A950-4307-4E8E-89F3-F83647388234}" destId="{294D182D-651B-482D-9A6A-D51F2BD4F2F5}" srcOrd="4" destOrd="0" presId="urn:microsoft.com/office/officeart/2005/8/layout/radial4"/>
    <dgm:cxn modelId="{EB89A647-0880-47ED-8ADD-DB1583E15EDB}" type="presParOf" srcId="{5900A950-4307-4E8E-89F3-F83647388234}" destId="{5202DFCE-8765-4948-919D-E7F49399DA91}" srcOrd="5" destOrd="0" presId="urn:microsoft.com/office/officeart/2005/8/layout/radial4"/>
    <dgm:cxn modelId="{86AE2749-E392-4CD2-9D92-AA83BC7F6692}" type="presParOf" srcId="{5900A950-4307-4E8E-89F3-F83647388234}" destId="{66712E89-BD0C-4381-806D-A96B6B1DF0BE}" srcOrd="6" destOrd="0" presId="urn:microsoft.com/office/officeart/2005/8/layout/radial4"/>
    <dgm:cxn modelId="{6B37340E-3C4A-49B6-9116-B36449F61E96}" type="presParOf" srcId="{5900A950-4307-4E8E-89F3-F83647388234}" destId="{A059309B-53DA-4AA1-8AA5-FAEC537DEF15}" srcOrd="7" destOrd="0" presId="urn:microsoft.com/office/officeart/2005/8/layout/radial4"/>
    <dgm:cxn modelId="{161F4074-7A3B-4A27-B418-A10BDB5E7FA5}" type="presParOf" srcId="{5900A950-4307-4E8E-89F3-F83647388234}" destId="{81D33586-28DF-44A6-A217-3825F4D8B050}" srcOrd="8" destOrd="0" presId="urn:microsoft.com/office/officeart/2005/8/layout/radial4"/>
    <dgm:cxn modelId="{4010FA94-BE19-4D9C-9A35-523A42D9FF26}" type="presParOf" srcId="{5900A950-4307-4E8E-89F3-F83647388234}" destId="{0F09E6B9-9358-4327-81E0-56A578890920}" srcOrd="9" destOrd="0" presId="urn:microsoft.com/office/officeart/2005/8/layout/radial4"/>
    <dgm:cxn modelId="{91C4067F-0A9B-4048-B3B5-02420901DF40}" type="presParOf" srcId="{5900A950-4307-4E8E-89F3-F83647388234}" destId="{5A2A24A8-77FA-408D-B23E-EDF2E4E19833}" srcOrd="10" destOrd="0" presId="urn:microsoft.com/office/officeart/2005/8/layout/radial4"/>
    <dgm:cxn modelId="{1BBB76AF-C63C-4DF1-88CF-76A7E97D22DC}" type="presParOf" srcId="{5900A950-4307-4E8E-89F3-F83647388234}" destId="{F46A03E7-7F2D-4890-823F-28F79E3D6102}" srcOrd="11" destOrd="0" presId="urn:microsoft.com/office/officeart/2005/8/layout/radial4"/>
    <dgm:cxn modelId="{337630FB-50EB-4211-83AE-E187CDC56A21}" type="presParOf" srcId="{5900A950-4307-4E8E-89F3-F83647388234}" destId="{FFAA5A6F-36C0-4BA2-8F8E-732EF78AE3DB}" srcOrd="12" destOrd="0" presId="urn:microsoft.com/office/officeart/2005/8/layout/radial4"/>
    <dgm:cxn modelId="{54431522-DD31-42DB-86FE-2ABCB64820DF}" type="presParOf" srcId="{5900A950-4307-4E8E-89F3-F83647388234}" destId="{84F5F0A6-7CF2-4B2C-B18A-C357B8960B1D}" srcOrd="13" destOrd="0" presId="urn:microsoft.com/office/officeart/2005/8/layout/radial4"/>
    <dgm:cxn modelId="{EFBF4110-19CE-4583-818F-0F6D9F571DDD}" type="presParOf" srcId="{5900A950-4307-4E8E-89F3-F83647388234}" destId="{C0EC2F14-2635-499C-BDAA-0B0F45E519FA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836E64-6C09-41D0-9B2B-DDF5A93E596E}">
      <dsp:nvSpPr>
        <dsp:cNvPr id="0" name=""/>
        <dsp:cNvSpPr/>
      </dsp:nvSpPr>
      <dsp:spPr>
        <a:xfrm>
          <a:off x="2554195" y="1668332"/>
          <a:ext cx="1179476" cy="1179476"/>
        </a:xfrm>
        <a:prstGeom prst="ellipse">
          <a:avLst/>
        </a:prstGeom>
        <a:solidFill>
          <a:srgbClr val="8064A2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0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3000" kern="1200" dirty="0" smtClean="0">
              <a:ln>
                <a:solidFill>
                  <a:srgbClr val="8064A2">
                    <a:lumMod val="50000"/>
                  </a:srgbClr>
                </a:solidFill>
              </a:ln>
              <a:solidFill>
                <a:srgbClr val="8064A2">
                  <a:lumMod val="50000"/>
                </a:srgbClr>
              </a:solidFill>
              <a:latin typeface="Calibri"/>
              <a:ea typeface="+mn-ea"/>
              <a:cs typeface="+mn-cs"/>
            </a:rPr>
            <a:t>ДОУ</a:t>
          </a:r>
          <a:endParaRPr lang="ru-RU" sz="3000" kern="1200" dirty="0">
            <a:ln>
              <a:solidFill>
                <a:srgbClr val="8064A2">
                  <a:lumMod val="50000"/>
                </a:srgbClr>
              </a:solidFill>
            </a:ln>
            <a:solidFill>
              <a:srgbClr val="8064A2">
                <a:lumMod val="50000"/>
              </a:srgbClr>
            </a:solidFill>
            <a:latin typeface="Calibri"/>
            <a:ea typeface="+mn-ea"/>
            <a:cs typeface="+mn-cs"/>
          </a:endParaRPr>
        </a:p>
      </dsp:txBody>
      <dsp:txXfrm>
        <a:off x="2726925" y="1841062"/>
        <a:ext cx="834016" cy="834016"/>
      </dsp:txXfrm>
    </dsp:sp>
    <dsp:sp modelId="{0D81C623-F463-4583-B2C4-A8E5E6393045}">
      <dsp:nvSpPr>
        <dsp:cNvPr id="0" name=""/>
        <dsp:cNvSpPr/>
      </dsp:nvSpPr>
      <dsp:spPr>
        <a:xfrm rot="10800000">
          <a:off x="1178513" y="2089995"/>
          <a:ext cx="1300019" cy="336150"/>
        </a:xfrm>
        <a:prstGeom prst="leftArrow">
          <a:avLst>
            <a:gd name="adj1" fmla="val 60000"/>
            <a:gd name="adj2" fmla="val 50000"/>
          </a:avLst>
        </a:prstGeom>
        <a:solidFill>
          <a:srgbClr val="C0504D">
            <a:lumMod val="60000"/>
            <a:lumOff val="4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06A22D-B1C6-41E7-9576-4A40C26EFB25}">
      <dsp:nvSpPr>
        <dsp:cNvPr id="0" name=""/>
        <dsp:cNvSpPr/>
      </dsp:nvSpPr>
      <dsp:spPr>
        <a:xfrm>
          <a:off x="173272" y="1857374"/>
          <a:ext cx="2010483" cy="801392"/>
        </a:xfrm>
        <a:prstGeom prst="roundRect">
          <a:avLst>
            <a:gd name="adj" fmla="val 10000"/>
          </a:avLst>
        </a:prstGeom>
        <a:solidFill>
          <a:srgbClr val="C0504D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Выставки и экспозиции в коридорах и холлах</a:t>
          </a:r>
          <a:endParaRPr lang="ru-RU" sz="16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96744" y="1880846"/>
        <a:ext cx="1963539" cy="754448"/>
      </dsp:txXfrm>
    </dsp:sp>
    <dsp:sp modelId="{903706FC-242B-49BF-93D6-771AD4C96CB2}">
      <dsp:nvSpPr>
        <dsp:cNvPr id="0" name=""/>
        <dsp:cNvSpPr/>
      </dsp:nvSpPr>
      <dsp:spPr>
        <a:xfrm rot="12394491">
          <a:off x="1079041" y="1441933"/>
          <a:ext cx="1538648" cy="336150"/>
        </a:xfrm>
        <a:prstGeom prst="lef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4D182D-651B-482D-9A6A-D51F2BD4F2F5}">
      <dsp:nvSpPr>
        <dsp:cNvPr id="0" name=""/>
        <dsp:cNvSpPr/>
      </dsp:nvSpPr>
      <dsp:spPr>
        <a:xfrm>
          <a:off x="111493" y="1066970"/>
          <a:ext cx="2097653" cy="397737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Музыкальный зал</a:t>
          </a:r>
          <a:endParaRPr lang="ru-RU" sz="16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23142" y="1078619"/>
        <a:ext cx="2074355" cy="374439"/>
      </dsp:txXfrm>
    </dsp:sp>
    <dsp:sp modelId="{5202DFCE-8765-4948-919D-E7F49399DA91}">
      <dsp:nvSpPr>
        <dsp:cNvPr id="0" name=""/>
        <dsp:cNvSpPr/>
      </dsp:nvSpPr>
      <dsp:spPr>
        <a:xfrm rot="13603701">
          <a:off x="1270861" y="984228"/>
          <a:ext cx="1664166" cy="336150"/>
        </a:xfrm>
        <a:prstGeom prst="leftArrow">
          <a:avLst>
            <a:gd name="adj1" fmla="val 60000"/>
            <a:gd name="adj2" fmla="val 5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712E89-BD0C-4381-806D-A96B6B1DF0BE}">
      <dsp:nvSpPr>
        <dsp:cNvPr id="0" name=""/>
        <dsp:cNvSpPr/>
      </dsp:nvSpPr>
      <dsp:spPr>
        <a:xfrm>
          <a:off x="448603" y="333374"/>
          <a:ext cx="2167964" cy="426158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Творческие центры в группах</a:t>
          </a:r>
          <a:endParaRPr lang="ru-RU" sz="16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61085" y="345856"/>
        <a:ext cx="2143000" cy="401194"/>
      </dsp:txXfrm>
    </dsp:sp>
    <dsp:sp modelId="{A059309B-53DA-4AA1-8AA5-FAEC537DEF15}">
      <dsp:nvSpPr>
        <dsp:cNvPr id="0" name=""/>
        <dsp:cNvSpPr/>
      </dsp:nvSpPr>
      <dsp:spPr>
        <a:xfrm rot="16200000">
          <a:off x="2493924" y="774584"/>
          <a:ext cx="1300019" cy="336150"/>
        </a:xfrm>
        <a:prstGeom prst="leftArrow">
          <a:avLst>
            <a:gd name="adj1" fmla="val 60000"/>
            <a:gd name="adj2" fmla="val 5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D33586-28DF-44A6-A217-3825F4D8B050}">
      <dsp:nvSpPr>
        <dsp:cNvPr id="0" name=""/>
        <dsp:cNvSpPr/>
      </dsp:nvSpPr>
      <dsp:spPr>
        <a:xfrm>
          <a:off x="2299699" y="38266"/>
          <a:ext cx="1688469" cy="508768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Костюмерная</a:t>
          </a:r>
          <a:endParaRPr lang="ru-RU" sz="16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314600" y="53167"/>
        <a:ext cx="1658667" cy="478966"/>
      </dsp:txXfrm>
    </dsp:sp>
    <dsp:sp modelId="{0F09E6B9-9358-4327-81E0-56A578890920}">
      <dsp:nvSpPr>
        <dsp:cNvPr id="0" name=""/>
        <dsp:cNvSpPr/>
      </dsp:nvSpPr>
      <dsp:spPr>
        <a:xfrm rot="18960814">
          <a:off x="3393963" y="993588"/>
          <a:ext cx="1771742" cy="336150"/>
        </a:xfrm>
        <a:prstGeom prst="leftArrow">
          <a:avLst>
            <a:gd name="adj1" fmla="val 60000"/>
            <a:gd name="adj2" fmla="val 5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2A24A8-77FA-408D-B23E-EDF2E4E19833}">
      <dsp:nvSpPr>
        <dsp:cNvPr id="0" name=""/>
        <dsp:cNvSpPr/>
      </dsp:nvSpPr>
      <dsp:spPr>
        <a:xfrm>
          <a:off x="3893647" y="323846"/>
          <a:ext cx="2047149" cy="445181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</a:t>
          </a:r>
          <a:r>
            <a:rPr lang="ru-RU" sz="1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Открытая сцена</a:t>
          </a:r>
          <a:r>
            <a:rPr lang="ru-RU" sz="20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»</a:t>
          </a:r>
          <a:r>
            <a:rPr lang="ru-RU" sz="1800" b="1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</a:t>
          </a:r>
          <a:endParaRPr lang="ru-RU" sz="1800" b="1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906686" y="336885"/>
        <a:ext cx="2021071" cy="419103"/>
      </dsp:txXfrm>
    </dsp:sp>
    <dsp:sp modelId="{F46A03E7-7F2D-4890-823F-28F79E3D6102}">
      <dsp:nvSpPr>
        <dsp:cNvPr id="0" name=""/>
        <dsp:cNvSpPr/>
      </dsp:nvSpPr>
      <dsp:spPr>
        <a:xfrm rot="19993265">
          <a:off x="3667919" y="1446067"/>
          <a:ext cx="1503882" cy="336150"/>
        </a:xfrm>
        <a:prstGeom prst="leftArrow">
          <a:avLst>
            <a:gd name="adj1" fmla="val 60000"/>
            <a:gd name="adj2" fmla="val 50000"/>
          </a:avLst>
        </a:prstGeom>
        <a:solidFill>
          <a:srgbClr val="C0504D">
            <a:lumMod val="60000"/>
            <a:lumOff val="4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AA5A6F-36C0-4BA2-8F8E-732EF78AE3DB}">
      <dsp:nvSpPr>
        <dsp:cNvPr id="0" name=""/>
        <dsp:cNvSpPr/>
      </dsp:nvSpPr>
      <dsp:spPr>
        <a:xfrm>
          <a:off x="3943440" y="1066794"/>
          <a:ext cx="2295434" cy="417123"/>
        </a:xfrm>
        <a:prstGeom prst="roundRect">
          <a:avLst>
            <a:gd name="adj" fmla="val 10000"/>
          </a:avLst>
        </a:prstGeom>
        <a:solidFill>
          <a:srgbClr val="C0504D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Социальное партнерство</a:t>
          </a:r>
          <a:endParaRPr lang="ru-RU" sz="16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955657" y="1079011"/>
        <a:ext cx="2271000" cy="392689"/>
      </dsp:txXfrm>
    </dsp:sp>
    <dsp:sp modelId="{84F5F0A6-7CF2-4B2C-B18A-C357B8960B1D}">
      <dsp:nvSpPr>
        <dsp:cNvPr id="0" name=""/>
        <dsp:cNvSpPr/>
      </dsp:nvSpPr>
      <dsp:spPr>
        <a:xfrm rot="16740">
          <a:off x="3808797" y="2096376"/>
          <a:ext cx="1291048" cy="336150"/>
        </a:xfrm>
        <a:prstGeom prst="lef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EC2F14-2635-499C-BDAA-0B0F45E519FA}">
      <dsp:nvSpPr>
        <dsp:cNvPr id="0" name=""/>
        <dsp:cNvSpPr/>
      </dsp:nvSpPr>
      <dsp:spPr>
        <a:xfrm>
          <a:off x="4143589" y="1838324"/>
          <a:ext cx="1912497" cy="858539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Ландшафтный дизайн территории и участков</a:t>
          </a:r>
          <a:endParaRPr lang="ru-RU" sz="16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168735" y="1863470"/>
        <a:ext cx="1862205" cy="8082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1543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8</cp:revision>
  <cp:lastPrinted>2014-02-02T12:55:00Z</cp:lastPrinted>
  <dcterms:created xsi:type="dcterms:W3CDTF">2014-02-02T03:03:00Z</dcterms:created>
  <dcterms:modified xsi:type="dcterms:W3CDTF">2014-02-07T14:49:00Z</dcterms:modified>
</cp:coreProperties>
</file>