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7E" w:rsidRPr="0034770E" w:rsidRDefault="005B127E" w:rsidP="0034770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КАК НАУЧИТЬ РЕБЕНКА НЕ ОБИЖАТЬ ДРУГИХ.</w:t>
      </w:r>
      <w:bookmarkStart w:id="0" w:name="_GoBack"/>
      <w:bookmarkEnd w:id="0"/>
    </w:p>
    <w:p w:rsidR="005B127E" w:rsidRPr="0034770E" w:rsidRDefault="005B127E" w:rsidP="0034770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Когда малыши начинают ходить и встречаться со сверстниками в разных ситуациях, они могут </w:t>
      </w:r>
      <w:r w:rsidRPr="00347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обижать других детей</w:t>
      </w: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без какого-либо злого умысла. Дети могут кусаться, царапаться, тянуть за волосы, толкаться, драться. Самую большую озабоченность вызывает ситуация, когда ребенок кусается. Это и больно и может вызвать заражение раны инфекцией. </w:t>
      </w:r>
      <w:r w:rsidRPr="00347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Если ничего не предпринимать, ситуация может ухудшаться.</w:t>
      </w: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 этой статье я дам некоторые предложения, которые помогут</w:t>
      </w:r>
      <w:r w:rsidRPr="00347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научить вашего малыша быть вежливым и обходительным с другими детьми.</w:t>
      </w: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Изредка я встречаю на детских площадках мам, увлеченных своими делами, а в это время ребенок такой «занятой телефоном, </w:t>
      </w:r>
      <w:proofErr w:type="spellStart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АйПод</w:t>
      </w:r>
      <w:proofErr w:type="spellEnd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или прочей техникой» мамы, бодро отбирает игрушки, кидает в глаза песок, ломает куличики других детей. Эта статья для небезразличных мам.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ПОЧЕМУ ОДНИ ДЕТИ ОБИЖАЮТ ДРУГИХ?</w:t>
      </w:r>
    </w:p>
    <w:p w:rsidR="005B127E" w:rsidRPr="0034770E" w:rsidRDefault="005B127E" w:rsidP="0034770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Ребенок начинает кусаться, когда у него режутся зубы. На этом этапе они любят грызть сухарики, кольца и прочие безопасные приспособления для детей. Некоторые дети кусают, царапают, толкают, бьют лишь для того, чтобы посмотреть, что произойдет. Ведь все перечисленные действия почти всегда вызывают бурную реакцию со стороны жертвы и присутствующих взрослых. Эта реакция может случайно поощрить ребенка и проблема с большой вероятностью повторится вновь, особенно, если для ребенка не будет никаких последствий со стороны «занятой телефоном» мамы.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Ребенок может обидеть </w:t>
      </w:r>
      <w:proofErr w:type="gramStart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другого</w:t>
      </w:r>
      <w:proofErr w:type="gramEnd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потому что рассердился или расстроился. В раннем детстве дети часто расстраиваются или злятся, потому что они не получают желаемое, не умеют выразить словами чего они хотят.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Обижая других, ребенок может получать то, что хочет, например, заставив другого ребенка отдать игрушку. И если это сработало, малыш продолжит отнимать.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КАК ПОМОЧЬ И ПРЕДОТВРАТИТЬ СИТУАЦИИ, КОГДА ВАШ РЕБЕНОК ОБИЖАЕТ ДРУГИХ.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Наблюдайте.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Понаблюдайте за своим ребенком. Как он играет с другими детьми, в том числе и в похожих ситуациях, когда он уже обижал кого-то из детей. Поощряйте желаемое поведение. Дети до 3 лет обычно играют сами по себе. Когда ребенок мирно играет, обратите на это внимание. Поговорите с ребенком о том, чем он занят.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Ты строишь большой дом из этих кубиков.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Твоя машина быстро ездит, это настоящая гоночная машина!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Ты кормишь свою куклу. Чем ты ее кормишь?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 xml:space="preserve">Дайте ребенку </w:t>
      </w:r>
      <w:proofErr w:type="gramStart"/>
      <w:r w:rsidRPr="0034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знать</w:t>
      </w:r>
      <w:proofErr w:type="gramEnd"/>
      <w:r w:rsidRPr="0034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 xml:space="preserve"> </w:t>
      </w:r>
      <w:hyperlink r:id="rId6" w:tgtFrame="_blank" w:tooltip="ХВАЛИТЬ НЕЛЬЗЯ КРИТИКОВАТЬ" w:history="1">
        <w:r w:rsidRPr="0034770E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 w:bidi="ar-SA"/>
          </w:rPr>
          <w:t xml:space="preserve">что именно вам нравится. </w:t>
        </w:r>
      </w:hyperlink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Ты очень хорошо сегодня играешь, Дима.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Если детей двое.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Мне так </w:t>
      </w:r>
      <w:proofErr w:type="gramStart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нравится</w:t>
      </w:r>
      <w:proofErr w:type="gramEnd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как вы дружно играете вместе.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Для начала вы можете поощрить ребенка за то, что он был вежлив и играл хорошо и дружно с другими детьми. Например, в качестве «награды» вы можете предложить ребенку прочитать книгу или поиграть в его любимую игру. Скажите ребенку, что вы очень довольны тем, что он сегодня был вежлив и замечательно играл и сам по себе и с друзьями.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lastRenderedPageBreak/>
        <w:t>Помогайте ребенку говорить о том, чего он хочет.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Мы с дочерью ходили на занятия в игровую группу. Я запомнила одного мальчика в возрасте 2,5 лет. Если ему что-то было нужно, он просил свою маму с помощью звуков, жестов, мимики, несмотря на то, что он уже умел элементарно говорить. Мама его отлично </w:t>
      </w:r>
      <w:proofErr w:type="gramStart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понимала</w:t>
      </w:r>
      <w:proofErr w:type="gramEnd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 малыш получал свое. Мы встретились еще раз на пляже, кода нашим детям было уже по 4 года. Мальчик продолжает использовать для просьбы звуки, жалобные выражения лица и жесты и тело, когда ему что-то не понравилось, он начал подпрыгивать и размахивать руками. Мама его по-прежнему хорошо понимала.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gramStart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Если ваш ребенок не может сказать словами чего он хочет, </w:t>
      </w:r>
      <w:r w:rsidRPr="00347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дайте ему эти слова,</w:t>
      </w: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произнесите их для него, чтобы он мог повторить.</w:t>
      </w:r>
      <w:proofErr w:type="gramEnd"/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Сережа, скажи: «Вика, сейчас моя очередь» Иначе как он научится?</w:t>
      </w:r>
    </w:p>
    <w:p w:rsidR="00E1796B" w:rsidRPr="0034770E" w:rsidRDefault="00E1796B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5B127E" w:rsidRPr="0034770E" w:rsidRDefault="005B127E" w:rsidP="0034770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ЧТО ДЕЛАТЬ, КОГДА ВАШ РЕБЕНОК ОБИЖАЕТ ДРУГИХ.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 xml:space="preserve">Скажите </w:t>
      </w:r>
      <w:proofErr w:type="gramStart"/>
      <w:r w:rsidRPr="0034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ребенку</w:t>
      </w:r>
      <w:proofErr w:type="gramEnd"/>
      <w:r w:rsidRPr="0034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 xml:space="preserve"> что нужно делать.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Если ваш ребенок ударил кого-либо, действуйте сразу. Оставьте свои дела, подойдите к малышу на расстояние вытянутой руки. Скажите уверенно и </w:t>
      </w:r>
      <w:proofErr w:type="gramStart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спокойно</w:t>
      </w:r>
      <w:proofErr w:type="gramEnd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что нужно делать вместо того, чтобы обижать, отбирать, бить.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Женя, перестань бить Милу. Попроси у нее игрушку вежливо. Скажи: «Мила, дай мне, пожалуйста, игрушку.» Если Женя </w:t>
      </w:r>
      <w:proofErr w:type="gramStart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сделал</w:t>
      </w:r>
      <w:proofErr w:type="gramEnd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как вы просили, похвалите его. Проверьте, не пострадала ли Мила. Дайте ваше внимание обеим детям.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Быть добрым, нежным и вежливым – это практика.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 xml:space="preserve">Следующий шаг это </w:t>
      </w:r>
      <w:proofErr w:type="gramStart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показать вашему ребенку как на самом деле быть</w:t>
      </w:r>
      <w:proofErr w:type="gramEnd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добрым и вежливым, нежным и заботливым. Однажды я встретила маму, которая интуитивно применила этот подход со своим малышом. Когда сын, будучи на руках у мамы, ударял ее по лицу, она брала его ручку и гладила свою щеку, приговаривая: «Вот так нужно гладить маму, сыночек.» Покажите </w:t>
      </w:r>
      <w:proofErr w:type="gramStart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ребенку</w:t>
      </w:r>
      <w:proofErr w:type="gramEnd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как нужно гладить по волосам, вместо того, чтобы тянуть их, как нужно держаться за руки, вместо того, чтобы дергать или толкать. Задержите ребенка на несколько секунд, чтобы он попрактиковался в нежных и аккуратных прикосновениях. Не обращайте внимания на протест. Положите свою руку на руку ребенка и аккуратно направьте движение его ручки. Убедитесь, что другой ребенок не возражает, что к нему </w:t>
      </w:r>
      <w:proofErr w:type="gramStart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</w:t>
      </w:r>
      <w:proofErr w:type="gramEnd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касаются. Похвалите своего малыша за его старания.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Если ребенок продолжает обижать других.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Вы остановили ребенка и сказали ему, что нужно делать, вместо того, чтобы обижать, бить, толкать. Если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подобное поведение продолжится или случится в течение ближайшего часа, если ребенок сопротивляется и не желает, чтобы вы направляли его руку, обучая его аккуратным прикосновениям, используйте еще один </w:t>
      </w:r>
      <w:r w:rsidRPr="00347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эффективный подход «Взять паузу».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Эдик, ты продолжаешь обижать Ларису. Для тебя сейчас будет “пауза”.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“Пауза” – это когда вы отводите малыша от места, где он </w:t>
      </w:r>
      <w:proofErr w:type="gramStart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играл</w:t>
      </w:r>
      <w:proofErr w:type="gramEnd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 просите его посидеть спокойно и тихо на скамейке, на стуле, в кресле или на краю ковра в комнате. Скажите ребенку, что ему нужно сидеть спокойно одну минуту, прежде</w:t>
      </w:r>
      <w:proofErr w:type="gramStart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proofErr w:type="gramEnd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чем он выйдет и продолжит игру. Если ребенок старше двух лет и не сидит на месте, используйте</w:t>
      </w:r>
      <w:r w:rsidRPr="00347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 другой подход ” Тайм Аут</w:t>
      </w:r>
      <w:proofErr w:type="gramStart"/>
      <w:r w:rsidRPr="00347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.”</w:t>
      </w:r>
      <w:proofErr w:type="gramEnd"/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Эдик, ты не сидел тихо во время паузы, теперь у тебя время тайм-аута.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“Тайм-аут” – это когда вы уводите малыша в другое помещение, изолируете его от ситуации, где случилась проблема. Если вы на площадке, можно выйти за ее пределы, если вы в магазине, выйти их него на улицу или на парковку, можно уйти с ребенком в машину, можно посадить его в коляску и увезти. Скажите ребенку, что он должен вести себя тихо в течение 1 минуты, прежде чем выйдет из “тайм-аута” и вы вернетесь туда, где были. Даже если ребенок очень расстроен или рассержен, сообщите ему об этом условии.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Родителю при этом важно оставаться спокойным и уверенным, что не всегда легко дается.  Возможно, вас поддержит  понимание, что и для чего вы делаете, а ваш малыш сейчас находится в процессе научения.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Верните ребенка обратно в игру или ситуацию</w:t>
      </w:r>
      <w:r w:rsidRPr="00347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 истечении 1 минуты, при условии, что ребенок сидел тихо по время «паузы» или «тайм-аута», позвольте ему вернуться обратно туда, откуда вы его увели: игровая площадка, магазин, комната. Таким </w:t>
      </w:r>
      <w:proofErr w:type="gramStart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образом</w:t>
      </w:r>
      <w:proofErr w:type="gramEnd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у малыша появится возможность на практике продолжить дружную, спокойную игру. Похвалите ребенка, если вы видите, что он играет мирно. Если же недопустимое поведение продолжится, будьте готовы повторить «паузу» или «тайм-аут», со всеми </w:t>
      </w:r>
      <w:proofErr w:type="gramStart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последствиями</w:t>
      </w:r>
      <w:proofErr w:type="gramEnd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как и в последний раз. Возможно, вам придется повторить использование этих подходов не один раз, прежде</w:t>
      </w:r>
      <w:proofErr w:type="gramStart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proofErr w:type="gramEnd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чем ребенок поймет ваше сообщение и перестанет обижать других детей.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ЧТО ВАЖНО ЗАПОМНИТЬ</w:t>
      </w:r>
    </w:p>
    <w:p w:rsidR="005B127E" w:rsidRPr="0034770E" w:rsidRDefault="005B127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Вы возможно задумаетесь</w:t>
      </w:r>
      <w:proofErr w:type="gramStart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… А</w:t>
      </w:r>
      <w:proofErr w:type="gramEnd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что будет, если я в ответ укушу, шлепну, потяну за волосы, чтобы показать ребенку каково это по ощущениям. </w:t>
      </w:r>
      <w:proofErr w:type="gramStart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Возможно</w:t>
      </w:r>
      <w:proofErr w:type="gramEnd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это сработает и ребенок не будет кусать вас, но не других. И на самом деле такой подход лишь собьет ребенка с толку, если вы сделаете то, что на самом деле запрещаете. Некоторые родители </w:t>
      </w:r>
      <w:proofErr w:type="gramStart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требуют от своего </w:t>
      </w:r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ребенка извинится</w:t>
      </w:r>
      <w:proofErr w:type="gramEnd"/>
      <w:r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но этого обычно недостаточно, чтобы остановить поведение, о котором мы с вами сегодня поговорили.</w:t>
      </w:r>
    </w:p>
    <w:p w:rsidR="005B127E" w:rsidRPr="0034770E" w:rsidRDefault="0034770E" w:rsidP="003477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- Будьте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пр</w:t>
      </w:r>
      <w:r w:rsidR="005B127E" w:rsidRPr="00347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о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 </w:t>
      </w:r>
      <w:r w:rsidR="005B127E" w:rsidRPr="00347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активны. Старайтесь предвидеть и предотвратить проблему.</w:t>
      </w:r>
      <w:r w:rsidR="005B127E"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r w:rsidR="005B127E" w:rsidRPr="00347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- Для начала заметьте момент, похвалите и поощрите ребенка за то, что он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ab/>
      </w:r>
      <w:r w:rsidR="005B127E" w:rsidRPr="00347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хорошо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ab/>
      </w:r>
      <w:r w:rsidR="005B127E" w:rsidRPr="00347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игра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ab/>
      </w:r>
      <w:r w:rsidR="005B127E" w:rsidRPr="00347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с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ab/>
      </w:r>
      <w:r w:rsidR="005B127E" w:rsidRPr="00347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другими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ab/>
      </w:r>
      <w:r w:rsidR="005B127E" w:rsidRPr="00347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детьми.</w:t>
      </w:r>
      <w:r w:rsidR="005B127E"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r w:rsidR="005B127E" w:rsidRPr="00347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- Не игнорируйте, если ребенок обижает других, действуйте сразу. Скажите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ab/>
      </w:r>
      <w:proofErr w:type="gramStart"/>
      <w:r w:rsidR="005B127E" w:rsidRPr="00347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ребенку</w:t>
      </w:r>
      <w:proofErr w:type="gramEnd"/>
      <w:r w:rsidR="005B127E" w:rsidRPr="00347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ab/>
      </w:r>
      <w:r w:rsidR="005B127E" w:rsidRPr="00347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ЧТО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ab/>
      </w:r>
      <w:r w:rsidR="005B127E" w:rsidRPr="00347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НУЖНО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ab/>
      </w:r>
      <w:r w:rsidR="005B127E" w:rsidRPr="00347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ДЕЛАТЬ.</w:t>
      </w:r>
      <w:r w:rsidR="005B127E"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r w:rsidR="005B127E" w:rsidRPr="00347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- Создайте для ребенка возможности быть добрым, нежным и вежливым на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ab/>
      </w:r>
      <w:r w:rsidR="005B127E" w:rsidRPr="00347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практике.</w:t>
      </w:r>
      <w:r w:rsidR="005B127E"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r w:rsidR="005B127E" w:rsidRPr="00347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- Если проблема продолжается, примените «паузу» или «тайм-аут».</w:t>
      </w:r>
      <w:r w:rsidR="005B127E" w:rsidRPr="003477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r w:rsidR="005B127E" w:rsidRPr="00347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- Верните ребенка обратно в ситуацию, чтобы он имел возможность поиграть дружно с другими детьми.</w:t>
      </w:r>
    </w:p>
    <w:p w:rsidR="00B44225" w:rsidRPr="00E1796B" w:rsidRDefault="00B44225" w:rsidP="0034770E">
      <w:pPr>
        <w:spacing w:line="360" w:lineRule="auto"/>
        <w:jc w:val="both"/>
      </w:pPr>
    </w:p>
    <w:sectPr w:rsidR="00B44225" w:rsidRPr="00E1796B" w:rsidSect="0034770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E7C84"/>
    <w:multiLevelType w:val="multilevel"/>
    <w:tmpl w:val="4D7A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7E"/>
    <w:rsid w:val="0034770E"/>
    <w:rsid w:val="005B127E"/>
    <w:rsid w:val="00B30E62"/>
    <w:rsid w:val="00B44225"/>
    <w:rsid w:val="00E1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he-IL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0E"/>
  </w:style>
  <w:style w:type="paragraph" w:styleId="1">
    <w:name w:val="heading 1"/>
    <w:basedOn w:val="a"/>
    <w:next w:val="a"/>
    <w:link w:val="10"/>
    <w:uiPriority w:val="9"/>
    <w:qFormat/>
    <w:rsid w:val="0034770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0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70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70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70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70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70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70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70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7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770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77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770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770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47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47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4770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4770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4770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34770E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4770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34770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34770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4770E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34770E"/>
    <w:rPr>
      <w:b/>
      <w:bCs/>
      <w:spacing w:val="0"/>
    </w:rPr>
  </w:style>
  <w:style w:type="character" w:styleId="aa">
    <w:name w:val="Emphasis"/>
    <w:uiPriority w:val="20"/>
    <w:qFormat/>
    <w:rsid w:val="0034770E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34770E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34770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4770E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4770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4770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4770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4770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4770E"/>
    <w:rPr>
      <w:smallCaps/>
    </w:rPr>
  </w:style>
  <w:style w:type="character" w:styleId="af1">
    <w:name w:val="Intense Reference"/>
    <w:uiPriority w:val="32"/>
    <w:qFormat/>
    <w:rsid w:val="0034770E"/>
    <w:rPr>
      <w:b/>
      <w:bCs/>
      <w:smallCaps/>
      <w:color w:val="auto"/>
    </w:rPr>
  </w:style>
  <w:style w:type="character" w:styleId="af2">
    <w:name w:val="Book Title"/>
    <w:uiPriority w:val="33"/>
    <w:qFormat/>
    <w:rsid w:val="0034770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770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he-IL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0E"/>
  </w:style>
  <w:style w:type="paragraph" w:styleId="1">
    <w:name w:val="heading 1"/>
    <w:basedOn w:val="a"/>
    <w:next w:val="a"/>
    <w:link w:val="10"/>
    <w:uiPriority w:val="9"/>
    <w:qFormat/>
    <w:rsid w:val="0034770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0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70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70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70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70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70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70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70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7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770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77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770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770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47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47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4770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4770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4770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34770E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4770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34770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34770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4770E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34770E"/>
    <w:rPr>
      <w:b/>
      <w:bCs/>
      <w:spacing w:val="0"/>
    </w:rPr>
  </w:style>
  <w:style w:type="character" w:styleId="aa">
    <w:name w:val="Emphasis"/>
    <w:uiPriority w:val="20"/>
    <w:qFormat/>
    <w:rsid w:val="0034770E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34770E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34770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4770E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4770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4770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4770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4770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4770E"/>
    <w:rPr>
      <w:smallCaps/>
    </w:rPr>
  </w:style>
  <w:style w:type="character" w:styleId="af1">
    <w:name w:val="Intense Reference"/>
    <w:uiPriority w:val="32"/>
    <w:qFormat/>
    <w:rsid w:val="0034770E"/>
    <w:rPr>
      <w:b/>
      <w:bCs/>
      <w:smallCaps/>
      <w:color w:val="auto"/>
    </w:rPr>
  </w:style>
  <w:style w:type="character" w:styleId="af2">
    <w:name w:val="Book Title"/>
    <w:uiPriority w:val="33"/>
    <w:qFormat/>
    <w:rsid w:val="0034770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770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itiveparenting.ru/xvalit-nelzya-kritikova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1241</Words>
  <Characters>7077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 o d o l e i</cp:lastModifiedBy>
  <cp:revision>6</cp:revision>
  <dcterms:created xsi:type="dcterms:W3CDTF">2014-01-16T21:30:00Z</dcterms:created>
  <dcterms:modified xsi:type="dcterms:W3CDTF">2015-02-01T18:22:00Z</dcterms:modified>
</cp:coreProperties>
</file>