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1F" w:rsidRPr="00C8431F" w:rsidRDefault="00C8431F" w:rsidP="00C843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8431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8431F" w:rsidRPr="00ED2F11" w:rsidRDefault="00C8431F" w:rsidP="00ED2F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программа кружка «</w:t>
      </w:r>
      <w:r>
        <w:rPr>
          <w:rFonts w:ascii="Times New Roman" w:hAnsi="Times New Roman"/>
          <w:sz w:val="28"/>
          <w:szCs w:val="36"/>
        </w:rPr>
        <w:t>Юный художник</w:t>
      </w:r>
      <w:r>
        <w:rPr>
          <w:rFonts w:ascii="Times New Roman" w:hAnsi="Times New Roman"/>
          <w:sz w:val="28"/>
          <w:szCs w:val="28"/>
        </w:rPr>
        <w:t xml:space="preserve">» по внеурочной деятельности </w:t>
      </w:r>
      <w:r w:rsidR="00D4157E">
        <w:rPr>
          <w:rFonts w:ascii="Times New Roman" w:hAnsi="Times New Roman"/>
          <w:sz w:val="28"/>
          <w:szCs w:val="28"/>
        </w:rPr>
        <w:t xml:space="preserve">  по </w:t>
      </w:r>
      <w:proofErr w:type="spellStart"/>
      <w:r w:rsidR="00D4157E">
        <w:rPr>
          <w:rFonts w:ascii="Times New Roman" w:hAnsi="Times New Roman"/>
          <w:sz w:val="28"/>
          <w:szCs w:val="28"/>
        </w:rPr>
        <w:t>общеинтеллектуальному</w:t>
      </w:r>
      <w:proofErr w:type="spellEnd"/>
      <w:r w:rsidR="00D4157E">
        <w:rPr>
          <w:rFonts w:ascii="Times New Roman" w:hAnsi="Times New Roman"/>
          <w:sz w:val="28"/>
          <w:szCs w:val="28"/>
        </w:rPr>
        <w:t xml:space="preserve"> 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государственным стандартом начального  общего образования, утверждённым Приказом МО и Н РФ от 06.10.2009г. № 373, изменениями, внесёнными в ФГОС НОО, утверждёнными приказом МО и Н РФ от 26.11.2010г. № 1241, примерной основной образовательной программой НОО,</w:t>
      </w:r>
      <w:r w:rsidR="00364455" w:rsidRPr="00364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4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4455" w:rsidRPr="00D3151A">
        <w:rPr>
          <w:rFonts w:ascii="Times New Roman" w:hAnsi="Times New Roman" w:cs="Times New Roman"/>
          <w:color w:val="000000"/>
          <w:sz w:val="28"/>
          <w:szCs w:val="28"/>
        </w:rPr>
        <w:t>исьмо</w:t>
      </w:r>
      <w:r w:rsidR="0036445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4455" w:rsidRPr="00D3151A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общего образования  Министерства образования и науки Российской</w:t>
      </w:r>
      <w:proofErr w:type="gramEnd"/>
      <w:r w:rsidR="00364455" w:rsidRPr="00D3151A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12.05.2011 г. № 03 – 296 «Об организации внеурочной деятельности при введении федерального  государственного образовательного стандарта общего образования» и приложение к нему «Методические материалы по организации внеурочной деятельности в образовательных учреждениях, реализующих общеобразовательные программы</w:t>
      </w:r>
      <w:r w:rsidR="00364455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образования;</w:t>
      </w:r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рекомендованной письмом МО и Н РФ от 16.08.2010г. № 03-48, основной образовательной программой МБОУ СОШ </w:t>
      </w:r>
      <w:proofErr w:type="spellStart"/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ашкирская</w:t>
      </w:r>
      <w:proofErr w:type="spellEnd"/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Ургинка</w:t>
      </w:r>
      <w:proofErr w:type="spellEnd"/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иказом № 97 от 01.09</w:t>
      </w:r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программой</w:t>
      </w:r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</w:t>
      </w:r>
      <w:proofErr w:type="spellStart"/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деятельности.Начальное</w:t>
      </w:r>
      <w:proofErr w:type="spellEnd"/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основное образование/(</w:t>
      </w:r>
      <w:r w:rsidR="00E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4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А.Горский,А.А,Тимофеев,Д.В.Смирнов</w:t>
      </w:r>
      <w:proofErr w:type="spellEnd"/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);под редакцией В.А.Горского-2 </w:t>
      </w:r>
      <w:proofErr w:type="spellStart"/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изд.Москва</w:t>
      </w:r>
      <w:proofErr w:type="spellEnd"/>
      <w:r w:rsidR="00E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:Просвещение ,2011.</w:t>
      </w:r>
    </w:p>
    <w:p w:rsidR="00C8431F" w:rsidRDefault="00EA290D" w:rsidP="00EA290D">
      <w:pPr>
        <w:spacing w:line="270" w:lineRule="atLeast"/>
        <w:ind w:right="567"/>
        <w:rPr>
          <w:bCs/>
          <w:color w:val="00000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431F" w:rsidRPr="00CF440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C8431F" w:rsidRPr="00CF4402">
        <w:rPr>
          <w:rFonts w:ascii="Times New Roman" w:hAnsi="Times New Roman" w:cs="Times New Roman"/>
          <w:sz w:val="28"/>
          <w:szCs w:val="28"/>
        </w:rPr>
        <w:t xml:space="preserve"> «Юный художник» обусловлена тем, что происходит</w:t>
      </w:r>
      <w:r w:rsidR="00C8431F" w:rsidRPr="00CF4402">
        <w:rPr>
          <w:rStyle w:val="30"/>
          <w:rFonts w:ascii="Times New Roman" w:eastAsiaTheme="minorHAnsi" w:hAnsi="Times New Roman" w:cs="Times New Roman"/>
          <w:sz w:val="28"/>
          <w:szCs w:val="28"/>
        </w:rPr>
        <w:t xml:space="preserve"> последовательность, единство и взаимосвязь теоретических и практических заданий. </w:t>
      </w:r>
      <w:r w:rsidR="00C8431F" w:rsidRPr="00CF4402">
        <w:rPr>
          <w:rStyle w:val="4"/>
          <w:rFonts w:ascii="Times New Roman" w:hAnsi="Times New Roman" w:cs="Times New Roman"/>
          <w:sz w:val="28"/>
          <w:szCs w:val="28"/>
        </w:rPr>
        <w:t xml:space="preserve">Основной способ получения знаний - </w:t>
      </w:r>
      <w:proofErr w:type="spellStart"/>
      <w:r w:rsidR="00C8431F" w:rsidRPr="00CF4402">
        <w:rPr>
          <w:rStyle w:val="4"/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8431F" w:rsidRPr="00CF4402">
        <w:rPr>
          <w:rStyle w:val="4"/>
          <w:rFonts w:ascii="Times New Roman" w:hAnsi="Times New Roman" w:cs="Times New Roman"/>
          <w:sz w:val="28"/>
          <w:szCs w:val="28"/>
        </w:rPr>
        <w:t xml:space="preserve"> подход. </w:t>
      </w:r>
      <w:r w:rsidR="00C8431F" w:rsidRPr="00CF4402">
        <w:rPr>
          <w:rFonts w:ascii="Times New Roman" w:hAnsi="Times New Roman" w:cs="Times New Roman"/>
          <w:sz w:val="28"/>
          <w:szCs w:val="28"/>
        </w:rPr>
        <w:t>Программа рассчитана на приобщение детей к истокам культуры своего народа. Младшим школьникам дается представление о тесном взаимодействии изобразительного искусства с жизнью, окружающей действительностью. Программа поможет ребенку привить художественный вкус, развивать воображение, познакомит с произведениями художественных промыслов России, мастерами народного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31F" w:rsidRPr="00F244C4">
        <w:rPr>
          <w:bCs/>
          <w:color w:val="000000"/>
          <w:szCs w:val="28"/>
        </w:rPr>
        <w:t xml:space="preserve"> </w:t>
      </w:r>
    </w:p>
    <w:p w:rsidR="00D01DC6" w:rsidRDefault="00EA290D" w:rsidP="00B271AA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71AA">
        <w:rPr>
          <w:b/>
          <w:bCs/>
          <w:color w:val="000000"/>
          <w:sz w:val="28"/>
          <w:szCs w:val="28"/>
        </w:rPr>
        <w:t xml:space="preserve">   </w:t>
      </w:r>
      <w:r w:rsidRPr="00B27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Практическая значимость</w:t>
      </w:r>
      <w:r w:rsidR="00B27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271AA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кружка предполагает в большом объёме творческую деятельность, связанную с наблюдением окружающей жизни. Занятия художественн</w:t>
      </w:r>
      <w:proofErr w:type="gramStart"/>
      <w:r w:rsidR="00B271AA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="00B271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  <w:r w:rsidR="00B271AA" w:rsidRPr="00B27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DC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B271AA" w:rsidRPr="003D34B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курса «Юный художник» </w:t>
      </w:r>
      <w:r w:rsidR="00B271AA" w:rsidRPr="00CF4402">
        <w:rPr>
          <w:rFonts w:ascii="Times New Roman" w:hAnsi="Times New Roman" w:cs="Times New Roman"/>
          <w:iCs/>
          <w:sz w:val="28"/>
          <w:szCs w:val="28"/>
        </w:rPr>
        <w:t xml:space="preserve">вносит особый вклад в духовно-нравственное, эстетическое воспитание учащихся; формирует представление о мире искусства, знакомит с жанрами и видами изобразительного искусства, лучшими произведениями русских и зарубежных живописцев, графиков, </w:t>
      </w:r>
      <w:r w:rsidR="00B271AA" w:rsidRPr="00CF440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скульпторов,  национально-культурными традициями народных промыслов, с декоративным искусством и архитектурой, знаменитыми художественными музеями и картинными галереями мира. </w:t>
      </w:r>
    </w:p>
    <w:p w:rsidR="00B271AA" w:rsidRPr="00CF4402" w:rsidRDefault="00D01DC6" w:rsidP="00B271AA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71AA" w:rsidRPr="00D01DC6">
        <w:rPr>
          <w:rFonts w:ascii="Times New Roman" w:hAnsi="Times New Roman" w:cs="Times New Roman"/>
          <w:b/>
          <w:iCs/>
          <w:sz w:val="28"/>
          <w:szCs w:val="28"/>
        </w:rPr>
        <w:t>Взаимосвязано</w:t>
      </w:r>
      <w:r w:rsidR="00B271AA" w:rsidRPr="00CF4402">
        <w:rPr>
          <w:rFonts w:ascii="Times New Roman" w:hAnsi="Times New Roman" w:cs="Times New Roman"/>
          <w:iCs/>
          <w:sz w:val="28"/>
          <w:szCs w:val="28"/>
        </w:rPr>
        <w:t xml:space="preserve"> с другими предметами (окружающий мир, музыка, литературное чтение, технология) формирует умение видеть прекрасное и создавать его своими руками.</w:t>
      </w:r>
    </w:p>
    <w:p w:rsidR="00364455" w:rsidRDefault="00D01DC6" w:rsidP="00B271AA">
      <w:pPr>
        <w:spacing w:line="270" w:lineRule="atLeast"/>
        <w:ind w:right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Вид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D01DC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Pr="00D01DC6">
        <w:rPr>
          <w:rFonts w:ascii="Times New Roman" w:hAnsi="Times New Roman" w:cs="Times New Roman"/>
          <w:bCs/>
          <w:color w:val="000000"/>
          <w:sz w:val="28"/>
          <w:szCs w:val="28"/>
        </w:rPr>
        <w:t>одифицированная.</w:t>
      </w:r>
    </w:p>
    <w:p w:rsidR="00364455" w:rsidRPr="00364455" w:rsidRDefault="00364455" w:rsidP="00364455">
      <w:pPr>
        <w:pStyle w:val="aa"/>
        <w:spacing w:after="0"/>
        <w:ind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364455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364455">
        <w:rPr>
          <w:rFonts w:ascii="Times New Roman" w:hAnsi="Times New Roman" w:cs="Times New Roman"/>
          <w:sz w:val="28"/>
          <w:szCs w:val="28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364455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364455">
        <w:rPr>
          <w:rFonts w:ascii="Times New Roman" w:hAnsi="Times New Roman" w:cs="Times New Roman"/>
          <w:sz w:val="28"/>
          <w:szCs w:val="28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  <w:r w:rsidRPr="003644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01DC6" w:rsidRPr="00D01DC6" w:rsidRDefault="00D01DC6" w:rsidP="00D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художественно-творческих способностей младших школьников посредством изобразительной деятельности.</w:t>
      </w:r>
    </w:p>
    <w:p w:rsidR="00D01DC6" w:rsidRPr="00503929" w:rsidRDefault="00D01DC6" w:rsidP="00D0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01DC6" w:rsidRPr="00503929" w:rsidRDefault="00D01DC6" w:rsidP="00D0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овладению элементарными навыками и умениями изобразительной деятельности, усвоению знаний о разнообразных материалах, используемых на занятиях рисованием;</w:t>
      </w:r>
    </w:p>
    <w:p w:rsidR="00D01DC6" w:rsidRPr="00503929" w:rsidRDefault="00D01DC6" w:rsidP="00D0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 нетрадиционными техниками изображения, их применением, выразительными возможностями, свойствами изобразительных материалов; </w:t>
      </w:r>
    </w:p>
    <w:p w:rsidR="00D01DC6" w:rsidRPr="00503929" w:rsidRDefault="00D01DC6" w:rsidP="00D0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специальных графических умений и навыков (элементарные смешения цветов, формировать навыки размещения изображения в зависимости от листа бумаги);</w:t>
      </w:r>
    </w:p>
    <w:p w:rsidR="00D01DC6" w:rsidRPr="00503929" w:rsidRDefault="00D01DC6" w:rsidP="00D0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творческой активности, художественного вкуса;</w:t>
      </w:r>
    </w:p>
    <w:p w:rsidR="00D01DC6" w:rsidRPr="00503929" w:rsidRDefault="00D01DC6" w:rsidP="00D0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моторики, зрительной памяти, глазомера;</w:t>
      </w:r>
    </w:p>
    <w:p w:rsidR="00D01DC6" w:rsidRPr="00503929" w:rsidRDefault="00D01DC6" w:rsidP="00D0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цвета;</w:t>
      </w:r>
    </w:p>
    <w:p w:rsidR="00D01DC6" w:rsidRPr="00503929" w:rsidRDefault="00D01DC6" w:rsidP="00D01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выдержки, волевого усилия, способности быстро переключать внимание;</w:t>
      </w:r>
    </w:p>
    <w:p w:rsidR="00057C16" w:rsidRDefault="00D01DC6" w:rsidP="00057C16">
      <w:pPr>
        <w:pStyle w:val="aa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55" w:rsidRPr="00364455">
        <w:rPr>
          <w:rFonts w:ascii="Times New Roman" w:hAnsi="Times New Roman" w:cs="Times New Roman"/>
          <w:b/>
          <w:spacing w:val="-2"/>
          <w:sz w:val="28"/>
          <w:szCs w:val="28"/>
        </w:rPr>
        <w:t>Отличительные особенности</w:t>
      </w:r>
      <w:r w:rsidR="00364455" w:rsidRPr="00364455">
        <w:rPr>
          <w:rFonts w:ascii="Times New Roman" w:hAnsi="Times New Roman" w:cs="Times New Roman"/>
          <w:spacing w:val="-2"/>
          <w:sz w:val="28"/>
          <w:szCs w:val="28"/>
        </w:rPr>
        <w:t xml:space="preserve"> данной образовательной программы от уже </w:t>
      </w:r>
      <w:proofErr w:type="gramStart"/>
      <w:r w:rsidR="00364455" w:rsidRPr="00364455">
        <w:rPr>
          <w:rFonts w:ascii="Times New Roman" w:hAnsi="Times New Roman" w:cs="Times New Roman"/>
          <w:spacing w:val="-2"/>
          <w:sz w:val="28"/>
          <w:szCs w:val="28"/>
        </w:rPr>
        <w:t>существующих</w:t>
      </w:r>
      <w:proofErr w:type="gramEnd"/>
      <w:r w:rsidR="00364455" w:rsidRPr="00364455">
        <w:rPr>
          <w:rFonts w:ascii="Times New Roman" w:hAnsi="Times New Roman" w:cs="Times New Roman"/>
          <w:spacing w:val="-2"/>
          <w:sz w:val="28"/>
          <w:szCs w:val="28"/>
        </w:rPr>
        <w:t xml:space="preserve"> в этой </w:t>
      </w:r>
      <w:r w:rsidR="00364455" w:rsidRPr="00364455">
        <w:rPr>
          <w:rFonts w:ascii="Times New Roman" w:hAnsi="Times New Roman" w:cs="Times New Roman"/>
          <w:sz w:val="28"/>
          <w:szCs w:val="28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  <w:r w:rsidR="00057C16" w:rsidRPr="0005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C16" w:rsidRPr="00364455">
        <w:rPr>
          <w:rFonts w:ascii="Times New Roman" w:hAnsi="Times New Roman" w:cs="Times New Roman"/>
          <w:b/>
          <w:sz w:val="28"/>
          <w:szCs w:val="28"/>
        </w:rPr>
        <w:t>Возраст обучающихся,</w:t>
      </w:r>
      <w:r w:rsidR="00057C16" w:rsidRPr="00364455">
        <w:rPr>
          <w:rFonts w:ascii="Times New Roman" w:hAnsi="Times New Roman" w:cs="Times New Roman"/>
          <w:sz w:val="28"/>
          <w:szCs w:val="28"/>
        </w:rPr>
        <w:t xml:space="preserve"> участвующих в реализации данной образовательной программы 6,6–11,6 лет. </w:t>
      </w:r>
      <w:proofErr w:type="gramStart"/>
      <w:r w:rsidR="00057C16" w:rsidRPr="00364455">
        <w:rPr>
          <w:rFonts w:ascii="Times New Roman" w:hAnsi="Times New Roman" w:cs="Times New Roman"/>
          <w:sz w:val="28"/>
          <w:szCs w:val="28"/>
        </w:rPr>
        <w:t xml:space="preserve">Обучающиеся этого возраста способны на высоком </w:t>
      </w:r>
      <w:r w:rsidR="00057C16" w:rsidRPr="00364455">
        <w:rPr>
          <w:rFonts w:ascii="Times New Roman" w:hAnsi="Times New Roman" w:cs="Times New Roman"/>
          <w:sz w:val="28"/>
          <w:szCs w:val="28"/>
        </w:rPr>
        <w:lastRenderedPageBreak/>
        <w:t>уровне усваивать разнообразную информацию о видах изобразительного искусства.</w:t>
      </w:r>
      <w:proofErr w:type="gramEnd"/>
    </w:p>
    <w:p w:rsidR="00364455" w:rsidRPr="00364455" w:rsidRDefault="00364455" w:rsidP="0036445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455" w:rsidRPr="00364455" w:rsidRDefault="00364455" w:rsidP="0036445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55">
        <w:rPr>
          <w:rFonts w:ascii="Times New Roman" w:hAnsi="Times New Roman" w:cs="Times New Roman"/>
          <w:sz w:val="28"/>
          <w:szCs w:val="28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3644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4455">
        <w:rPr>
          <w:rFonts w:ascii="Times New Roman" w:hAnsi="Times New Roman" w:cs="Times New Roman"/>
          <w:sz w:val="28"/>
          <w:szCs w:val="28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364455" w:rsidRPr="00364455" w:rsidRDefault="00364455" w:rsidP="0036445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364455">
        <w:rPr>
          <w:rFonts w:ascii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:rsidR="00364455" w:rsidRPr="00364455" w:rsidRDefault="00364455" w:rsidP="00364455">
      <w:pPr>
        <w:pStyle w:val="3"/>
        <w:numPr>
          <w:ilvl w:val="0"/>
          <w:numId w:val="11"/>
        </w:numPr>
        <w:tabs>
          <w:tab w:val="left" w:pos="708"/>
        </w:tabs>
        <w:rPr>
          <w:spacing w:val="-4"/>
          <w:sz w:val="28"/>
          <w:szCs w:val="28"/>
        </w:rPr>
      </w:pPr>
      <w:r w:rsidRPr="00364455">
        <w:rPr>
          <w:sz w:val="28"/>
          <w:szCs w:val="28"/>
        </w:rPr>
        <w:t>занятия в свободное время;</w:t>
      </w:r>
    </w:p>
    <w:p w:rsidR="00364455" w:rsidRPr="00364455" w:rsidRDefault="00364455" w:rsidP="00364455">
      <w:pPr>
        <w:pStyle w:val="3"/>
        <w:numPr>
          <w:ilvl w:val="0"/>
          <w:numId w:val="11"/>
        </w:numPr>
        <w:tabs>
          <w:tab w:val="left" w:pos="708"/>
        </w:tabs>
        <w:rPr>
          <w:spacing w:val="-4"/>
          <w:sz w:val="28"/>
          <w:szCs w:val="28"/>
        </w:rPr>
      </w:pPr>
      <w:r w:rsidRPr="00364455">
        <w:rPr>
          <w:sz w:val="28"/>
          <w:szCs w:val="28"/>
        </w:rPr>
        <w:t>обучение организовано на добровольных началах всех сторон (обучающиеся, родители, педагоги);</w:t>
      </w:r>
    </w:p>
    <w:p w:rsidR="00364455" w:rsidRPr="00364455" w:rsidRDefault="00364455" w:rsidP="00364455">
      <w:pPr>
        <w:pStyle w:val="3"/>
        <w:numPr>
          <w:ilvl w:val="0"/>
          <w:numId w:val="11"/>
        </w:numPr>
        <w:tabs>
          <w:tab w:val="left" w:pos="708"/>
        </w:tabs>
        <w:rPr>
          <w:spacing w:val="-4"/>
          <w:sz w:val="28"/>
          <w:szCs w:val="28"/>
        </w:rPr>
      </w:pPr>
      <w:proofErr w:type="gramStart"/>
      <w:r w:rsidRPr="00364455">
        <w:rPr>
          <w:sz w:val="28"/>
          <w:szCs w:val="28"/>
        </w:rPr>
        <w:t>обучающимся</w:t>
      </w:r>
      <w:proofErr w:type="gramEnd"/>
      <w:r w:rsidRPr="00364455">
        <w:rPr>
          <w:sz w:val="28"/>
          <w:szCs w:val="28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364455" w:rsidRPr="00364455" w:rsidRDefault="00364455" w:rsidP="00364455">
      <w:pPr>
        <w:pStyle w:val="3"/>
        <w:numPr>
          <w:ilvl w:val="0"/>
          <w:numId w:val="11"/>
        </w:numPr>
        <w:tabs>
          <w:tab w:val="left" w:pos="708"/>
        </w:tabs>
        <w:rPr>
          <w:spacing w:val="-4"/>
          <w:sz w:val="28"/>
          <w:szCs w:val="28"/>
        </w:rPr>
      </w:pPr>
      <w:r w:rsidRPr="00364455">
        <w:rPr>
          <w:sz w:val="28"/>
          <w:szCs w:val="28"/>
        </w:rPr>
        <w:t xml:space="preserve">допускается переход </w:t>
      </w:r>
      <w:proofErr w:type="gramStart"/>
      <w:r w:rsidRPr="00364455">
        <w:rPr>
          <w:sz w:val="28"/>
          <w:szCs w:val="28"/>
        </w:rPr>
        <w:t>обучающихся</w:t>
      </w:r>
      <w:proofErr w:type="gramEnd"/>
      <w:r w:rsidRPr="00364455">
        <w:rPr>
          <w:sz w:val="28"/>
          <w:szCs w:val="28"/>
        </w:rPr>
        <w:t xml:space="preserve"> из одной группы в другую (по возрасту).</w:t>
      </w:r>
    </w:p>
    <w:p w:rsidR="00755264" w:rsidRPr="00364455" w:rsidRDefault="00755264" w:rsidP="0075526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4B1" w:rsidRPr="003D34B1" w:rsidRDefault="003D34B1" w:rsidP="003D34B1">
      <w:pPr>
        <w:pStyle w:val="aa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p w:rsidR="003D34B1" w:rsidRPr="003D34B1" w:rsidRDefault="003D34B1" w:rsidP="003D3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первый год обучения проводятся 1 раз в неделю, количество часов в неделю 1 часа, </w:t>
      </w:r>
      <w:r w:rsidRPr="003D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3D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год. </w:t>
      </w:r>
    </w:p>
    <w:p w:rsidR="003D34B1" w:rsidRPr="003D34B1" w:rsidRDefault="003D34B1" w:rsidP="003D3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B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 третий год обучения рассчитан на тех, кто прошёл подготовку в 1 классе. Занятия проходят в режиме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в неделю ,</w:t>
      </w:r>
      <w:r w:rsidRPr="003D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3D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34B1" w:rsidRPr="003D34B1" w:rsidRDefault="003D34B1" w:rsidP="00E20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год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3D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внимания уделяется индивидуальной р</w:t>
      </w:r>
      <w:r w:rsidR="00E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и творческим разработкам,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3D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5E2C" w:rsidRPr="00D25E2C" w:rsidRDefault="003D34B1" w:rsidP="003D34B1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                                </w:t>
      </w:r>
      <w:r w:rsidR="00D25E2C" w:rsidRPr="00D25E2C">
        <w:rPr>
          <w:rFonts w:ascii="Times New Roman" w:hAnsi="Times New Roman" w:cs="Times New Roman"/>
          <w:b/>
          <w:color w:val="auto"/>
          <w:sz w:val="28"/>
          <w:szCs w:val="28"/>
        </w:rPr>
        <w:t>Прогнозируемые результаты</w:t>
      </w:r>
    </w:p>
    <w:p w:rsidR="00D25E2C" w:rsidRPr="00D25E2C" w:rsidRDefault="00D25E2C" w:rsidP="00D25E2C">
      <w:pPr>
        <w:pStyle w:val="6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5E2C">
        <w:rPr>
          <w:rFonts w:ascii="Times New Roman" w:hAnsi="Times New Roman"/>
          <w:sz w:val="28"/>
          <w:szCs w:val="28"/>
        </w:rPr>
        <w:t>Обучаемые первого года обучения</w:t>
      </w:r>
    </w:p>
    <w:p w:rsidR="00D25E2C" w:rsidRPr="00D25E2C" w:rsidRDefault="00D25E2C" w:rsidP="00D25E2C">
      <w:pPr>
        <w:pStyle w:val="a6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2C">
        <w:rPr>
          <w:rFonts w:ascii="Times New Roman" w:hAnsi="Times New Roman" w:cs="Times New Roman"/>
          <w:i/>
          <w:sz w:val="28"/>
          <w:szCs w:val="28"/>
        </w:rPr>
        <w:t>Должны знать:</w:t>
      </w:r>
    </w:p>
    <w:p w:rsidR="00D25E2C" w:rsidRPr="00D25E2C" w:rsidRDefault="00D25E2C" w:rsidP="00D25E2C">
      <w:pPr>
        <w:pStyle w:val="a6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D25E2C">
        <w:rPr>
          <w:rFonts w:ascii="Times New Roman" w:hAnsi="Times New Roman" w:cs="Times New Roman"/>
          <w:sz w:val="28"/>
          <w:szCs w:val="28"/>
        </w:rPr>
        <w:t>названия основных и составных цветов;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 роспись;</w:t>
      </w:r>
      <w:proofErr w:type="gramEnd"/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изобразительные основы декоративных элементов;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материалы и технические приёмы оформления;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названия инструментов, приспособлений.</w:t>
      </w:r>
    </w:p>
    <w:p w:rsidR="00D25E2C" w:rsidRPr="00D25E2C" w:rsidRDefault="00D25E2C" w:rsidP="00D25E2C">
      <w:pPr>
        <w:pStyle w:val="a6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2C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D25E2C" w:rsidRPr="00D25E2C" w:rsidRDefault="00D25E2C" w:rsidP="00D25E2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25E2C">
        <w:rPr>
          <w:rFonts w:ascii="Times New Roman" w:hAnsi="Times New Roman" w:cs="Times New Roman"/>
          <w:sz w:val="28"/>
          <w:szCs w:val="28"/>
        </w:rPr>
        <w:t>пользоваться инструментами: карандашами, кистью, палитрой;</w:t>
      </w:r>
    </w:p>
    <w:p w:rsidR="00D25E2C" w:rsidRPr="00D25E2C" w:rsidRDefault="00D25E2C" w:rsidP="00D25E2C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E2C">
        <w:rPr>
          <w:rFonts w:ascii="Times New Roman" w:hAnsi="Times New Roman" w:cs="Times New Roman"/>
          <w:sz w:val="28"/>
          <w:szCs w:val="28"/>
        </w:rPr>
        <w:t>полностью использовать площадь листа, крупно изображать предметы;</w:t>
      </w:r>
    </w:p>
    <w:p w:rsidR="00D25E2C" w:rsidRPr="00D25E2C" w:rsidRDefault="00D25E2C" w:rsidP="00D25E2C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E2C">
        <w:rPr>
          <w:rFonts w:ascii="Times New Roman" w:hAnsi="Times New Roman" w:cs="Times New Roman"/>
          <w:sz w:val="28"/>
          <w:szCs w:val="28"/>
        </w:rPr>
        <w:t>подбирать краски в соответствии с настроением рисунка;</w:t>
      </w:r>
    </w:p>
    <w:p w:rsidR="00D25E2C" w:rsidRPr="00D25E2C" w:rsidRDefault="00D25E2C" w:rsidP="00D25E2C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E2C">
        <w:rPr>
          <w:rFonts w:ascii="Times New Roman" w:hAnsi="Times New Roman" w:cs="Times New Roman"/>
          <w:sz w:val="28"/>
          <w:szCs w:val="28"/>
        </w:rPr>
        <w:t>владеть основными навыками использования красного, жёлтого, синего цветов их смешением;</w:t>
      </w:r>
    </w:p>
    <w:p w:rsidR="00D25E2C" w:rsidRPr="00D25E2C" w:rsidRDefault="00D25E2C" w:rsidP="00D25E2C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D25E2C">
        <w:rPr>
          <w:rFonts w:ascii="Times New Roman" w:hAnsi="Times New Roman" w:cs="Times New Roman"/>
          <w:sz w:val="28"/>
          <w:szCs w:val="28"/>
        </w:rPr>
        <w:t xml:space="preserve">моделировать художественно  выразительные формы геометрических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5E2C">
        <w:rPr>
          <w:rFonts w:ascii="Times New Roman" w:hAnsi="Times New Roman" w:cs="Times New Roman"/>
          <w:sz w:val="28"/>
          <w:szCs w:val="28"/>
        </w:rPr>
        <w:t>и растительных форм;</w:t>
      </w:r>
    </w:p>
    <w:p w:rsidR="00D25E2C" w:rsidRPr="00D25E2C" w:rsidRDefault="00D25E2C" w:rsidP="00D25E2C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25E2C">
        <w:rPr>
          <w:rFonts w:ascii="Times New Roman" w:hAnsi="Times New Roman" w:cs="Times New Roman"/>
          <w:sz w:val="28"/>
          <w:szCs w:val="28"/>
        </w:rPr>
        <w:t>пользоваться материалами.</w:t>
      </w:r>
    </w:p>
    <w:p w:rsidR="00D25E2C" w:rsidRPr="00D25E2C" w:rsidRDefault="00D25E2C" w:rsidP="00D25E2C">
      <w:pPr>
        <w:pStyle w:val="a6"/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5E2C" w:rsidRPr="00D25E2C" w:rsidRDefault="00D25E2C" w:rsidP="00D25E2C">
      <w:pPr>
        <w:pStyle w:val="7"/>
        <w:spacing w:before="0"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5E2C">
        <w:rPr>
          <w:rFonts w:ascii="Times New Roman" w:hAnsi="Times New Roman"/>
          <w:b/>
          <w:sz w:val="28"/>
          <w:szCs w:val="28"/>
        </w:rPr>
        <w:t>Обучаемые   второго – третьего  года обучения</w:t>
      </w:r>
    </w:p>
    <w:p w:rsidR="00D25E2C" w:rsidRPr="00D25E2C" w:rsidRDefault="00D25E2C" w:rsidP="00D25E2C">
      <w:pPr>
        <w:pStyle w:val="a6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2C">
        <w:rPr>
          <w:rFonts w:ascii="Times New Roman" w:hAnsi="Times New Roman" w:cs="Times New Roman"/>
          <w:i/>
          <w:sz w:val="28"/>
          <w:szCs w:val="28"/>
        </w:rPr>
        <w:t>Должны знать:</w:t>
      </w:r>
    </w:p>
    <w:p w:rsidR="00D25E2C" w:rsidRPr="00D25E2C" w:rsidRDefault="00D25E2C" w:rsidP="00D25E2C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D25E2C">
        <w:rPr>
          <w:rFonts w:ascii="Times New Roman" w:hAnsi="Times New Roman" w:cs="Times New Roman"/>
          <w:sz w:val="28"/>
          <w:szCs w:val="28"/>
        </w:rPr>
        <w:t>особенности материалов, применяемых в художественной деятельности;</w:t>
      </w:r>
    </w:p>
    <w:p w:rsidR="00D25E2C" w:rsidRPr="00D25E2C" w:rsidRDefault="00D25E2C" w:rsidP="00D25E2C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-ра</w:t>
      </w:r>
      <w:r w:rsidRPr="00D25E2C">
        <w:rPr>
          <w:rFonts w:ascii="Times New Roman" w:hAnsi="Times New Roman" w:cs="Times New Roman"/>
          <w:sz w:val="28"/>
          <w:szCs w:val="28"/>
        </w:rPr>
        <w:t>знообразие выразительных средств: цвет, свет, линия, композиция, ритм;</w:t>
      </w:r>
    </w:p>
    <w:p w:rsidR="00D25E2C" w:rsidRPr="00D25E2C" w:rsidRDefault="00D25E2C" w:rsidP="00D25E2C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D25E2C">
        <w:rPr>
          <w:rFonts w:ascii="Times New Roman" w:hAnsi="Times New Roman" w:cs="Times New Roman"/>
          <w:sz w:val="28"/>
          <w:szCs w:val="28"/>
        </w:rPr>
        <w:t xml:space="preserve">творчество художников, связанных с изображением природы: И.И. Шишкина, В.М. Васнецова, И.И. Левитана, Т.А. Мавриной – Лебедевой; </w:t>
      </w:r>
    </w:p>
    <w:p w:rsidR="00D25E2C" w:rsidRPr="00D25E2C" w:rsidRDefault="00D25E2C" w:rsidP="00D25E2C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D25E2C">
        <w:rPr>
          <w:rFonts w:ascii="Times New Roman" w:hAnsi="Times New Roman" w:cs="Times New Roman"/>
          <w:sz w:val="28"/>
          <w:szCs w:val="28"/>
        </w:rPr>
        <w:t xml:space="preserve">основы графики; </w:t>
      </w:r>
    </w:p>
    <w:p w:rsidR="00D25E2C" w:rsidRPr="00D25E2C" w:rsidRDefault="00D25E2C" w:rsidP="00D25E2C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D25E2C">
        <w:rPr>
          <w:rFonts w:ascii="Times New Roman" w:hAnsi="Times New Roman" w:cs="Times New Roman"/>
          <w:sz w:val="28"/>
          <w:szCs w:val="28"/>
        </w:rPr>
        <w:t>правила плоскостного изображения, развитие силуэта и формы в пятне.</w:t>
      </w:r>
    </w:p>
    <w:p w:rsidR="00D25E2C" w:rsidRPr="00D25E2C" w:rsidRDefault="00D25E2C" w:rsidP="00D25E2C">
      <w:pPr>
        <w:pStyle w:val="a6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2C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D25E2C" w:rsidRPr="00D25E2C" w:rsidRDefault="00D25E2C" w:rsidP="00D25E2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D25E2C">
        <w:rPr>
          <w:rFonts w:ascii="Times New Roman" w:hAnsi="Times New Roman" w:cs="Times New Roman"/>
          <w:sz w:val="28"/>
          <w:szCs w:val="28"/>
        </w:rPr>
        <w:t>пользоваться гуашью, акварелью, тушью, белой и цветной бумагой;</w:t>
      </w:r>
    </w:p>
    <w:p w:rsidR="00D25E2C" w:rsidRPr="00D25E2C" w:rsidRDefault="00D25E2C" w:rsidP="00D25E2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D25E2C">
        <w:rPr>
          <w:rFonts w:ascii="Times New Roman" w:hAnsi="Times New Roman" w:cs="Times New Roman"/>
          <w:sz w:val="28"/>
          <w:szCs w:val="28"/>
        </w:rPr>
        <w:t>пользоваться графическими материалами и инструментами (перья, палочки);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25E2C">
        <w:rPr>
          <w:rFonts w:ascii="Times New Roman" w:hAnsi="Times New Roman" w:cs="Times New Roman"/>
          <w:sz w:val="28"/>
          <w:szCs w:val="28"/>
        </w:rPr>
        <w:t>азличать и передавать в рисунке ближние и дальние предметы;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рисовать кистью элементы растительного орнамента;</w:t>
      </w:r>
    </w:p>
    <w:p w:rsidR="00D25E2C" w:rsidRPr="00D25E2C" w:rsidRDefault="00D25E2C" w:rsidP="00D25E2C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выполнять орнамент в круге, овал, ленту;</w:t>
      </w:r>
    </w:p>
    <w:p w:rsidR="00D25E2C" w:rsidRPr="00D25E2C" w:rsidRDefault="00D25E2C" w:rsidP="00D25E2C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проявлять творчество в  создании работ.</w:t>
      </w:r>
    </w:p>
    <w:p w:rsidR="00D25E2C" w:rsidRPr="00D25E2C" w:rsidRDefault="00D25E2C" w:rsidP="00D25E2C">
      <w:pPr>
        <w:pStyle w:val="6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5E2C" w:rsidRPr="00D25E2C" w:rsidRDefault="00D25E2C" w:rsidP="00D25E2C">
      <w:pPr>
        <w:pStyle w:val="6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5E2C">
        <w:rPr>
          <w:rFonts w:ascii="Times New Roman" w:hAnsi="Times New Roman"/>
          <w:sz w:val="28"/>
          <w:szCs w:val="28"/>
        </w:rPr>
        <w:t xml:space="preserve">Обучаемые четвёртого года обучения </w:t>
      </w:r>
    </w:p>
    <w:p w:rsidR="00D25E2C" w:rsidRPr="00D25E2C" w:rsidRDefault="00D25E2C" w:rsidP="00D25E2C">
      <w:pPr>
        <w:pStyle w:val="a6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2C">
        <w:rPr>
          <w:rFonts w:ascii="Times New Roman" w:hAnsi="Times New Roman" w:cs="Times New Roman"/>
          <w:i/>
          <w:sz w:val="28"/>
          <w:szCs w:val="28"/>
        </w:rPr>
        <w:t>Должны знать: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разнообразие возможных выразительных средств изображения;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значение понятий: живопись, графика, пейзаж, натюрморт, линейная и воздушная перспективы;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 xml:space="preserve">различные виды декоративного творчества: батик, флористика, </w:t>
      </w:r>
      <w:proofErr w:type="spellStart"/>
      <w:r w:rsidRPr="00D25E2C">
        <w:rPr>
          <w:rFonts w:ascii="Times New Roman" w:hAnsi="Times New Roman" w:cs="Times New Roman"/>
          <w:sz w:val="28"/>
          <w:szCs w:val="28"/>
        </w:rPr>
        <w:t>цветоделие</w:t>
      </w:r>
      <w:proofErr w:type="spellEnd"/>
      <w:r w:rsidRPr="00D25E2C">
        <w:rPr>
          <w:rFonts w:ascii="Times New Roman" w:hAnsi="Times New Roman" w:cs="Times New Roman"/>
          <w:sz w:val="28"/>
          <w:szCs w:val="28"/>
        </w:rPr>
        <w:t>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основы дизайна;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 xml:space="preserve">творчество мастеров русского искусства: А.К. </w:t>
      </w:r>
      <w:proofErr w:type="spellStart"/>
      <w:r w:rsidRPr="00D25E2C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D25E2C">
        <w:rPr>
          <w:rFonts w:ascii="Times New Roman" w:hAnsi="Times New Roman" w:cs="Times New Roman"/>
          <w:sz w:val="28"/>
          <w:szCs w:val="28"/>
        </w:rPr>
        <w:t>, В.А. Серова, М.А. Врубеля, И.И. Левитана, М. В. Нестерова, К.Е. Маковского.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правила создания экспозиций, основы прикладной графики.</w:t>
      </w:r>
    </w:p>
    <w:p w:rsidR="00D25E2C" w:rsidRPr="00D25E2C" w:rsidRDefault="00D25E2C" w:rsidP="00D25E2C">
      <w:pPr>
        <w:pStyle w:val="a6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2C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работать в определённой цветовой гамме;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добиваться тональной и цветовой градации при передаче объёма предметов  несложной формы;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передавать пространственные планы способом загораживания;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передавать движение фигур человека и животных;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E2C">
        <w:rPr>
          <w:rFonts w:ascii="Times New Roman" w:hAnsi="Times New Roman" w:cs="Times New Roman"/>
          <w:sz w:val="28"/>
          <w:szCs w:val="28"/>
        </w:rPr>
        <w:t>сознательно выбирать средства выражения своего замысла;</w:t>
      </w:r>
    </w:p>
    <w:p w:rsidR="00D25E2C" w:rsidRPr="00D25E2C" w:rsidRDefault="00D25E2C" w:rsidP="00D25E2C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25E2C">
        <w:rPr>
          <w:rFonts w:ascii="Times New Roman" w:hAnsi="Times New Roman" w:cs="Times New Roman"/>
          <w:sz w:val="28"/>
          <w:szCs w:val="28"/>
        </w:rPr>
        <w:t>свободно рисовать кистью орнаментальные композиции растительного характера;</w:t>
      </w:r>
    </w:p>
    <w:p w:rsidR="0098586E" w:rsidRPr="00D25E2C" w:rsidRDefault="00D25E2C" w:rsidP="00D25E2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E2C">
        <w:rPr>
          <w:rFonts w:ascii="Times New Roman" w:hAnsi="Times New Roman" w:cs="Times New Roman"/>
          <w:sz w:val="28"/>
          <w:szCs w:val="28"/>
        </w:rPr>
        <w:t>решать художественно творческие задачи, пользуясь эскизом, техническим рисунком</w:t>
      </w:r>
    </w:p>
    <w:p w:rsidR="00755264" w:rsidRDefault="00755264" w:rsidP="00D01D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204" w:rsidRPr="00503929" w:rsidRDefault="007C5204" w:rsidP="007C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A76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1B36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Pr="003A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1-го года обучения</w:t>
      </w:r>
    </w:p>
    <w:p w:rsidR="007C5204" w:rsidRDefault="007C5204" w:rsidP="007C5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 занятие – один учебный час)</w:t>
      </w:r>
    </w:p>
    <w:p w:rsidR="007C5204" w:rsidRPr="003A1B36" w:rsidRDefault="007C5204" w:rsidP="007C52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FAF">
        <w:rPr>
          <w:rFonts w:ascii="Times New Roman" w:hAnsi="Times New Roman" w:cs="Times New Roman"/>
          <w:b/>
          <w:sz w:val="28"/>
          <w:szCs w:val="28"/>
        </w:rPr>
        <w:t>Задачи 1 года реализации программы:</w:t>
      </w:r>
    </w:p>
    <w:p w:rsidR="007C5204" w:rsidRPr="00C13FAF" w:rsidRDefault="007C5204" w:rsidP="007C5204">
      <w:pPr>
        <w:pStyle w:val="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FAF">
        <w:rPr>
          <w:rFonts w:ascii="Times New Roman" w:hAnsi="Times New Roman" w:cs="Times New Roman"/>
          <w:sz w:val="28"/>
          <w:szCs w:val="28"/>
        </w:rPr>
        <w:t>формировать художественные умения и навыки</w:t>
      </w:r>
    </w:p>
    <w:p w:rsidR="007C5204" w:rsidRPr="00C13FAF" w:rsidRDefault="007C5204" w:rsidP="007C5204">
      <w:pPr>
        <w:pStyle w:val="1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FAF">
        <w:rPr>
          <w:rFonts w:ascii="Times New Roman" w:hAnsi="Times New Roman" w:cs="Times New Roman"/>
          <w:sz w:val="28"/>
          <w:szCs w:val="28"/>
        </w:rPr>
        <w:t>приобщать к миру искусства через практическую деятельность</w:t>
      </w:r>
    </w:p>
    <w:p w:rsidR="007C5204" w:rsidRPr="003A1B36" w:rsidRDefault="007C5204" w:rsidP="007C5204">
      <w:pPr>
        <w:pStyle w:val="1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FAF">
        <w:rPr>
          <w:rFonts w:ascii="Times New Roman" w:hAnsi="Times New Roman" w:cs="Times New Roman"/>
          <w:sz w:val="28"/>
          <w:szCs w:val="28"/>
        </w:rPr>
        <w:t>развивать воо</w:t>
      </w:r>
      <w:r>
        <w:rPr>
          <w:rFonts w:ascii="Times New Roman" w:hAnsi="Times New Roman" w:cs="Times New Roman"/>
          <w:sz w:val="28"/>
          <w:szCs w:val="28"/>
        </w:rPr>
        <w:t>бражение и навыки сотрудничеств</w:t>
      </w:r>
    </w:p>
    <w:p w:rsidR="007C5204" w:rsidRPr="003A1B36" w:rsidRDefault="007C5204" w:rsidP="007C5204">
      <w:pPr>
        <w:pStyle w:val="1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C5204" w:rsidRPr="003A1B36" w:rsidRDefault="007C5204" w:rsidP="007C520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028"/>
        <w:gridCol w:w="2049"/>
        <w:gridCol w:w="878"/>
        <w:gridCol w:w="886"/>
        <w:gridCol w:w="17"/>
        <w:gridCol w:w="6"/>
        <w:gridCol w:w="850"/>
        <w:gridCol w:w="6"/>
        <w:gridCol w:w="17"/>
        <w:gridCol w:w="232"/>
      </w:tblGrid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Содержание. Вид деятельности. Техника выполнения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План.</w:t>
            </w:r>
          </w:p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5204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Факт.</w:t>
            </w:r>
          </w:p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«Воздушные шарики»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очертания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Обводка лекало раскраски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листья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Обводка по контуру, рисование по памяти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краски»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и фрукты»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пятна»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заданием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полон украшений»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памяти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 идёт»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представлению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11, 12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Красавица-зима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13, 14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Ёлка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представлению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салют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16, 17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«Праздничный сказочный дворец»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фантазией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«Постройки бывают разные»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кусочков бумаги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19, 20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машины»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21, 22, 23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игрушки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24, 25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друзья животные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26, 27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сказка»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жуки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птицы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A76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цветы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и вырезание из бумаги, наклеивание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A76E0E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A76E0E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рыбки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gridAfter w:val="1"/>
          <w:wAfter w:w="232" w:type="dxa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A76E0E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лето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 по представлению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5204" w:rsidRPr="003A1B36" w:rsidRDefault="007C5204" w:rsidP="007C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204" w:rsidRPr="003A1B36" w:rsidRDefault="007C5204" w:rsidP="007C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A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2-го года обучения</w:t>
      </w:r>
    </w:p>
    <w:p w:rsidR="007C5204" w:rsidRDefault="007C5204" w:rsidP="007C5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(Одно занятие – один учебный час)</w:t>
      </w:r>
    </w:p>
    <w:p w:rsidR="007C5204" w:rsidRPr="00B2493F" w:rsidRDefault="007C5204" w:rsidP="007C5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2493F">
        <w:rPr>
          <w:rFonts w:ascii="Times New Roman" w:hAnsi="Times New Roman" w:cs="Times New Roman"/>
          <w:b/>
          <w:sz w:val="28"/>
          <w:szCs w:val="28"/>
        </w:rPr>
        <w:t>Задачи 2 года реализации программы</w:t>
      </w:r>
      <w:r w:rsidRPr="00B2493F">
        <w:rPr>
          <w:rFonts w:ascii="Times New Roman" w:hAnsi="Times New Roman" w:cs="Times New Roman"/>
          <w:sz w:val="28"/>
          <w:szCs w:val="28"/>
        </w:rPr>
        <w:t>:</w:t>
      </w:r>
    </w:p>
    <w:p w:rsidR="007C5204" w:rsidRPr="00B2493F" w:rsidRDefault="007C5204" w:rsidP="007C5204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93F">
        <w:rPr>
          <w:rFonts w:ascii="Times New Roman" w:hAnsi="Times New Roman" w:cs="Times New Roman"/>
          <w:sz w:val="28"/>
          <w:szCs w:val="28"/>
        </w:rPr>
        <w:t>совершенствовать полученные умения и навыки</w:t>
      </w:r>
    </w:p>
    <w:p w:rsidR="007C5204" w:rsidRPr="00B2493F" w:rsidRDefault="007C5204" w:rsidP="007C5204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93F">
        <w:rPr>
          <w:rFonts w:ascii="Times New Roman" w:hAnsi="Times New Roman" w:cs="Times New Roman"/>
          <w:sz w:val="28"/>
          <w:szCs w:val="28"/>
        </w:rPr>
        <w:t>организовать обучение в тесной связи с окружающим миром природы и социума</w:t>
      </w:r>
    </w:p>
    <w:p w:rsidR="007C5204" w:rsidRPr="00B2493F" w:rsidRDefault="007C5204" w:rsidP="007C5204">
      <w:pPr>
        <w:pStyle w:val="1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93F">
        <w:rPr>
          <w:rFonts w:ascii="Times New Roman" w:hAnsi="Times New Roman" w:cs="Times New Roman"/>
          <w:sz w:val="28"/>
          <w:szCs w:val="28"/>
        </w:rPr>
        <w:t>обогащать нравственный опыт детей</w:t>
      </w:r>
    </w:p>
    <w:p w:rsidR="007C5204" w:rsidRPr="00B2493F" w:rsidRDefault="007C5204" w:rsidP="007C5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00" w:type="pct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992"/>
        <w:gridCol w:w="3125"/>
        <w:gridCol w:w="878"/>
        <w:gridCol w:w="1142"/>
        <w:gridCol w:w="48"/>
        <w:gridCol w:w="25"/>
        <w:gridCol w:w="980"/>
      </w:tblGrid>
      <w:tr w:rsidR="007C5204" w:rsidRPr="00503929" w:rsidTr="00ED2F11">
        <w:trPr>
          <w:trHeight w:val="497"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1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Содержание. Вид деятельности. Техника выполнения.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</w:p>
        </w:tc>
        <w:tc>
          <w:tcPr>
            <w:tcW w:w="3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дата</w:t>
            </w:r>
          </w:p>
        </w:tc>
      </w:tr>
      <w:tr w:rsidR="007C5204" w:rsidRPr="00503929" w:rsidTr="00ED2F11">
        <w:trPr>
          <w:trHeight w:val="4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«Чему я научусь»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Знакомство с различными техниками изобразительной деятельности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trHeight w:val="497"/>
        </w:trPr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«Воздушный шар». Коллективная работа ко Дню учителя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кусочком поролона. Акварель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волшебные ладошки». Введение в технику рисования ладошками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ладошками. Акварель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час 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 – золотой гребешок»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ладошками. Акварель.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«Праздничный букет»- коллективная работа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осенних цветов. Масляные мелки, акварельные краски, маркер.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листья» - введение в технику печатания листьями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Беседа; сбор природного материала (листьев с разной листовой пластиной). Пробные упражнения.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«Осенний день» 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листьями; техника «</w:t>
            </w: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по-сырому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Акварель. Маркер.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«Капелька за капелькой» - знакомство с техникой «</w:t>
            </w: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Пробные упражнения по усвоению техники «</w:t>
            </w: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Творческие работы с </w:t>
            </w: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использованием новой техники.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час 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«Кленовый лист». Конструктивное рисование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Конструктивное рисование кленового листа. Акварель. Цветные мелки.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точки к точке». Рисование по точкам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занятие (соединение пронумерованных точек). Масляные мелки, акварель.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06.11-13.11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12, 13, 14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 и полезно!» Рисование фруктов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Конструктивное рисование фруктов. Использование техники «</w:t>
            </w: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по-сырому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кварель.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20-27-04.12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«Натюрморт». Аппликация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композиции из ранее нарисованных фруктов. Аппликация. Коллективная работа.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Морозные узоры. 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техникой</w:t>
            </w:r>
            <w:proofErr w:type="gram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proofErr w:type="gram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исование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воском»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сувенир»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Бумагоплатиска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Техника «торцевание». Аппликация.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«Новогодняя елка». Смешанные техники 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Рисования руками: ладонью, пальцем. Акварель.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час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картина». Творческая работа по замыслу ребёнка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знакомых способов и техник рисования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Декоративное рисование. Роспись стеклянного сосуда. 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рисования на стекле. Акриловые краски, контурная краска.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час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пейзаж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(рисование деревьев способом выдувания из кляксы). Акварель. Тушь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птиц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Конструктивное рисование птиц. Акварель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Февральская лазурь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берёз Акварель. Гуашь. Техника «</w:t>
            </w: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по-сырому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«вливание цветов»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букет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Конструктивное рисование цветов. Акварель. Цветные карандаши, маркер.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«Котёнок и щенок».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ладошками. Акварель. Маркер. Мелки.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26, 27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</w:t>
            </w:r>
            <w:proofErr w:type="gram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«Пасхальный сувенир» 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Прорезная аппликация.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часа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12.03-19.03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друга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портретным жанром. Рисование фигуры человека. Смешанные техники.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Жанр портрета. Акварель. Гуашь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 «Последний звонок»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Гуашь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часа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16.04-23.04</w:t>
            </w:r>
          </w:p>
        </w:tc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бабочек </w:t>
            </w: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работа. Украшение интерьера школы к лету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картина»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по замыслу детей. Смешанные техники.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художник»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лучших работ. Оформление альбома «Мои рисунки»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5204" w:rsidRDefault="007C5204" w:rsidP="007C5204">
      <w:pPr>
        <w:spacing w:after="0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7C5204" w:rsidRPr="003A1B36" w:rsidRDefault="007C5204" w:rsidP="007C5204">
      <w:pPr>
        <w:spacing w:after="0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2493F">
        <w:rPr>
          <w:rFonts w:ascii="Times New Roman" w:hAnsi="Times New Roman" w:cs="Times New Roman"/>
          <w:b/>
          <w:sz w:val="28"/>
          <w:szCs w:val="28"/>
        </w:rPr>
        <w:t>Задачи 3 года реализации программы</w:t>
      </w:r>
      <w:r w:rsidRPr="00B2493F">
        <w:rPr>
          <w:rFonts w:ascii="Times New Roman" w:hAnsi="Times New Roman" w:cs="Times New Roman"/>
          <w:sz w:val="28"/>
          <w:szCs w:val="28"/>
        </w:rPr>
        <w:t>:</w:t>
      </w:r>
    </w:p>
    <w:p w:rsidR="007C5204" w:rsidRPr="00B2493F" w:rsidRDefault="007C5204" w:rsidP="007C5204">
      <w:pPr>
        <w:pStyle w:val="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93F">
        <w:rPr>
          <w:rFonts w:ascii="Times New Roman" w:hAnsi="Times New Roman" w:cs="Times New Roman"/>
          <w:sz w:val="28"/>
          <w:szCs w:val="28"/>
        </w:rPr>
        <w:t>учить применять  умения и навыки в различных видах художественной деятельности</w:t>
      </w:r>
    </w:p>
    <w:p w:rsidR="007C5204" w:rsidRPr="00B2493F" w:rsidRDefault="007C5204" w:rsidP="007C5204">
      <w:pPr>
        <w:pStyle w:val="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93F">
        <w:rPr>
          <w:rFonts w:ascii="Times New Roman" w:hAnsi="Times New Roman" w:cs="Times New Roman"/>
          <w:sz w:val="28"/>
          <w:szCs w:val="28"/>
        </w:rPr>
        <w:t>способствовать проявлению творческой индивидуальности</w:t>
      </w:r>
    </w:p>
    <w:p w:rsidR="007C5204" w:rsidRPr="00B2493F" w:rsidRDefault="007C5204" w:rsidP="007C5204">
      <w:pPr>
        <w:pStyle w:val="1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93F">
        <w:rPr>
          <w:rFonts w:ascii="Times New Roman" w:hAnsi="Times New Roman" w:cs="Times New Roman"/>
          <w:sz w:val="28"/>
          <w:szCs w:val="28"/>
        </w:rPr>
        <w:t>раскрывать личность ребенка и его отношение с окружающим миром через продукты художественного творчества.</w:t>
      </w:r>
    </w:p>
    <w:p w:rsidR="007C5204" w:rsidRPr="003A1B36" w:rsidRDefault="007C5204" w:rsidP="007C5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204" w:rsidRPr="003A1B36" w:rsidRDefault="007C5204" w:rsidP="007C5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Учебно-тематический план 3-го года обучения</w:t>
      </w:r>
    </w:p>
    <w:p w:rsidR="007C5204" w:rsidRPr="00503929" w:rsidRDefault="007C5204" w:rsidP="007C5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(Одно занятие – один учебный час)</w:t>
      </w:r>
    </w:p>
    <w:tbl>
      <w:tblPr>
        <w:tblW w:w="9357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025"/>
        <w:gridCol w:w="2799"/>
        <w:gridCol w:w="1217"/>
        <w:gridCol w:w="1192"/>
        <w:gridCol w:w="993"/>
      </w:tblGrid>
      <w:tr w:rsidR="007C5204" w:rsidRPr="00503929" w:rsidTr="00ED2F11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Содержание. Вид деятельности. Техника выполнения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в саду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 и представлению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листья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Обводка и закраска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 к сказке «Репка»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конструктор из плодов и листьев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веточка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везде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12, 13, 14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игрушки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глиной, соломой, деревом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Иллюстрируем сказки А.С. Пушкина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в цирке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 и представлению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в театре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 и представлению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18, 19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карнавал (маски)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Афиша и плакат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заданием и по представлению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21, 22, 23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пластилина «Волшебный пластилин»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пластилина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24, 25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сказочных сосудов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26, 27, 28, 29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игрушки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памяти, лепка из </w:t>
            </w: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часа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rPr>
          <w:trHeight w:val="26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– пейзаж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Знакомство. Материалы ИКТ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– натюрморт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Знакомство. Материалы ИКТ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– портрет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Знакомство. Материалы ИКТ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быта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503929" w:rsidTr="00ED2F11"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Коврик на стене, коврик под ногами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узоров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503929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5204" w:rsidRPr="00503929" w:rsidRDefault="007C5204" w:rsidP="007C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5204" w:rsidRPr="00A76E0E" w:rsidRDefault="007C5204" w:rsidP="007C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5204" w:rsidRPr="00A76E0E" w:rsidRDefault="007C5204" w:rsidP="007C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Учебно-тематический план 4-го года обучения</w:t>
      </w:r>
    </w:p>
    <w:p w:rsidR="007C5204" w:rsidRPr="00A76E0E" w:rsidRDefault="007C5204" w:rsidP="007C5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0E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 занятие – один учебный час)</w:t>
      </w:r>
    </w:p>
    <w:tbl>
      <w:tblPr>
        <w:tblW w:w="9781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389"/>
        <w:gridCol w:w="2669"/>
        <w:gridCol w:w="1113"/>
        <w:gridCol w:w="970"/>
        <w:gridCol w:w="257"/>
        <w:gridCol w:w="845"/>
        <w:gridCol w:w="406"/>
      </w:tblGrid>
      <w:tr w:rsidR="007C5204" w:rsidRPr="00A76E0E" w:rsidTr="00ED2F11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Содержание. Вид деятельности. Техника выполнения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</w:t>
            </w:r>
            <w:proofErr w:type="spellEnd"/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</w:t>
            </w:r>
            <w:proofErr w:type="spellEnd"/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пряник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быта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«Слава спорту»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9, 10, 11, 12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пластилина «Волшебный пластилин»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пластилина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13, 14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«Волшебные кусочки»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15, 16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«Чёткие и ровные»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17, 18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Аппликация: «Солнце над </w:t>
            </w: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морем»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бумагой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19, 20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из бумаги: Фигурки животных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бумагой и картоном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21, 22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из бумаги: Модели домов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23, 24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из бумаги: Машины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25, 26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теста: Солнышко – оберег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тестом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rPr>
          <w:gridAfter w:val="1"/>
          <w:wAfter w:w="406" w:type="dxa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27, 28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теста: Розочка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тестом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rPr>
          <w:gridAfter w:val="1"/>
          <w:wAfter w:w="406" w:type="dxa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29, 30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теста: Лягушка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тестом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rPr>
          <w:gridAfter w:val="1"/>
          <w:wAfter w:w="406" w:type="dxa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теста: Роспись по тесту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тестом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rPr>
          <w:gridAfter w:val="1"/>
          <w:wAfter w:w="406" w:type="dxa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32, 33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сюжетной композиции: «В лесу»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Комбинированная работа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04" w:rsidRPr="00A76E0E" w:rsidTr="00ED2F11">
        <w:trPr>
          <w:gridAfter w:val="1"/>
          <w:wAfter w:w="406" w:type="dxa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сюжетной композиции: Чудесная сказка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Комбинированная работа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204" w:rsidRPr="00A76E0E" w:rsidRDefault="007C5204" w:rsidP="00ED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5204" w:rsidRPr="00A76E0E" w:rsidRDefault="007C5204" w:rsidP="007C52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1369" w:rsidRPr="00831369" w:rsidRDefault="00A76E0E" w:rsidP="00831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76E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31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="00831369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6B13C1">
        <w:rPr>
          <w:rFonts w:ascii="Times New Roman" w:hAnsi="Times New Roman" w:cs="Times New Roman"/>
          <w:b/>
          <w:sz w:val="28"/>
          <w:szCs w:val="28"/>
        </w:rPr>
        <w:t>(2-го года обучения)</w:t>
      </w:r>
    </w:p>
    <w:p w:rsidR="00831369" w:rsidRDefault="00831369" w:rsidP="008313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69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Pr="00831369">
        <w:rPr>
          <w:rFonts w:ascii="Times New Roman" w:hAnsi="Times New Roman" w:cs="Times New Roman"/>
          <w:sz w:val="28"/>
          <w:szCs w:val="28"/>
        </w:rPr>
        <w:t>Знакомство с предметом изучения. Техника безопасности и правила поведения на занятиях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831369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83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369" w:rsidRDefault="00831369" w:rsidP="00831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 </w:t>
      </w:r>
      <w:proofErr w:type="spellStart"/>
      <w:r w:rsidRPr="00831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примакиванием</w:t>
      </w:r>
      <w:proofErr w:type="spellEnd"/>
      <w:r w:rsidRPr="00831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кусочком поролона(</w:t>
      </w:r>
      <w:r w:rsidRPr="006B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ч)</w:t>
      </w:r>
    </w:p>
    <w:p w:rsidR="006B13C1" w:rsidRDefault="00831369" w:rsidP="006B1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ладошками.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ч)</w:t>
      </w:r>
    </w:p>
    <w:p w:rsidR="007856E2" w:rsidRPr="006B13C1" w:rsidRDefault="007856E2" w:rsidP="006B1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“Восхитись красото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нарядной осени” (</w:t>
      </w:r>
      <w:r w:rsidR="006B1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 </w:t>
      </w:r>
      <w:r w:rsidRPr="00100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Понятия</w:t>
      </w:r>
      <w:proofErr w:type="gram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образ, живопись, графика, цвет, мазок, линия, форма, </w:t>
      </w: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пропорции, композиция, декоративный натюрморт, геометрический орнамент, симметрия, хохломская роспись, аппликация, моделирование.</w:t>
      </w:r>
    </w:p>
    <w:p w:rsidR="007856E2" w:rsidRDefault="007856E2" w:rsidP="0078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деятельности</w:t>
      </w: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художественно </w:t>
      </w:r>
      <w:proofErr w:type="gram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ворческая изобразительная, трудовая. </w:t>
      </w:r>
    </w:p>
    <w:p w:rsidR="006B13C1" w:rsidRPr="001007BD" w:rsidRDefault="006B13C1" w:rsidP="0078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6E2" w:rsidRPr="001007BD" w:rsidRDefault="007856E2" w:rsidP="0078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“Люб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уйся узорами красавицы зимы” (8</w:t>
      </w:r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proofErr w:type="gramStart"/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856E2" w:rsidRPr="001007BD" w:rsidRDefault="007856E2" w:rsidP="0078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Понятия</w:t>
      </w: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художественный образ, живопись, графика, цвет, мазок, линия, форма, пропорции, композиция, декоративный натюрморт, геометрический орнамент, </w:t>
      </w:r>
      <w:proofErr w:type="spell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</w:t>
      </w:r>
      <w:proofErr w:type="gram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имметрия, хохломская роспись, аппликация, моделирование, экспериментирование с бумагой. сюжет.</w:t>
      </w:r>
    </w:p>
    <w:p w:rsidR="007856E2" w:rsidRPr="001007BD" w:rsidRDefault="007856E2" w:rsidP="0078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деятельности</w:t>
      </w: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художественно </w:t>
      </w:r>
      <w:proofErr w:type="gram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ворческая изобразительная, трудовая.</w:t>
      </w:r>
    </w:p>
    <w:p w:rsidR="007856E2" w:rsidRPr="001007BD" w:rsidRDefault="007856E2" w:rsidP="0078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“Радуй</w:t>
      </w:r>
      <w:r w:rsidR="006B1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многоцветью весны и лета” (5</w:t>
      </w:r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 </w:t>
      </w:r>
    </w:p>
    <w:p w:rsidR="006B13C1" w:rsidRDefault="007856E2" w:rsidP="0078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Понятия </w:t>
      </w: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художественный образ, живопись, графика, цвет, мазок, линия, форма, пропорции, композиция, декоративный натюрморт, геометрический орнамент, </w:t>
      </w:r>
      <w:proofErr w:type="spell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</w:t>
      </w:r>
      <w:proofErr w:type="gram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имметрия, хохломская роспись, аппликация, моделирование, эксп</w:t>
      </w:r>
      <w:r w:rsidR="006B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ериментирование с бумагой. </w:t>
      </w:r>
    </w:p>
    <w:p w:rsidR="007856E2" w:rsidRPr="006B13C1" w:rsidRDefault="006B13C1" w:rsidP="00785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B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- художник»</w:t>
      </w:r>
      <w:r w:rsidR="007856E2" w:rsidRPr="006B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часов)</w:t>
      </w:r>
      <w:r w:rsidRPr="006B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работа по замыслу детей. Смешанные </w:t>
      </w:r>
      <w:proofErr w:type="spellStart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proofErr w:type="gramStart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</w:t>
      </w:r>
      <w:proofErr w:type="spellEnd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работ. Оформление альбома «Мои рисунки»</w:t>
      </w:r>
    </w:p>
    <w:p w:rsidR="00A76E0E" w:rsidRPr="00503929" w:rsidRDefault="00A76E0E" w:rsidP="00A7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A7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– практическая творческая изо-деятельность ребёнка. Занятия носят как коллективные, так и индивидуальные формы работы. </w:t>
      </w:r>
    </w:p>
    <w:p w:rsidR="00A76E0E" w:rsidRPr="00A96F82" w:rsidRDefault="00A76E0E" w:rsidP="00A7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 и приёмы работы с детьми</w:t>
      </w:r>
    </w:p>
    <w:p w:rsidR="00A76E0E" w:rsidRPr="00503929" w:rsidRDefault="00A76E0E" w:rsidP="00A7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 игры и игровые приемы, которые создают непринужденную творческую атмосферу, способствуют развитию воображения. </w:t>
      </w:r>
    </w:p>
    <w:p w:rsidR="00A76E0E" w:rsidRPr="00503929" w:rsidRDefault="00A76E0E" w:rsidP="00A7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</w:p>
    <w:p w:rsidR="00A76E0E" w:rsidRPr="00503929" w:rsidRDefault="00A76E0E" w:rsidP="00A7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A76E0E" w:rsidRPr="00503929" w:rsidRDefault="00A76E0E" w:rsidP="00A7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</w:t>
      </w:r>
    </w:p>
    <w:p w:rsidR="00A76E0E" w:rsidRPr="00503929" w:rsidRDefault="00A76E0E" w:rsidP="00A7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программы</w:t>
      </w:r>
      <w:proofErr w:type="gramStart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выставках и конкурсах рисунков, украшение интерьера школы к праздникам, родительским собраниям, др. Кроме того, кружок позволяет обучающимся развивать практические изо-навыки, что способствует усвоению программного материала по изобразительному искусству.    </w:t>
      </w:r>
    </w:p>
    <w:p w:rsidR="00A76E0E" w:rsidRPr="00503929" w:rsidRDefault="00A76E0E" w:rsidP="00A7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реализации данной программы является создание необходимой материальной базы и развивающей среды для формирования творческой личности ребенка.</w:t>
      </w:r>
    </w:p>
    <w:p w:rsidR="00A76E0E" w:rsidRPr="00503929" w:rsidRDefault="00A76E0E" w:rsidP="00A7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в изостудии, если она построена согласно принципам, предполагает решение следующих </w:t>
      </w:r>
      <w:proofErr w:type="spellStart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задач:</w:t>
      </w:r>
    </w:p>
    <w:p w:rsidR="00180278" w:rsidRDefault="00A76E0E" w:rsidP="0018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чувства психологической защищенности – доверия ребенка к миру, радости существования;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творческого начала в личности ребенка;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его индивидуальности;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знаний, навыков и умений, как средства полноценного развития личности;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18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детьми. </w:t>
      </w:r>
    </w:p>
    <w:p w:rsidR="00A76E0E" w:rsidRPr="00503929" w:rsidRDefault="00A76E0E" w:rsidP="0018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инструменты,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работы:</w:t>
      </w:r>
    </w:p>
    <w:p w:rsidR="00A76E0E" w:rsidRPr="00D4157E" w:rsidRDefault="00A76E0E" w:rsidP="00180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Бумага разного формата и цвета.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Акварельные краски.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Тушь разноцветная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Гуашь.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Восковые мелки.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Трубочки для коктейля.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Ванночки с поролоном.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Баночки для воды.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Кисти круглые и плоские разного размера.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Салфетки. 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Мягкие карандаши, ластики, бумага для эскизов.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Клей ПВА.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Аптечный парафин или восковые свечи.</w:t>
      </w:r>
    </w:p>
    <w:p w:rsidR="00180278" w:rsidRDefault="00084129" w:rsidP="00084129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8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0278" w:rsidRPr="00180278" w:rsidRDefault="00180278" w:rsidP="00084129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8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  <w:proofErr w:type="gramStart"/>
      <w:r w:rsidRPr="0018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педагогом:</w:t>
      </w:r>
    </w:p>
    <w:p w:rsidR="00084129" w:rsidRPr="00180278" w:rsidRDefault="00180278" w:rsidP="00084129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7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FD5" w:rsidRPr="00084129" w:rsidRDefault="00084129" w:rsidP="00084129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7FD5">
        <w:rPr>
          <w:rFonts w:ascii="Times New Roman" w:hAnsi="Times New Roman" w:cs="Times New Roman"/>
          <w:sz w:val="28"/>
          <w:szCs w:val="28"/>
        </w:rPr>
        <w:t>1</w:t>
      </w:r>
      <w:r w:rsidR="006F7FD5" w:rsidRPr="00104EEA">
        <w:rPr>
          <w:rFonts w:ascii="Times New Roman" w:hAnsi="Times New Roman" w:cs="Times New Roman"/>
          <w:sz w:val="28"/>
          <w:szCs w:val="28"/>
        </w:rPr>
        <w:t>.Ф.Г.Азнабаева «Рисуем</w:t>
      </w:r>
      <w:proofErr w:type="gramStart"/>
      <w:r w:rsidR="006F7FD5">
        <w:rPr>
          <w:rFonts w:ascii="Times New Roman" w:hAnsi="Times New Roman" w:cs="Times New Roman"/>
          <w:sz w:val="28"/>
          <w:szCs w:val="28"/>
        </w:rPr>
        <w:t xml:space="preserve"> </w:t>
      </w:r>
      <w:r w:rsidR="006F7FD5" w:rsidRPr="00104E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7FD5" w:rsidRPr="00104EEA">
        <w:rPr>
          <w:rFonts w:ascii="Times New Roman" w:hAnsi="Times New Roman" w:cs="Times New Roman"/>
          <w:sz w:val="28"/>
          <w:szCs w:val="28"/>
        </w:rPr>
        <w:t>фантазируя»-Уфа,2009</w:t>
      </w:r>
    </w:p>
    <w:p w:rsidR="00ED2F11" w:rsidRPr="00ED2F11" w:rsidRDefault="006F7FD5" w:rsidP="00084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2F11">
        <w:rPr>
          <w:rFonts w:ascii="Times New Roman" w:hAnsi="Times New Roman" w:cs="Times New Roman"/>
          <w:sz w:val="28"/>
          <w:szCs w:val="28"/>
        </w:rPr>
        <w:t xml:space="preserve"> 2.В.А.Сапожникова « Образовательная  программа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учащихся в условиях введения ФГОС нового поколения».</w:t>
      </w:r>
    </w:p>
    <w:p w:rsidR="00A76E0E" w:rsidRPr="00503929" w:rsidRDefault="006F7FD5" w:rsidP="0008412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</w:t>
      </w:r>
      <w:r w:rsidR="00A76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E0E"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«Нетрадиционная техника </w:t>
      </w:r>
      <w:proofErr w:type="spellStart"/>
      <w:r w:rsidR="00A76E0E"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="00A76E0E"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школе» - 2007г. В.Л. </w:t>
      </w:r>
      <w:proofErr w:type="spellStart"/>
      <w:r w:rsidR="00A76E0E"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Стрелкина</w:t>
      </w:r>
      <w:proofErr w:type="spellEnd"/>
    </w:p>
    <w:p w:rsidR="00A76E0E" w:rsidRPr="00503929" w:rsidRDefault="006F7FD5" w:rsidP="0008412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A76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E0E"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Флористика, 2003г.</w:t>
      </w:r>
    </w:p>
    <w:p w:rsidR="00A76E0E" w:rsidRPr="00503929" w:rsidRDefault="00A76E0E" w:rsidP="0008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«Чудесная мастерская» - 3 учебника для начальной школы - М.Н. Конышева - 2000г.</w:t>
      </w:r>
    </w:p>
    <w:p w:rsidR="00084129" w:rsidRDefault="00A76E0E" w:rsidP="0008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В. </w:t>
      </w:r>
      <w:proofErr w:type="spellStart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Ячменёва</w:t>
      </w:r>
      <w:proofErr w:type="spellEnd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и игровые упражнения по художественному творчеству с детьми 7-14 лет, М, 2003</w:t>
      </w:r>
    </w:p>
    <w:p w:rsidR="00084129" w:rsidRDefault="00084129" w:rsidP="0008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80278" w:rsidRDefault="00084129" w:rsidP="0008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8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  <w:proofErr w:type="gramStart"/>
      <w:r w:rsidRPr="0018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</w:t>
      </w:r>
      <w:proofErr w:type="gramEnd"/>
      <w:r w:rsidRPr="0018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и родителей: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278" w:rsidRDefault="00180278" w:rsidP="0008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129" w:rsidRDefault="00084129" w:rsidP="0008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104EEA">
        <w:rPr>
          <w:rFonts w:ascii="Times New Roman" w:hAnsi="Times New Roman" w:cs="Times New Roman"/>
          <w:sz w:val="28"/>
          <w:szCs w:val="28"/>
        </w:rPr>
        <w:t>.Ф.Г.Азнабаева «Рисуем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EA">
        <w:rPr>
          <w:rFonts w:ascii="Times New Roman" w:hAnsi="Times New Roman" w:cs="Times New Roman"/>
          <w:sz w:val="28"/>
          <w:szCs w:val="28"/>
        </w:rPr>
        <w:t>,фантазируя»-Уфа,2009</w:t>
      </w:r>
    </w:p>
    <w:p w:rsidR="00084129" w:rsidRPr="00503929" w:rsidRDefault="00084129" w:rsidP="0008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«Нетрадиционная техника </w:t>
      </w:r>
      <w:proofErr w:type="spellStart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школе» - 2007г. В.Л. </w:t>
      </w:r>
      <w:proofErr w:type="spellStart"/>
      <w:r w:rsidRPr="0050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Стрелкина</w:t>
      </w:r>
      <w:proofErr w:type="spellEnd"/>
    </w:p>
    <w:p w:rsidR="00084129" w:rsidRDefault="00E20318" w:rsidP="00E20318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20318" w:rsidRPr="00104EEA" w:rsidRDefault="00E20318" w:rsidP="00E203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4EEA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E20318" w:rsidRPr="00E20318" w:rsidRDefault="00E20318" w:rsidP="00E203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-сайт «Образовательная школа 2100»;</w:t>
      </w:r>
    </w:p>
    <w:p w:rsidR="00E20318" w:rsidRPr="00E20318" w:rsidRDefault="00E20318" w:rsidP="00E203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-«Открытый класс»;</w:t>
      </w:r>
    </w:p>
    <w:p w:rsidR="00E20318" w:rsidRPr="00E20318" w:rsidRDefault="00E20318" w:rsidP="00E203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Start"/>
      <w:r w:rsidRPr="00E203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Pro</w:t>
      </w:r>
      <w:proofErr w:type="gramEnd"/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школу.</w:t>
      </w:r>
      <w:proofErr w:type="spellStart"/>
      <w:r w:rsidRPr="00E203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E20318" w:rsidRPr="00E20318" w:rsidRDefault="00E20318" w:rsidP="00E203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203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203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school</w:t>
      </w:r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203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collection</w:t>
      </w:r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E203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edu</w:t>
      </w:r>
      <w:proofErr w:type="spellEnd"/>
      <w:r w:rsidRPr="00E203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E203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7C5204" w:rsidRDefault="007C5204" w:rsidP="00E20318">
      <w:pPr>
        <w:widowControl w:val="0"/>
        <w:tabs>
          <w:tab w:val="left" w:pos="2115"/>
        </w:tabs>
        <w:suppressAutoHyphens/>
        <w:overflowPunct w:val="0"/>
        <w:autoSpaceDE w:val="0"/>
        <w:spacing w:before="120" w:after="12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204" w:rsidRPr="00D01DC6" w:rsidRDefault="007C5204" w:rsidP="00D01DC6">
      <w:pPr>
        <w:rPr>
          <w:b/>
        </w:rPr>
      </w:pPr>
    </w:p>
    <w:sectPr w:rsidR="007C5204" w:rsidRPr="00D0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font274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6C0F96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28853C1"/>
    <w:multiLevelType w:val="hybridMultilevel"/>
    <w:tmpl w:val="97DA2A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A524D"/>
    <w:multiLevelType w:val="hybridMultilevel"/>
    <w:tmpl w:val="219E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D6231"/>
    <w:multiLevelType w:val="hybridMultilevel"/>
    <w:tmpl w:val="5E380C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794C22"/>
    <w:multiLevelType w:val="hybridMultilevel"/>
    <w:tmpl w:val="ECA4D3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6B1117"/>
    <w:multiLevelType w:val="hybridMultilevel"/>
    <w:tmpl w:val="8952AE9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C9F27AA"/>
    <w:multiLevelType w:val="multilevel"/>
    <w:tmpl w:val="892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1F"/>
    <w:rsid w:val="00057C16"/>
    <w:rsid w:val="00084129"/>
    <w:rsid w:val="00180278"/>
    <w:rsid w:val="00364455"/>
    <w:rsid w:val="003D34B1"/>
    <w:rsid w:val="006B13C1"/>
    <w:rsid w:val="006F7FD5"/>
    <w:rsid w:val="00755264"/>
    <w:rsid w:val="007856E2"/>
    <w:rsid w:val="007C5204"/>
    <w:rsid w:val="00831369"/>
    <w:rsid w:val="00906867"/>
    <w:rsid w:val="0098586E"/>
    <w:rsid w:val="00A76E0E"/>
    <w:rsid w:val="00B271AA"/>
    <w:rsid w:val="00C8431F"/>
    <w:rsid w:val="00D01DC6"/>
    <w:rsid w:val="00D25E2C"/>
    <w:rsid w:val="00D4157E"/>
    <w:rsid w:val="00E20318"/>
    <w:rsid w:val="00EA290D"/>
    <w:rsid w:val="00E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1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C520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C520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1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Основной текст (3)"/>
    <w:basedOn w:val="a0"/>
    <w:rsid w:val="00C8431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4">
    <w:name w:val="Основной текст (4)"/>
    <w:basedOn w:val="a0"/>
    <w:rsid w:val="00C8431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semiHidden/>
    <w:unhideWhenUsed/>
    <w:rsid w:val="00B271A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271AA"/>
  </w:style>
  <w:style w:type="paragraph" w:styleId="a6">
    <w:name w:val="Body Text"/>
    <w:basedOn w:val="a"/>
    <w:link w:val="a7"/>
    <w:uiPriority w:val="99"/>
    <w:semiHidden/>
    <w:unhideWhenUsed/>
    <w:rsid w:val="007C520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C5204"/>
  </w:style>
  <w:style w:type="character" w:customStyle="1" w:styleId="60">
    <w:name w:val="Заголовок 6 Знак"/>
    <w:basedOn w:val="a0"/>
    <w:link w:val="6"/>
    <w:rsid w:val="007C520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C520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C5204"/>
    <w:pPr>
      <w:suppressAutoHyphens/>
    </w:pPr>
    <w:rPr>
      <w:rFonts w:ascii="Calibri" w:eastAsia="DejaVu Sans" w:hAnsi="Calibri" w:cs="font274"/>
      <w:kern w:val="2"/>
      <w:lang w:eastAsia="ar-SA"/>
    </w:rPr>
  </w:style>
  <w:style w:type="paragraph" w:styleId="a8">
    <w:name w:val="No Spacing"/>
    <w:uiPriority w:val="1"/>
    <w:qFormat/>
    <w:rsid w:val="007C5204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Основной текст4"/>
    <w:basedOn w:val="a0"/>
    <w:rsid w:val="007C5204"/>
    <w:rPr>
      <w:rFonts w:ascii="Century Schoolbook" w:eastAsia="Century Schoolbook" w:hAnsi="Century Schoolbook" w:hint="default"/>
      <w:sz w:val="21"/>
      <w:szCs w:val="21"/>
      <w:lang w:bidi="ar-SA"/>
    </w:rPr>
  </w:style>
  <w:style w:type="character" w:customStyle="1" w:styleId="2">
    <w:name w:val="Заголовок №2"/>
    <w:basedOn w:val="a0"/>
    <w:rsid w:val="007C5204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0">
    <w:name w:val="Основной текст (2)"/>
    <w:basedOn w:val="a0"/>
    <w:rsid w:val="007C5204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a9">
    <w:name w:val="Основной текст + Курсив"/>
    <w:rsid w:val="007C5204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0pt">
    <w:name w:val="Основной текст + 10 pt"/>
    <w:aliases w:val="Полужирный"/>
    <w:rsid w:val="007C5204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8">
    <w:name w:val="Основной текст8"/>
    <w:basedOn w:val="a0"/>
    <w:rsid w:val="007C5204"/>
    <w:rPr>
      <w:rFonts w:ascii="Century Schoolbook" w:eastAsia="Century Schoolbook" w:hAnsi="Century Schoolbook" w:hint="default"/>
      <w:sz w:val="21"/>
      <w:szCs w:val="21"/>
      <w:lang w:bidi="ar-SA"/>
    </w:rPr>
  </w:style>
  <w:style w:type="character" w:customStyle="1" w:styleId="12">
    <w:name w:val="Основной текст12"/>
    <w:basedOn w:val="a0"/>
    <w:rsid w:val="007C5204"/>
    <w:rPr>
      <w:rFonts w:ascii="Century Schoolbook" w:eastAsia="Century Schoolbook" w:hAnsi="Century Schoolbook" w:hint="default"/>
      <w:sz w:val="21"/>
      <w:szCs w:val="21"/>
      <w:lang w:bidi="ar-SA"/>
    </w:rPr>
  </w:style>
  <w:style w:type="character" w:customStyle="1" w:styleId="21">
    <w:name w:val="Основной текст (2) + Не курсив"/>
    <w:rsid w:val="007C5204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a">
    <w:name w:val="Body Text First Indent"/>
    <w:basedOn w:val="a6"/>
    <w:link w:val="ab"/>
    <w:uiPriority w:val="99"/>
    <w:semiHidden/>
    <w:unhideWhenUsed/>
    <w:rsid w:val="00364455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semiHidden/>
    <w:rsid w:val="00364455"/>
  </w:style>
  <w:style w:type="paragraph" w:styleId="3">
    <w:name w:val="List Bullet 3"/>
    <w:basedOn w:val="a"/>
    <w:semiHidden/>
    <w:unhideWhenUsed/>
    <w:rsid w:val="0036445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5E2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1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C520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C520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1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Основной текст (3)"/>
    <w:basedOn w:val="a0"/>
    <w:rsid w:val="00C8431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4">
    <w:name w:val="Основной текст (4)"/>
    <w:basedOn w:val="a0"/>
    <w:rsid w:val="00C8431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semiHidden/>
    <w:unhideWhenUsed/>
    <w:rsid w:val="00B271A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271AA"/>
  </w:style>
  <w:style w:type="paragraph" w:styleId="a6">
    <w:name w:val="Body Text"/>
    <w:basedOn w:val="a"/>
    <w:link w:val="a7"/>
    <w:uiPriority w:val="99"/>
    <w:semiHidden/>
    <w:unhideWhenUsed/>
    <w:rsid w:val="007C520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C5204"/>
  </w:style>
  <w:style w:type="character" w:customStyle="1" w:styleId="60">
    <w:name w:val="Заголовок 6 Знак"/>
    <w:basedOn w:val="a0"/>
    <w:link w:val="6"/>
    <w:rsid w:val="007C520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C520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C5204"/>
    <w:pPr>
      <w:suppressAutoHyphens/>
    </w:pPr>
    <w:rPr>
      <w:rFonts w:ascii="Calibri" w:eastAsia="DejaVu Sans" w:hAnsi="Calibri" w:cs="font274"/>
      <w:kern w:val="2"/>
      <w:lang w:eastAsia="ar-SA"/>
    </w:rPr>
  </w:style>
  <w:style w:type="paragraph" w:styleId="a8">
    <w:name w:val="No Spacing"/>
    <w:uiPriority w:val="1"/>
    <w:qFormat/>
    <w:rsid w:val="007C5204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Основной текст4"/>
    <w:basedOn w:val="a0"/>
    <w:rsid w:val="007C5204"/>
    <w:rPr>
      <w:rFonts w:ascii="Century Schoolbook" w:eastAsia="Century Schoolbook" w:hAnsi="Century Schoolbook" w:hint="default"/>
      <w:sz w:val="21"/>
      <w:szCs w:val="21"/>
      <w:lang w:bidi="ar-SA"/>
    </w:rPr>
  </w:style>
  <w:style w:type="character" w:customStyle="1" w:styleId="2">
    <w:name w:val="Заголовок №2"/>
    <w:basedOn w:val="a0"/>
    <w:rsid w:val="007C5204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0">
    <w:name w:val="Основной текст (2)"/>
    <w:basedOn w:val="a0"/>
    <w:rsid w:val="007C5204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a9">
    <w:name w:val="Основной текст + Курсив"/>
    <w:rsid w:val="007C5204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0pt">
    <w:name w:val="Основной текст + 10 pt"/>
    <w:aliases w:val="Полужирный"/>
    <w:rsid w:val="007C5204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8">
    <w:name w:val="Основной текст8"/>
    <w:basedOn w:val="a0"/>
    <w:rsid w:val="007C5204"/>
    <w:rPr>
      <w:rFonts w:ascii="Century Schoolbook" w:eastAsia="Century Schoolbook" w:hAnsi="Century Schoolbook" w:hint="default"/>
      <w:sz w:val="21"/>
      <w:szCs w:val="21"/>
      <w:lang w:bidi="ar-SA"/>
    </w:rPr>
  </w:style>
  <w:style w:type="character" w:customStyle="1" w:styleId="12">
    <w:name w:val="Основной текст12"/>
    <w:basedOn w:val="a0"/>
    <w:rsid w:val="007C5204"/>
    <w:rPr>
      <w:rFonts w:ascii="Century Schoolbook" w:eastAsia="Century Schoolbook" w:hAnsi="Century Schoolbook" w:hint="default"/>
      <w:sz w:val="21"/>
      <w:szCs w:val="21"/>
      <w:lang w:bidi="ar-SA"/>
    </w:rPr>
  </w:style>
  <w:style w:type="character" w:customStyle="1" w:styleId="21">
    <w:name w:val="Основной текст (2) + Не курсив"/>
    <w:rsid w:val="007C5204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a">
    <w:name w:val="Body Text First Indent"/>
    <w:basedOn w:val="a6"/>
    <w:link w:val="ab"/>
    <w:uiPriority w:val="99"/>
    <w:semiHidden/>
    <w:unhideWhenUsed/>
    <w:rsid w:val="00364455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semiHidden/>
    <w:rsid w:val="00364455"/>
  </w:style>
  <w:style w:type="paragraph" w:styleId="3">
    <w:name w:val="List Bullet 3"/>
    <w:basedOn w:val="a"/>
    <w:semiHidden/>
    <w:unhideWhenUsed/>
    <w:rsid w:val="0036445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5E2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7</cp:revision>
  <dcterms:created xsi:type="dcterms:W3CDTF">2014-11-18T15:29:00Z</dcterms:created>
  <dcterms:modified xsi:type="dcterms:W3CDTF">2014-11-24T06:29:00Z</dcterms:modified>
</cp:coreProperties>
</file>