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BB" w:rsidRDefault="00BC7CA6" w:rsidP="00BC7CA6">
      <w:pPr>
        <w:pStyle w:val="c22"/>
        <w:spacing w:before="0" w:beforeAutospacing="0" w:after="0" w:afterAutospacing="0"/>
        <w:jc w:val="center"/>
        <w:rPr>
          <w:rStyle w:val="c1"/>
          <w:b/>
          <w:bCs/>
          <w:color w:val="365F91"/>
          <w:sz w:val="28"/>
          <w:szCs w:val="28"/>
        </w:rPr>
      </w:pPr>
      <w:r w:rsidRPr="00AE15FF">
        <w:rPr>
          <w:rStyle w:val="c1"/>
          <w:b/>
          <w:bCs/>
          <w:color w:val="365F91"/>
          <w:sz w:val="28"/>
          <w:szCs w:val="28"/>
        </w:rPr>
        <w:t>Духовно-нравственное воспитание младших школьников</w:t>
      </w:r>
      <w:r w:rsidR="009630BB">
        <w:rPr>
          <w:rStyle w:val="c1"/>
          <w:b/>
          <w:bCs/>
          <w:color w:val="365F91"/>
          <w:sz w:val="28"/>
          <w:szCs w:val="28"/>
        </w:rPr>
        <w:t xml:space="preserve"> </w:t>
      </w:r>
    </w:p>
    <w:p w:rsidR="00BC7CA6" w:rsidRPr="00AE15FF" w:rsidRDefault="00AB1C14" w:rsidP="00BC7CA6">
      <w:pPr>
        <w:pStyle w:val="c22"/>
        <w:spacing w:before="0" w:beforeAutospacing="0" w:after="0" w:afterAutospacing="0"/>
        <w:jc w:val="center"/>
        <w:rPr>
          <w:rStyle w:val="c1"/>
          <w:b/>
          <w:bCs/>
          <w:color w:val="365F91"/>
          <w:sz w:val="28"/>
          <w:szCs w:val="28"/>
        </w:rPr>
      </w:pPr>
      <w:r>
        <w:rPr>
          <w:rStyle w:val="c1"/>
          <w:b/>
          <w:bCs/>
          <w:color w:val="365F91"/>
          <w:sz w:val="28"/>
          <w:szCs w:val="28"/>
        </w:rPr>
        <w:t xml:space="preserve">в рамках </w:t>
      </w:r>
      <w:proofErr w:type="gramStart"/>
      <w:r>
        <w:rPr>
          <w:rStyle w:val="c1"/>
          <w:b/>
          <w:bCs/>
          <w:color w:val="365F91"/>
          <w:sz w:val="28"/>
          <w:szCs w:val="28"/>
        </w:rPr>
        <w:t>школы</w:t>
      </w:r>
      <w:r w:rsidR="009630BB">
        <w:rPr>
          <w:rStyle w:val="c1"/>
          <w:b/>
          <w:bCs/>
          <w:color w:val="365F91"/>
          <w:sz w:val="28"/>
          <w:szCs w:val="28"/>
        </w:rPr>
        <w:t xml:space="preserve"> полного дня</w:t>
      </w:r>
      <w:proofErr w:type="gramEnd"/>
      <w:r w:rsidR="009630BB">
        <w:rPr>
          <w:rStyle w:val="c1"/>
          <w:b/>
          <w:bCs/>
          <w:color w:val="365F91"/>
          <w:sz w:val="28"/>
          <w:szCs w:val="28"/>
        </w:rPr>
        <w:t xml:space="preserve"> </w:t>
      </w:r>
    </w:p>
    <w:p w:rsidR="009630BB" w:rsidRDefault="009630BB" w:rsidP="009630BB">
      <w:pPr>
        <w:pStyle w:val="c22"/>
        <w:tabs>
          <w:tab w:val="left" w:pos="7320"/>
        </w:tabs>
        <w:spacing w:before="0" w:beforeAutospacing="0" w:after="0" w:afterAutospacing="0"/>
        <w:jc w:val="right"/>
        <w:rPr>
          <w:rStyle w:val="c1"/>
          <w:b/>
          <w:bCs/>
          <w:color w:val="365F91"/>
          <w:sz w:val="28"/>
          <w:szCs w:val="28"/>
        </w:rPr>
      </w:pPr>
    </w:p>
    <w:p w:rsidR="009630BB" w:rsidRPr="009630BB" w:rsidRDefault="009630BB" w:rsidP="009630BB">
      <w:pPr>
        <w:pStyle w:val="c22"/>
        <w:tabs>
          <w:tab w:val="left" w:pos="7320"/>
        </w:tabs>
        <w:spacing w:before="0" w:beforeAutospacing="0" w:after="0" w:afterAutospacing="0"/>
        <w:jc w:val="right"/>
        <w:rPr>
          <w:rStyle w:val="c1"/>
          <w:bCs/>
          <w:color w:val="000000" w:themeColor="text1"/>
        </w:rPr>
      </w:pPr>
      <w:bookmarkStart w:id="0" w:name="_GoBack"/>
      <w:bookmarkEnd w:id="0"/>
      <w:r w:rsidRPr="009630BB">
        <w:rPr>
          <w:rStyle w:val="c1"/>
          <w:bCs/>
          <w:color w:val="000000" w:themeColor="text1"/>
        </w:rPr>
        <w:t>Автор: Орлова Оксана Александровна</w:t>
      </w:r>
    </w:p>
    <w:p w:rsidR="009630BB" w:rsidRPr="009630BB" w:rsidRDefault="009630BB" w:rsidP="009630BB">
      <w:pPr>
        <w:pStyle w:val="c22"/>
        <w:tabs>
          <w:tab w:val="left" w:pos="7320"/>
        </w:tabs>
        <w:spacing w:before="0" w:beforeAutospacing="0" w:after="0" w:afterAutospacing="0"/>
        <w:jc w:val="center"/>
        <w:rPr>
          <w:rStyle w:val="c1"/>
          <w:bCs/>
          <w:color w:val="000000" w:themeColor="text1"/>
        </w:rPr>
      </w:pPr>
      <w:r>
        <w:rPr>
          <w:rStyle w:val="c1"/>
          <w:bCs/>
          <w:color w:val="000000" w:themeColor="text1"/>
        </w:rPr>
        <w:t xml:space="preserve">                                                                                      </w:t>
      </w:r>
      <w:r w:rsidRPr="009630BB">
        <w:rPr>
          <w:rStyle w:val="c1"/>
          <w:bCs/>
          <w:color w:val="000000" w:themeColor="text1"/>
        </w:rPr>
        <w:t xml:space="preserve"> воспитатель Старохмелевского филиала </w:t>
      </w:r>
    </w:p>
    <w:p w:rsidR="00BC7CA6" w:rsidRDefault="009630BB" w:rsidP="009630BB">
      <w:pPr>
        <w:pStyle w:val="c22"/>
        <w:tabs>
          <w:tab w:val="left" w:pos="7320"/>
        </w:tabs>
        <w:spacing w:before="0" w:beforeAutospacing="0" w:after="0" w:afterAutospacing="0"/>
        <w:jc w:val="right"/>
        <w:rPr>
          <w:rStyle w:val="c1"/>
          <w:bCs/>
          <w:color w:val="000000" w:themeColor="text1"/>
        </w:rPr>
      </w:pPr>
      <w:r w:rsidRPr="009630BB">
        <w:rPr>
          <w:rStyle w:val="c1"/>
          <w:bCs/>
          <w:color w:val="000000" w:themeColor="text1"/>
        </w:rPr>
        <w:t>МБОУ Новоникольской СОШ</w:t>
      </w:r>
    </w:p>
    <w:p w:rsidR="009630BB" w:rsidRPr="009630BB" w:rsidRDefault="009630BB" w:rsidP="009630BB">
      <w:pPr>
        <w:pStyle w:val="c22"/>
        <w:tabs>
          <w:tab w:val="left" w:pos="7320"/>
        </w:tabs>
        <w:spacing w:before="0" w:beforeAutospacing="0" w:after="0" w:afterAutospacing="0"/>
        <w:jc w:val="right"/>
        <w:rPr>
          <w:rStyle w:val="c1"/>
          <w:bCs/>
          <w:color w:val="000000" w:themeColor="text1"/>
        </w:rPr>
      </w:pPr>
    </w:p>
    <w:p w:rsidR="002410B5" w:rsidRPr="00C301E9" w:rsidRDefault="002410B5" w:rsidP="002410B5">
      <w:pPr>
        <w:pStyle w:val="c22"/>
        <w:spacing w:before="0" w:beforeAutospacing="0" w:after="0" w:afterAutospacing="0"/>
        <w:jc w:val="right"/>
        <w:rPr>
          <w:b/>
          <w:bCs/>
          <w:color w:val="000000"/>
        </w:rPr>
      </w:pPr>
      <w:r w:rsidRPr="00C301E9">
        <w:rPr>
          <w:rStyle w:val="a4"/>
          <w:color w:val="000000"/>
        </w:rPr>
        <w:t>“Особая сфера воспитательной работы – ограждение детей,</w:t>
      </w:r>
      <w:r w:rsidRPr="00C301E9">
        <w:rPr>
          <w:rStyle w:val="apple-converted-space"/>
          <w:b/>
          <w:bCs/>
          <w:color w:val="000000"/>
        </w:rPr>
        <w:t> </w:t>
      </w:r>
      <w:r w:rsidRPr="00C301E9">
        <w:rPr>
          <w:b/>
          <w:bCs/>
          <w:color w:val="000000"/>
        </w:rPr>
        <w:br/>
      </w:r>
      <w:r w:rsidRPr="00C301E9">
        <w:rPr>
          <w:rStyle w:val="a4"/>
          <w:color w:val="000000"/>
        </w:rPr>
        <w:t>подростков и юношества от одной из самых больших бед –</w:t>
      </w:r>
      <w:r w:rsidRPr="00C301E9">
        <w:rPr>
          <w:rStyle w:val="apple-converted-space"/>
          <w:b/>
          <w:bCs/>
          <w:color w:val="000000"/>
        </w:rPr>
        <w:t> </w:t>
      </w:r>
    </w:p>
    <w:p w:rsidR="00BC7CA6" w:rsidRPr="00C301E9" w:rsidRDefault="002410B5" w:rsidP="002410B5">
      <w:pPr>
        <w:pStyle w:val="c22"/>
        <w:spacing w:before="0" w:beforeAutospacing="0" w:after="0" w:afterAutospacing="0"/>
        <w:jc w:val="center"/>
        <w:rPr>
          <w:color w:val="000000"/>
        </w:rPr>
      </w:pPr>
      <w:r w:rsidRPr="00C301E9">
        <w:rPr>
          <w:rStyle w:val="a4"/>
          <w:color w:val="000000"/>
        </w:rPr>
        <w:t xml:space="preserve">пустоты души, </w:t>
      </w:r>
      <w:proofErr w:type="spellStart"/>
      <w:r w:rsidRPr="00C301E9">
        <w:rPr>
          <w:rStyle w:val="a4"/>
          <w:color w:val="000000"/>
        </w:rPr>
        <w:t>бездуховности</w:t>
      </w:r>
      <w:proofErr w:type="spellEnd"/>
      <w:r w:rsidRPr="00C301E9">
        <w:rPr>
          <w:rStyle w:val="a4"/>
          <w:color w:val="000000"/>
        </w:rPr>
        <w:t>…</w:t>
      </w:r>
      <w:r w:rsidRPr="00C301E9">
        <w:rPr>
          <w:b/>
          <w:bCs/>
          <w:color w:val="000000"/>
        </w:rPr>
        <w:br/>
      </w:r>
      <w:r w:rsidR="00C301E9">
        <w:rPr>
          <w:rStyle w:val="a4"/>
          <w:color w:val="000000"/>
        </w:rPr>
        <w:t xml:space="preserve">        </w:t>
      </w:r>
      <w:r w:rsidR="00C301E9" w:rsidRPr="00C301E9">
        <w:rPr>
          <w:rStyle w:val="a4"/>
          <w:color w:val="000000"/>
        </w:rPr>
        <w:t xml:space="preserve"> </w:t>
      </w:r>
      <w:r w:rsidRPr="00C301E9">
        <w:rPr>
          <w:rStyle w:val="a4"/>
          <w:color w:val="000000"/>
        </w:rPr>
        <w:t>Настоящий человек начинается там,</w:t>
      </w:r>
      <w:r w:rsidRPr="00C301E9">
        <w:rPr>
          <w:b/>
          <w:bCs/>
          <w:color w:val="000000"/>
        </w:rPr>
        <w:br/>
      </w:r>
      <w:r w:rsidR="00C301E9">
        <w:rPr>
          <w:rStyle w:val="a4"/>
          <w:color w:val="000000"/>
        </w:rPr>
        <w:t xml:space="preserve">                         </w:t>
      </w:r>
      <w:r w:rsidRPr="00C301E9">
        <w:rPr>
          <w:rStyle w:val="a4"/>
          <w:color w:val="000000"/>
        </w:rPr>
        <w:t>где есть святыни души…”</w:t>
      </w:r>
      <w:r w:rsidRPr="00C301E9">
        <w:rPr>
          <w:rStyle w:val="apple-converted-space"/>
          <w:b/>
          <w:bCs/>
          <w:color w:val="000000"/>
        </w:rPr>
        <w:t> </w:t>
      </w:r>
      <w:r w:rsidRPr="00C301E9">
        <w:rPr>
          <w:rStyle w:val="a5"/>
          <w:color w:val="000000"/>
        </w:rPr>
        <w:t>(</w:t>
      </w:r>
      <w:proofErr w:type="spellStart"/>
      <w:r w:rsidRPr="00C301E9">
        <w:rPr>
          <w:rStyle w:val="a5"/>
          <w:color w:val="000000"/>
        </w:rPr>
        <w:t>В.А.Сухомлинский</w:t>
      </w:r>
      <w:proofErr w:type="spellEnd"/>
      <w:r w:rsidRPr="00C301E9">
        <w:rPr>
          <w:rStyle w:val="a5"/>
          <w:color w:val="000000"/>
        </w:rPr>
        <w:t>)</w:t>
      </w:r>
    </w:p>
    <w:p w:rsidR="00BC7CA6" w:rsidRPr="00AE15FF" w:rsidRDefault="00BC7CA6" w:rsidP="00BC7CA6">
      <w:pPr>
        <w:pStyle w:val="c1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E15FF">
        <w:rPr>
          <w:color w:val="000000"/>
          <w:sz w:val="28"/>
          <w:szCs w:val="28"/>
        </w:rPr>
        <w:t>.</w:t>
      </w:r>
    </w:p>
    <w:p w:rsidR="00BC7CA6" w:rsidRPr="00AE15FF" w:rsidRDefault="00BC7CA6" w:rsidP="00BC7CA6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E15FF">
        <w:rPr>
          <w:rStyle w:val="c1"/>
          <w:color w:val="000000"/>
          <w:sz w:val="28"/>
          <w:szCs w:val="28"/>
        </w:rPr>
        <w:t xml:space="preserve"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</w:t>
      </w:r>
    </w:p>
    <w:p w:rsidR="00CE40B8" w:rsidRDefault="00BC7CA6" w:rsidP="00CE40B8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E15FF">
        <w:rPr>
          <w:rStyle w:val="c1"/>
          <w:color w:val="000000"/>
          <w:sz w:val="28"/>
          <w:szCs w:val="28"/>
        </w:rPr>
        <w:t>Этот вопрос является одной из ключевых проблем, стоящих перед каждым родителем, обществом и государством в целом.</w:t>
      </w:r>
    </w:p>
    <w:p w:rsidR="00CE40B8" w:rsidRDefault="00CE40B8" w:rsidP="00CE40B8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E40B8">
        <w:rPr>
          <w:color w:val="000000"/>
          <w:sz w:val="28"/>
          <w:szCs w:val="28"/>
        </w:rPr>
        <w:t xml:space="preserve">Наши дети растут в то время, когда снижается культурный и духовно – нравственный уровень подрастающего поколения, процветает невежество, равнодушие к дальнейшей судьбе Отечества, когда у молодежи складывается ограниченное, схематическое представление о богатейшем наследии собственного народа. Молодые люди не знают истоков своей культуры, языком общения становится язык сленга. Все это ведет к духовному обнищанию, к культурной </w:t>
      </w:r>
      <w:r>
        <w:rPr>
          <w:color w:val="000000"/>
          <w:sz w:val="28"/>
          <w:szCs w:val="28"/>
        </w:rPr>
        <w:t>деградации личности и общества.</w:t>
      </w:r>
    </w:p>
    <w:p w:rsidR="00CE40B8" w:rsidRDefault="00CE40B8" w:rsidP="00CE40B8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E40B8">
        <w:rPr>
          <w:color w:val="000000"/>
          <w:sz w:val="28"/>
          <w:szCs w:val="28"/>
        </w:rPr>
        <w:t>Главным средством восстановления духовного, нравственного и интеллектуального потенциала подрастающего поколения является возрождение системы духовно – нравственного воспитания и просвещения.</w:t>
      </w:r>
    </w:p>
    <w:p w:rsidR="00BC7CA6" w:rsidRPr="00AE15FF" w:rsidRDefault="00BC7CA6" w:rsidP="00CE40B8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E15FF">
        <w:rPr>
          <w:rStyle w:val="c1"/>
          <w:color w:val="000000"/>
          <w:sz w:val="28"/>
          <w:szCs w:val="28"/>
        </w:rPr>
        <w:t>Из страны детства все мы уходим в большую жизнь, насыщенную радостью и страданием, минутами счастья и горя. Способность радоваться жизни или  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Именно поэтому возникла необходимость говорить о проблемах духовно-нравственного воспитани</w:t>
      </w:r>
      <w:r w:rsidR="004719A2" w:rsidRPr="00AE15FF">
        <w:rPr>
          <w:rStyle w:val="c1"/>
          <w:color w:val="000000"/>
          <w:sz w:val="28"/>
          <w:szCs w:val="28"/>
        </w:rPr>
        <w:t>я</w:t>
      </w:r>
      <w:r w:rsidRPr="00AE15FF">
        <w:rPr>
          <w:rStyle w:val="c1"/>
          <w:color w:val="000000"/>
          <w:sz w:val="28"/>
          <w:szCs w:val="28"/>
        </w:rPr>
        <w:t>.</w:t>
      </w:r>
    </w:p>
    <w:p w:rsidR="00AE15FF" w:rsidRPr="00AE15FF" w:rsidRDefault="00AE15FF" w:rsidP="00AE15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материальные ценности стоят выше духовных. Сейчас в школу приходят дети с разным пониманием нравственных норм и понятий, не говоря уже о духовности. Приходя в школу, ребенок имеет некоторые представления о том, что такое добро и зло, правда и справедливость, традиции и обычаи народа. </w:t>
      </w:r>
    </w:p>
    <w:p w:rsidR="00AE15FF" w:rsidRPr="00AE15FF" w:rsidRDefault="00AE15FF" w:rsidP="00AE15FF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E15FF">
        <w:rPr>
          <w:rStyle w:val="c1"/>
          <w:color w:val="000000"/>
          <w:sz w:val="28"/>
          <w:szCs w:val="28"/>
        </w:rPr>
        <w:t xml:space="preserve">В современной ситуации развития общества, когда все чаще отмечаются различные проявления эмоциональной ограниченности, </w:t>
      </w:r>
      <w:r w:rsidRPr="00AE15FF">
        <w:rPr>
          <w:rStyle w:val="c1"/>
          <w:color w:val="000000"/>
          <w:sz w:val="28"/>
          <w:szCs w:val="28"/>
        </w:rPr>
        <w:lastRenderedPageBreak/>
        <w:t>замкнутости на собственных интересах, нарастание жестокости, агрессивности, проблема духовно – нравственного развития и воспитания  молодого поколения становится все более актуальной.</w:t>
      </w:r>
    </w:p>
    <w:p w:rsidR="00AE15FF" w:rsidRPr="00AE15FF" w:rsidRDefault="002C5663" w:rsidP="00AE15FF">
      <w:pPr>
        <w:pStyle w:val="c0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 w:rsidRPr="00AE15FF">
        <w:rPr>
          <w:rStyle w:val="c1"/>
          <w:color w:val="000000"/>
          <w:sz w:val="28"/>
          <w:szCs w:val="28"/>
        </w:rPr>
        <w:t>Духовно-нравственное развитие и воспитание младших школьников – основа всех основ. От того, что вложил педагог в душу ребенка в этом возрасте, будет зависеть, чего достигнет он сам в дальнейшем, как будет строить свои отношения с окружающим  его миром.</w:t>
      </w:r>
    </w:p>
    <w:p w:rsidR="00AE15FF" w:rsidRDefault="00AE15FF" w:rsidP="00AE15FF">
      <w:pPr>
        <w:pStyle w:val="c5"/>
        <w:spacing w:before="0" w:beforeAutospacing="0" w:after="0" w:afterAutospacing="0"/>
        <w:ind w:firstLine="424"/>
        <w:jc w:val="both"/>
        <w:rPr>
          <w:rStyle w:val="c4"/>
          <w:color w:val="000000"/>
          <w:sz w:val="28"/>
          <w:szCs w:val="28"/>
        </w:rPr>
      </w:pPr>
      <w:r w:rsidRPr="00AE15FF">
        <w:rPr>
          <w:rStyle w:val="c4"/>
          <w:color w:val="000000"/>
          <w:sz w:val="28"/>
          <w:szCs w:val="28"/>
        </w:rPr>
        <w:t> Воспитание должно быть ориентировано на достижение определенного идеала. Каким же должен быть идеал?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20737" w:rsidRPr="00020737" w:rsidRDefault="00020737" w:rsidP="000207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укрепить внутреннюю нравственную стойкость человека, на которого оказывают определённое воздействие негативные факторы?</w:t>
      </w:r>
    </w:p>
    <w:p w:rsidR="00020737" w:rsidRPr="00020737" w:rsidRDefault="00020737" w:rsidP="000207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 возьмут наши дети в будущее: внешнее преклонение перед красивой одеждой или внутреннюю красоту?</w:t>
      </w:r>
    </w:p>
    <w:p w:rsidR="00020737" w:rsidRPr="00020737" w:rsidRDefault="00020737" w:rsidP="000207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Ответ на этот вопрос кроется в воспитании чувств: необходимости формировать в ребёнке с ранних лет не только брать, но и отдавать; развивать бескорыстие, доброту, умение испытывать радость от того. Что сделал кому-то доброе дело.</w:t>
      </w:r>
    </w:p>
    <w:p w:rsidR="00020737" w:rsidRPr="00020737" w:rsidRDefault="00020737" w:rsidP="000207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как добиться того, чтобы в важном деле воспитания человека было наиболее действенным? Мне кажется, что у учителя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воспитателя группы продленного дня 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путей для решения этой задачи немало: повышение педагогической культуры родителей; изучение возможностей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учеников, умение вовремя предупредить ошибки в воспитании</w:t>
      </w:r>
      <w:r w:rsid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06D" w:rsidRPr="0026006D" w:rsidRDefault="00020737" w:rsidP="00260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6006D"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  задачей   является        воспитание   в   детях самостоятельности принятых решениях, целенаправленности в действиях и поступках, развитие в них способности к самовоспитанию и саморегулированию отношений.</w:t>
      </w:r>
    </w:p>
    <w:p w:rsidR="0026006D" w:rsidRPr="0026006D" w:rsidRDefault="0026006D" w:rsidP="00C55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Понимая что, важным условием нравственного воспитания является организация коллективной учебной, общественно полезной деятельности, я стараюсь ставить учащихся в ситуации непосредственного проявления заботы о других, оказания помощи и поддержки, защиты младшего, слабого. Именно поэтому я уделяю особое внимание проведению игр, КТД, праздников. Ведь праздники, игры - это важный фактор формирования маленького человека, его нравственных чувств, сознания и поведения. Они пробуждают у детей интерес к творчеству, воспитывают умение жить в коллективе, содействуют накоплению опыта общественного поведения, проявлению инициативы и самостоятельности.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КТД проходят творческие выставки, интеллекту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игры, КВН, конференции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самое активное участие в школьных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 делах, каждый 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детей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выступить в нескольких ролях: организатора, исполнителя (участника</w:t>
      </w:r>
      <w:r w:rsid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40B8" w:rsidRPr="00CE4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006D" w:rsidRPr="0026006D" w:rsidRDefault="0026006D" w:rsidP="00C5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познание духовного опыта поколений дети приходят к открытию своего «я», которое неразрывно соединяет их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отчим домом, родным краем, с 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людьми, оказавшими влияние на их судьбу. Пробудить в 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ребенке 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любить, творить добро для людей, укрепить стремление сохранять и умножать ценности, создаваемые человеком, научить восхищаться прекрасным в жизни      это одна из задач моей работы.</w:t>
      </w:r>
    </w:p>
    <w:p w:rsidR="0026006D" w:rsidRPr="0026006D" w:rsidRDefault="0026006D" w:rsidP="00260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я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мои дети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 участие в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и проведении коллективных творческих дел школы: «Защитникам Отечества посвящается», «Масленица», «День 8 Марта»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«Поклонимся великим тем годам»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Задачи этих КТД: обогащение учащихся новыми знаниями, развитие эстетического вкуса и нравственных чувств, воспитание души, создание условий для раскрытия способностей и природных задатков личности, </w:t>
      </w:r>
      <w:proofErr w:type="spellStart"/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межвозрастное</w:t>
      </w:r>
      <w:proofErr w:type="spellEnd"/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общение, выявление наиболее любознательных и одарённых детей, укрепление связи учебной и вне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деятельности, сплочение школьного и классного коллективов.</w:t>
      </w:r>
    </w:p>
    <w:p w:rsidR="00C553E1" w:rsidRDefault="0026006D" w:rsidP="00C5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 удовольствием участвуют в тематических конкурсах на лучший рисунок, плакат, на лучшего чтеца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поздравительных открыток, лучшая новогодняя игрушка, в конкурсах инсценированной песни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0737" w:rsidRPr="00020737" w:rsidRDefault="00020737" w:rsidP="00C553E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деятельность в школе – учебная, но младший школьник ещё продолжает играть. Учебную деятельность младшие школьники воспринимают как строго обязательную. Поэтому их привлекают дела, в которых есть что-то яркое, необычное, которые соответствуют их интересам, желаниям. А так как школа должна обучать и воспитывать, то необходима чёткая организация всей учебно-воспитательной работы. При этом важное место в формировании всесторонне развитой личности отвожу </w:t>
      </w:r>
      <w:r w:rsidR="003A7C15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3A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="003A7C15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020737" w:rsidRPr="00020737" w:rsidRDefault="00020737" w:rsidP="000207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очень нравятся 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гостями. В гости к ребятам приходят участники Великой Отечественной войны, ветераны труда. К таким встречам ребята тщательно готовятся. Каждая встреча  - прикосновение к подвигу, к труду взрослых. Встречи со знатными людьми благотворно влияют на нравственное становление младших школьников. Ребята не просто слушают во время встречи </w:t>
      </w:r>
      <w:proofErr w:type="gramStart"/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proofErr w:type="gramEnd"/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демонстрируют творческие работы, выступают с художественной самодеятельностью.</w:t>
      </w:r>
    </w:p>
    <w:p w:rsidR="00020737" w:rsidRPr="00020737" w:rsidRDefault="00020737" w:rsidP="000207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детям нравятся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олимпиады, конкурсы, экскурсии </w:t>
      </w:r>
      <w:r w:rsidR="00D2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природу, районный музей. Часто прово</w:t>
      </w:r>
      <w:r w:rsidR="00D2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праздники: «</w:t>
      </w:r>
      <w:r w:rsidR="00D2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Знаний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«Сказки осени», «</w:t>
      </w:r>
      <w:r w:rsidR="00D2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игр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«День матери», «</w:t>
      </w:r>
      <w:r w:rsidR="00D2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Здоровья</w:t>
      </w: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праздник, посвящённый Дню защитников Отечества. Школьники устраивают выставку рисунков, поделок, делают презентации. Такое проведение праздника вносит в жизнь детского коллектива элементы соревнования, перспективности в жизни детей, способствует сплочению коллектива учащихся.</w:t>
      </w:r>
    </w:p>
    <w:p w:rsidR="00020737" w:rsidRPr="00020737" w:rsidRDefault="00D20F4C" w:rsidP="00D20F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ровожу турниры, литературные викторины. Как и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провожу этические беседы по культуре поведения, по правилам для учащихся; беседы, которые направлены на воспитание любви к Родине, 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трудолюбия, добра, заботливого отношения к природе. Среди проводимых бесед есть также такие темы: 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уважать старость!»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- граждане России».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нашего села»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дружбе наша сила!»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«Росси</w:t>
      </w:r>
      <w:proofErr w:type="gramStart"/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моя», «</w:t>
      </w:r>
      <w:r w:rsid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рядом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пр</w:t>
      </w:r>
      <w:r w:rsid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ироду – значит охранять Родину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04479" w:rsidRPr="0060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«Тепло родного очага»</w:t>
      </w:r>
      <w:r w:rsidR="00020737"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630BB" w:rsidRDefault="00EB7A26" w:rsidP="009630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Сегодня в нашей школе в начальных классах есть все условия для духовно-нравственного воспитания детей через дополнительное образование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объединение «Мозаика».</w:t>
      </w: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целый ряд направлений.  </w:t>
      </w:r>
      <w:proofErr w:type="gramStart"/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среди них можно считать физкультурно-оздоровительное</w:t>
      </w:r>
      <w:r w:rsidR="003A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«Гармония»</w:t>
      </w:r>
      <w:r w:rsidR="00C55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«Каратэ»</w:t>
      </w: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C15"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интеллектуальное</w:t>
      </w:r>
      <w:r w:rsidR="003A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здоровья», «Информатика»</w:t>
      </w: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художественно-эстетическое</w:t>
      </w:r>
      <w:r w:rsidR="003A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«Мастерица», </w:t>
      </w:r>
      <w:r w:rsidR="006E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«Веселое тесто», «Бумажный мир»</w:t>
      </w:r>
      <w:r w:rsidRPr="00EB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9630BB" w:rsidRPr="009630BB" w:rsidRDefault="009630BB" w:rsidP="009630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нравственное воспитание будет осуществлено в том случае, если</w:t>
      </w:r>
    </w:p>
    <w:p w:rsidR="009630BB" w:rsidRPr="009630BB" w:rsidRDefault="009630BB" w:rsidP="0096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 личным примером будут способствовать воспитанию</w:t>
      </w:r>
    </w:p>
    <w:p w:rsidR="0026006D" w:rsidRDefault="009630BB" w:rsidP="0096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нравственности.</w:t>
      </w:r>
    </w:p>
    <w:p w:rsidR="0026006D" w:rsidRDefault="0026006D" w:rsidP="0026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Завершая, я могу сказать следующее, нравственное воспитание </w:t>
      </w:r>
      <w:proofErr w:type="gramStart"/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епрерывный процесс, он начинается с рождения человека и продолжается всю жизнь, направленный на овладение людьми правилами и нормами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эстетических чувств и интересов, я буду и в дальнейшем продолжать работать над проблемой нравственного воспитания младших школьников, добиваясь нужных результатов.</w:t>
      </w:r>
    </w:p>
    <w:p w:rsidR="00C80B64" w:rsidRDefault="00C80B64" w:rsidP="00260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737" w:rsidRPr="00020737" w:rsidRDefault="00020737" w:rsidP="002600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020737" w:rsidRPr="00020737" w:rsidRDefault="00020737" w:rsidP="0002073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«Начальная школа» № 7, 1995г</w:t>
      </w:r>
    </w:p>
    <w:p w:rsidR="00020737" w:rsidRPr="00020737" w:rsidRDefault="00020737" w:rsidP="0002073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«Воспитание школьников» № 9, 2004г</w:t>
      </w:r>
    </w:p>
    <w:p w:rsidR="00020737" w:rsidRPr="00C80B64" w:rsidRDefault="00020737" w:rsidP="0002073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О.С., Петрова В.И. «Методика воспитательной работы в начальных классах», М. «Просвещение», 1975г</w:t>
      </w:r>
    </w:p>
    <w:p w:rsidR="00536F73" w:rsidRPr="00C80B64" w:rsidRDefault="00C80B64" w:rsidP="00C80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B64">
        <w:rPr>
          <w:rFonts w:ascii="Times New Roman" w:hAnsi="Times New Roman" w:cs="Times New Roman"/>
          <w:color w:val="000000"/>
          <w:sz w:val="28"/>
          <w:szCs w:val="28"/>
        </w:rPr>
        <w:t>Данилюк, А. Я. Духовно-нравственное воспитание российских школьников // Педагогика. - 2009. - № 4</w:t>
      </w:r>
    </w:p>
    <w:sectPr w:rsidR="00536F73" w:rsidRPr="00C8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B57"/>
    <w:multiLevelType w:val="multilevel"/>
    <w:tmpl w:val="90C8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A6"/>
    <w:rsid w:val="00020737"/>
    <w:rsid w:val="000338C4"/>
    <w:rsid w:val="00082EA0"/>
    <w:rsid w:val="000B1729"/>
    <w:rsid w:val="000E46EA"/>
    <w:rsid w:val="001B6EE2"/>
    <w:rsid w:val="00202647"/>
    <w:rsid w:val="00206CBD"/>
    <w:rsid w:val="00227FD9"/>
    <w:rsid w:val="002410B5"/>
    <w:rsid w:val="00247532"/>
    <w:rsid w:val="0026006D"/>
    <w:rsid w:val="00294731"/>
    <w:rsid w:val="002B4899"/>
    <w:rsid w:val="002C0319"/>
    <w:rsid w:val="002C5663"/>
    <w:rsid w:val="002E5548"/>
    <w:rsid w:val="00314D95"/>
    <w:rsid w:val="003212DA"/>
    <w:rsid w:val="0033185A"/>
    <w:rsid w:val="00341C2F"/>
    <w:rsid w:val="003A380A"/>
    <w:rsid w:val="003A3D17"/>
    <w:rsid w:val="003A7C15"/>
    <w:rsid w:val="00407662"/>
    <w:rsid w:val="00443015"/>
    <w:rsid w:val="00447083"/>
    <w:rsid w:val="00457020"/>
    <w:rsid w:val="004613A2"/>
    <w:rsid w:val="004719A2"/>
    <w:rsid w:val="004C05A6"/>
    <w:rsid w:val="004C474A"/>
    <w:rsid w:val="004C683C"/>
    <w:rsid w:val="005100E9"/>
    <w:rsid w:val="00536F73"/>
    <w:rsid w:val="005829BA"/>
    <w:rsid w:val="005E298A"/>
    <w:rsid w:val="005E2C20"/>
    <w:rsid w:val="00604479"/>
    <w:rsid w:val="00612BB4"/>
    <w:rsid w:val="00621B10"/>
    <w:rsid w:val="00633C8A"/>
    <w:rsid w:val="0065071F"/>
    <w:rsid w:val="006C7AB4"/>
    <w:rsid w:val="006E5D7F"/>
    <w:rsid w:val="00733444"/>
    <w:rsid w:val="007458A5"/>
    <w:rsid w:val="00784C17"/>
    <w:rsid w:val="00795D8D"/>
    <w:rsid w:val="007A3894"/>
    <w:rsid w:val="007B6544"/>
    <w:rsid w:val="00867378"/>
    <w:rsid w:val="0091642F"/>
    <w:rsid w:val="0093459C"/>
    <w:rsid w:val="0094091E"/>
    <w:rsid w:val="00944600"/>
    <w:rsid w:val="00953DD8"/>
    <w:rsid w:val="009630BB"/>
    <w:rsid w:val="00965C6A"/>
    <w:rsid w:val="00971282"/>
    <w:rsid w:val="009E2738"/>
    <w:rsid w:val="009E35EE"/>
    <w:rsid w:val="009F7A4D"/>
    <w:rsid w:val="00A006E0"/>
    <w:rsid w:val="00A34406"/>
    <w:rsid w:val="00A56F12"/>
    <w:rsid w:val="00A76CA5"/>
    <w:rsid w:val="00A77365"/>
    <w:rsid w:val="00AB1C14"/>
    <w:rsid w:val="00AE15FF"/>
    <w:rsid w:val="00AE2734"/>
    <w:rsid w:val="00B5337A"/>
    <w:rsid w:val="00B54174"/>
    <w:rsid w:val="00B75458"/>
    <w:rsid w:val="00B85474"/>
    <w:rsid w:val="00BC0DED"/>
    <w:rsid w:val="00BC7CA6"/>
    <w:rsid w:val="00BE2CE8"/>
    <w:rsid w:val="00BE3F78"/>
    <w:rsid w:val="00BE7099"/>
    <w:rsid w:val="00BF48C3"/>
    <w:rsid w:val="00C01F40"/>
    <w:rsid w:val="00C301E9"/>
    <w:rsid w:val="00C553E1"/>
    <w:rsid w:val="00C636C9"/>
    <w:rsid w:val="00C75F53"/>
    <w:rsid w:val="00C80B64"/>
    <w:rsid w:val="00CA4B22"/>
    <w:rsid w:val="00CE40B8"/>
    <w:rsid w:val="00D11694"/>
    <w:rsid w:val="00D20F4C"/>
    <w:rsid w:val="00DC2201"/>
    <w:rsid w:val="00DC4790"/>
    <w:rsid w:val="00DD724B"/>
    <w:rsid w:val="00E20512"/>
    <w:rsid w:val="00E75BA8"/>
    <w:rsid w:val="00E907FB"/>
    <w:rsid w:val="00EA58E7"/>
    <w:rsid w:val="00EB7A26"/>
    <w:rsid w:val="00F60DB6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CA6"/>
  </w:style>
  <w:style w:type="paragraph" w:customStyle="1" w:styleId="c16">
    <w:name w:val="c16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5FF"/>
  </w:style>
  <w:style w:type="paragraph" w:customStyle="1" w:styleId="c12">
    <w:name w:val="c12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5FF"/>
    <w:rPr>
      <w:color w:val="0000FF"/>
      <w:u w:val="single"/>
    </w:rPr>
  </w:style>
  <w:style w:type="character" w:styleId="a4">
    <w:name w:val="Strong"/>
    <w:basedOn w:val="a0"/>
    <w:uiPriority w:val="22"/>
    <w:qFormat/>
    <w:rsid w:val="002410B5"/>
    <w:rPr>
      <w:b/>
      <w:bCs/>
    </w:rPr>
  </w:style>
  <w:style w:type="character" w:customStyle="1" w:styleId="apple-converted-space">
    <w:name w:val="apple-converted-space"/>
    <w:basedOn w:val="a0"/>
    <w:rsid w:val="002410B5"/>
  </w:style>
  <w:style w:type="character" w:styleId="a5">
    <w:name w:val="Emphasis"/>
    <w:basedOn w:val="a0"/>
    <w:uiPriority w:val="20"/>
    <w:qFormat/>
    <w:rsid w:val="0024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CA6"/>
  </w:style>
  <w:style w:type="paragraph" w:customStyle="1" w:styleId="c16">
    <w:name w:val="c16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5FF"/>
  </w:style>
  <w:style w:type="paragraph" w:customStyle="1" w:styleId="c12">
    <w:name w:val="c12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5FF"/>
    <w:rPr>
      <w:color w:val="0000FF"/>
      <w:u w:val="single"/>
    </w:rPr>
  </w:style>
  <w:style w:type="character" w:styleId="a4">
    <w:name w:val="Strong"/>
    <w:basedOn w:val="a0"/>
    <w:uiPriority w:val="22"/>
    <w:qFormat/>
    <w:rsid w:val="002410B5"/>
    <w:rPr>
      <w:b/>
      <w:bCs/>
    </w:rPr>
  </w:style>
  <w:style w:type="character" w:customStyle="1" w:styleId="apple-converted-space">
    <w:name w:val="apple-converted-space"/>
    <w:basedOn w:val="a0"/>
    <w:rsid w:val="002410B5"/>
  </w:style>
  <w:style w:type="character" w:styleId="a5">
    <w:name w:val="Emphasis"/>
    <w:basedOn w:val="a0"/>
    <w:uiPriority w:val="20"/>
    <w:qFormat/>
    <w:rsid w:val="0024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Natasha</cp:lastModifiedBy>
  <cp:revision>3</cp:revision>
  <dcterms:created xsi:type="dcterms:W3CDTF">2013-03-15T15:13:00Z</dcterms:created>
  <dcterms:modified xsi:type="dcterms:W3CDTF">2014-01-28T08:25:00Z</dcterms:modified>
</cp:coreProperties>
</file>