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4A" w:rsidRDefault="00FB10E8" w:rsidP="00C77761">
      <w:pPr>
        <w:jc w:val="center"/>
      </w:pPr>
      <w:r>
        <w:t>Выступление на семинаре</w:t>
      </w:r>
      <w:bookmarkStart w:id="0" w:name="_GoBack"/>
      <w:bookmarkEnd w:id="0"/>
      <w:r w:rsidR="00C77761">
        <w:t xml:space="preserve">  «Одаренные дети».</w:t>
      </w:r>
    </w:p>
    <w:p w:rsidR="00C77761" w:rsidRDefault="00C77761" w:rsidP="00C77761">
      <w:r>
        <w:t xml:space="preserve">1. Определение понятий «одаренность» и «одаренный ребенок» </w:t>
      </w:r>
    </w:p>
    <w:p w:rsidR="00C77761" w:rsidRDefault="00C77761" w:rsidP="00C77761">
      <w: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C77761" w:rsidRDefault="00C77761" w:rsidP="00C77761">
      <w: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C77761" w:rsidRDefault="00C77761" w:rsidP="00C77761">
      <w:r>
        <w:t>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w:t>
      </w:r>
    </w:p>
    <w:p w:rsidR="00C77761" w:rsidRDefault="00C77761" w:rsidP="00C77761">
      <w:r>
        <w:t>2.Особенности личности одаренного ребенка</w:t>
      </w:r>
    </w:p>
    <w:p w:rsidR="00C77761" w:rsidRDefault="00C77761" w:rsidP="00C77761">
      <w:r>
        <w:t xml:space="preserve">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 </w:t>
      </w:r>
    </w:p>
    <w:p w:rsidR="00C77761" w:rsidRDefault="00C77761" w:rsidP="00C77761">
      <w:r>
        <w:t xml:space="preserve">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 </w:t>
      </w:r>
    </w:p>
    <w:p w:rsidR="00C77761" w:rsidRDefault="00C77761" w:rsidP="00C77761">
      <w:r>
        <w:t xml:space="preserve">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 </w:t>
      </w:r>
    </w:p>
    <w:p w:rsidR="00C77761" w:rsidRDefault="00C77761" w:rsidP="00C77761"/>
    <w:p w:rsidR="00C77761" w:rsidRDefault="00C77761" w:rsidP="00C77761">
      <w:r>
        <w:t xml:space="preserve">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 </w:t>
      </w:r>
    </w:p>
    <w:p w:rsidR="00C77761" w:rsidRDefault="00C77761" w:rsidP="00C77761">
      <w:r>
        <w:t xml:space="preserve">Другое дело —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w:t>
      </w:r>
      <w:r>
        <w:lastRenderedPageBreak/>
        <w:t xml:space="preserve">неравномерности развития различных психических качеств, а подчас ставит под вопрос наличие одаренности, как таковой. </w:t>
      </w:r>
    </w:p>
    <w:p w:rsidR="00C77761" w:rsidRDefault="00C77761" w:rsidP="00C77761">
      <w:r>
        <w:t>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w:t>
      </w:r>
    </w:p>
    <w:p w:rsidR="00C77761" w:rsidRDefault="00C77761" w:rsidP="00C77761"/>
    <w:p w:rsidR="00C77761" w:rsidRDefault="00C77761" w:rsidP="00C77761">
      <w:r>
        <w:t xml:space="preserve"> 3. Особенности личности одаренных детей с гармоничным типом развития. Качества личности </w:t>
      </w:r>
    </w:p>
    <w:p w:rsidR="00C77761" w:rsidRDefault="00C77761" w:rsidP="00C77761"/>
    <w:p w:rsidR="00C77761" w:rsidRDefault="00C77761" w:rsidP="00C77761">
      <w:r>
        <w:t xml:space="preserve">   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 </w:t>
      </w:r>
    </w:p>
    <w:p w:rsidR="00C77761" w:rsidRDefault="00C77761" w:rsidP="00C77761">
      <w:r>
        <w:t xml:space="preserve">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т.д. Однако самостоятельность одаренных детей связана со </w:t>
      </w:r>
      <w:proofErr w:type="spellStart"/>
      <w:r>
        <w:t>сформированностью</w:t>
      </w:r>
      <w:proofErr w:type="spellEnd"/>
      <w:r>
        <w:t xml:space="preserve"> «</w:t>
      </w:r>
      <w:proofErr w:type="spellStart"/>
      <w:r>
        <w:t>саморегуляционных</w:t>
      </w:r>
      <w:proofErr w:type="spellEnd"/>
      <w:r>
        <w:t xml:space="preserve">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наличия выдающихся способностей. Для самообучения необходимо приобретение </w:t>
      </w:r>
      <w:proofErr w:type="spellStart"/>
      <w:r>
        <w:t>метакогнитивных</w:t>
      </w:r>
      <w:proofErr w:type="spellEnd"/>
      <w:r>
        <w:t xml:space="preserve"> навыков, лежащих в основе способности ребенка в той или иной степени управлять собственными познавательными процессами, планировать свою деятельность, систематизировать и оценивать полученные знания. 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w:t>
      </w:r>
      <w:proofErr w:type="spellStart"/>
      <w:r>
        <w:t>саморегуляции</w:t>
      </w:r>
      <w:proofErr w:type="spellEnd"/>
      <w:r>
        <w:t xml:space="preserve">, привести к потере самостоятельности и мотивации к освоению нового. </w:t>
      </w:r>
    </w:p>
    <w:p w:rsidR="00C77761" w:rsidRDefault="00C77761" w:rsidP="00C77761"/>
    <w:p w:rsidR="00C77761" w:rsidRDefault="00C77761" w:rsidP="00C77761">
      <w:r>
        <w:t xml:space="preserve">   Учитывая эти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 в определенной мере - ответственности самого учащегося. Одаренные дети часто стремятся самостоятельно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с взрослыми (в первую очередь с учителями). Одаренный ребенок нуждается во взрослых наставниках не меньше других детей, однако он предъявляет особые требования, как к уровню знаний такого наставника, так и к способу взаимодействия с ним. </w:t>
      </w:r>
    </w:p>
    <w:p w:rsidR="00C77761" w:rsidRDefault="00C77761" w:rsidP="00C77761"/>
    <w:p w:rsidR="00C77761" w:rsidRDefault="00C77761" w:rsidP="00C77761">
      <w:r>
        <w:lastRenderedPageBreak/>
        <w:t xml:space="preserve">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 </w:t>
      </w:r>
    </w:p>
    <w:p w:rsidR="00C77761" w:rsidRDefault="00C77761" w:rsidP="00C77761">
      <w:r>
        <w:t xml:space="preserve">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закономерно. Часто наблюдается специфическая направленность познавательной мотивации одаренных детей: высокий уровень мотивации наблюдается лишь в тех областях знания, которые связаны с их ведущими способностями.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 Характерная особенность мотивацией иной сферы одаренных детей и подростков связана со спецификой вопросов, которыми они буквально «засыпают» окружающих. 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приемам самостоятельной работы с литературой, методам исследовательской деятельности, включение их в профессиональное общение со специалистами и т.п. </w:t>
      </w:r>
    </w:p>
    <w:p w:rsidR="00C77761" w:rsidRDefault="00C77761" w:rsidP="00C77761"/>
    <w:p w:rsidR="00C77761" w:rsidRDefault="00C77761" w:rsidP="00C77761">
      <w:r>
        <w:t xml:space="preserve">Для значительной части одаренных детей характерен так называемый </w:t>
      </w:r>
      <w:proofErr w:type="spellStart"/>
      <w:r>
        <w:t>перфекционизм</w:t>
      </w:r>
      <w:proofErr w:type="spellEnd"/>
      <w:r>
        <w:t xml:space="preserve">, то есть стремление добиться совершенства в выполнении деятельности. Иногда ребенок часами переделывает уже законченную работу (сочинение, рисунок, модель), добиваясь соответствия одному ему известного критерия совершенства. Хотя в целом эта характеристика носит позитивный характер, в будущем превращаясь в залог высокого уровня профессиональных достижений, учителям и </w:t>
      </w:r>
      <w:proofErr w:type="gramStart"/>
      <w:r>
        <w:t>психологам</w:t>
      </w:r>
      <w:proofErr w:type="gramEnd"/>
      <w:r>
        <w:t xml:space="preserve"> тем не менее необходимо ввести такую требовательность в разумные рамки. В противном случае это качество превращается </w:t>
      </w:r>
      <w:proofErr w:type="gramStart"/>
      <w:r>
        <w:t>в</w:t>
      </w:r>
      <w:proofErr w:type="gramEnd"/>
      <w:r>
        <w:t xml:space="preserve"> </w:t>
      </w:r>
      <w:proofErr w:type="gramStart"/>
      <w:r>
        <w:t>своего</w:t>
      </w:r>
      <w:proofErr w:type="gramEnd"/>
      <w:r>
        <w:t xml:space="preserve"> рода «самоедство», невозможность довести работу до конца. </w:t>
      </w:r>
    </w:p>
    <w:p w:rsidR="00C77761" w:rsidRDefault="00C77761" w:rsidP="00C77761">
      <w:r>
        <w:t xml:space="preserve">Поскольку об одаренности ребенка нередко судят по его </w:t>
      </w:r>
      <w:proofErr w:type="gramStart"/>
      <w:r>
        <w:t>достижениям</w:t>
      </w:r>
      <w:proofErr w:type="gramEnd"/>
      <w:r>
        <w:t xml:space="preserve">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 ребенка с внешней мотивацией — это всегда стрессовая </w:t>
      </w:r>
      <w:r>
        <w:lastRenderedPageBreak/>
        <w:t xml:space="preserve">ситуация, ситуация неудачи. Отсюда и различное отношение к отметкам: одаренный отдает приоритет содержанию деятельности, </w:t>
      </w:r>
      <w:proofErr w:type="gramStart"/>
      <w:r>
        <w:t>для</w:t>
      </w:r>
      <w:proofErr w:type="gramEnd"/>
      <w:r>
        <w:t xml:space="preserve"> способного важен результат и его оценка. </w:t>
      </w:r>
    </w:p>
    <w:p w:rsidR="00C77761" w:rsidRDefault="00C77761" w:rsidP="00C77761"/>
    <w:p w:rsidR="00C77761" w:rsidRDefault="00C77761" w:rsidP="00C77761">
      <w:r>
        <w:t xml:space="preserve">   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 </w:t>
      </w:r>
    </w:p>
    <w:p w:rsidR="00C77761" w:rsidRDefault="00C77761" w:rsidP="00C77761"/>
    <w:p w:rsidR="00C77761" w:rsidRDefault="00C77761" w:rsidP="00C77761">
      <w:r>
        <w:t xml:space="preserve">Одна из основных характеристик одаренных детей и подростков - независимость (автономность): отсутствие склонности действовать, думать и поступать сообразно мнению большинства. В какой бы области деятельности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подросток, выполняя задание написать сочинение по географии, пишет эссе «Является ли наукой география?», где ярко, но по форме вызывающе доказывает описательный характер этого предмета и лишает географию статуса науки. Ему при этом нет дела, что географию преподает директор школы. Все это не может не вызвать известную настороженность педагогического коллектива по отношению к таким детям, их внутреннее, а часто и открытое неприятие. Во многих случаях такие проявления одаренного ребенка неверно трактуются как его недостаточная воспитанность или желание быть вне коллектива. В целом, видимо, можно говорить об </w:t>
      </w:r>
      <w:proofErr w:type="gramStart"/>
      <w:r>
        <w:t>определенной</w:t>
      </w:r>
      <w:proofErr w:type="gramEnd"/>
      <w:r>
        <w:t xml:space="preserve"> </w:t>
      </w:r>
      <w:proofErr w:type="spellStart"/>
      <w:r>
        <w:t>неконформности</w:t>
      </w:r>
      <w:proofErr w:type="spellEnd"/>
      <w:r>
        <w:t xml:space="preserve"> ярко одаренных, творческих детей.</w:t>
      </w:r>
    </w:p>
    <w:p w:rsidR="00C77761" w:rsidRDefault="00C77761" w:rsidP="00C77761"/>
    <w:p w:rsidR="00C77761" w:rsidRDefault="00C77761" w:rsidP="00C77761">
      <w:r>
        <w:t xml:space="preserve">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    </w:t>
      </w:r>
    </w:p>
    <w:p w:rsidR="00C77761" w:rsidRDefault="00C77761" w:rsidP="00C77761"/>
    <w:p w:rsidR="00C77761" w:rsidRDefault="00C77761" w:rsidP="00C77761">
      <w:r>
        <w:t>4.Особенности личности одаренных детей с дисгармоничным типом развития. Неравномерность психического развития</w:t>
      </w:r>
    </w:p>
    <w:p w:rsidR="00C77761" w:rsidRDefault="00C77761" w:rsidP="00C77761"/>
    <w:p w:rsidR="00C77761" w:rsidRDefault="00C77761" w:rsidP="00C77761">
      <w:r>
        <w:t xml:space="preserve">   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w:t>
      </w:r>
      <w:r>
        <w:lastRenderedPageBreak/>
        <w:t>развития (</w:t>
      </w:r>
      <w:proofErr w:type="spellStart"/>
      <w:r>
        <w:t>диссинхрония</w:t>
      </w:r>
      <w:proofErr w:type="spellEnd"/>
      <w:r>
        <w:t xml:space="preserve">), которая прямо влияет на личность в период ее становления и является источником многих проблем необычного ребенка. </w:t>
      </w:r>
    </w:p>
    <w:p w:rsidR="00C77761" w:rsidRDefault="00C77761" w:rsidP="00C77761">
      <w:r>
        <w:t xml:space="preserve">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сферы </w:t>
      </w:r>
      <w:proofErr w:type="gramStart"/>
      <w:r>
        <w:t>-э</w:t>
      </w:r>
      <w:proofErr w:type="gramEnd"/>
      <w:r>
        <w:t xml:space="preserve">моциональная, социальная и физическая - не всегда поспевают за таким бурным ростом, что приводит к выраженной неравномерности развития. Эту неравномерность в развитии усиливает чрезмерная специализация интересов в виде доминирования интереса, соответствующего их незаурядным способностям. Наиболее важной характеристикой личности детей с проявлениями яркой одаренности является особая система ценностей, т.е. система личностных приоритетов, важнейшее место в которой занимает деятельность,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составляющей сферу их интересов. </w:t>
      </w:r>
    </w:p>
    <w:p w:rsidR="00C77761" w:rsidRDefault="00C77761" w:rsidP="00C77761">
      <w:r>
        <w:t xml:space="preserve">Свои особенности у таких детей имеет и самооценка, характеризующая их представление о своих силах и возможностях. Вполне закономерен факт чрезвычайно высокой самооценки у этих детей и подростков.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тот же подросток бросается в другую крайность в иных, считая, что он ничего не может и не умеет. И те, и другие дети нуждаются в психологической поддержке. </w:t>
      </w:r>
    </w:p>
    <w:p w:rsidR="00C77761" w:rsidRDefault="00C77761" w:rsidP="00C77761"/>
    <w:p w:rsidR="00C77761" w:rsidRDefault="00C77761" w:rsidP="00C77761">
      <w:r>
        <w:t xml:space="preserve">   Стремление добиться совершенства (так </w:t>
      </w:r>
      <w:proofErr w:type="gramStart"/>
      <w:r>
        <w:t>называемый</w:t>
      </w:r>
      <w:proofErr w:type="gramEnd"/>
      <w:r>
        <w:t xml:space="preserve"> </w:t>
      </w:r>
      <w:proofErr w:type="spellStart"/>
      <w:r>
        <w:t>перфекционизм</w:t>
      </w:r>
      <w:proofErr w:type="spellEnd"/>
      <w:r>
        <w:t xml:space="preserve">) характерен и для этой категории одаренных детей. В целом </w:t>
      </w:r>
      <w:proofErr w:type="spellStart"/>
      <w:r>
        <w:t>перфекционизм</w:t>
      </w:r>
      <w:proofErr w:type="spellEnd"/>
      <w:r>
        <w:t xml:space="preserve"> носит, как уже говорилось, позитивный характер, способствуя достижению вершин профессионального мастерства. Однако повышенная требовательность может превращаться в мучительную и болезненную неудовлетворенность собой и результатами своего труда, что негативно влияет на творческий процесс и на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 </w:t>
      </w:r>
    </w:p>
    <w:p w:rsidR="00C77761" w:rsidRDefault="00C77761" w:rsidP="00C77761">
      <w:r>
        <w:t xml:space="preserve">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связанная,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часто ведет к не всегда обоснованному чувству вины, самобичеванию, иногда даже к депрессивным состояниям. </w:t>
      </w:r>
    </w:p>
    <w:p w:rsidR="00C77761" w:rsidRDefault="00C77761" w:rsidP="00C77761">
      <w:r>
        <w:t xml:space="preserve">Повышенная реактивность в некоторых случаях проявляется в склонности к бурным аффектам. </w:t>
      </w:r>
      <w:proofErr w:type="gramStart"/>
      <w: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w:t>
      </w:r>
      <w:proofErr w:type="gramEnd"/>
      <w:r>
        <w:t xml:space="preserve">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FE192D" w:rsidRPr="00FE192D" w:rsidRDefault="00FE192D" w:rsidP="00FE192D">
      <w:r w:rsidRPr="00FE192D">
        <w:lastRenderedPageBreak/>
        <w:t xml:space="preserve">Однако при этом следует учитывать </w:t>
      </w:r>
      <w:r w:rsidRPr="00FE192D">
        <w:rPr>
          <w:b/>
          <w:bCs/>
          <w:i/>
          <w:iCs/>
        </w:rPr>
        <w:t>специфику одарённости в детском возрасте:</w:t>
      </w:r>
      <w:r w:rsidRPr="00FE192D">
        <w:t xml:space="preserve"> </w:t>
      </w:r>
    </w:p>
    <w:p w:rsidR="00FE192D" w:rsidRPr="00FE192D" w:rsidRDefault="00FE192D" w:rsidP="00FE192D">
      <w:r w:rsidRPr="00FE192D">
        <w:t xml:space="preserve">1) Детская одарённость часто выступает как </w:t>
      </w:r>
      <w:r w:rsidRPr="00FE192D">
        <w:rPr>
          <w:b/>
          <w:bCs/>
          <w:i/>
          <w:iCs/>
        </w:rPr>
        <w:t>проявление закономерностей возрастного развития.</w:t>
      </w:r>
      <w:r w:rsidRPr="00FE192D">
        <w:t xml:space="preserve"> Каждый детский возраст имеет свои предпосылки развития способностей.  </w:t>
      </w:r>
    </w:p>
    <w:p w:rsidR="00FE192D" w:rsidRPr="00FE192D" w:rsidRDefault="00FE192D" w:rsidP="00FE192D">
      <w:r w:rsidRPr="00FE192D">
        <w:t xml:space="preserve">     *</w:t>
      </w:r>
      <w:r w:rsidRPr="00FE192D">
        <w:rPr>
          <w:u w:val="single"/>
        </w:rPr>
        <w:t>дошкольники</w:t>
      </w:r>
      <w:r w:rsidRPr="00FE192D">
        <w:t>: усвоение языков, высокий уровень любознательности, яркость фантазии;</w:t>
      </w:r>
    </w:p>
    <w:p w:rsidR="00FE192D" w:rsidRPr="00FE192D" w:rsidRDefault="00FE192D" w:rsidP="00FE192D">
      <w:r w:rsidRPr="00FE192D">
        <w:t xml:space="preserve">      *</w:t>
      </w:r>
      <w:r w:rsidRPr="00FE192D">
        <w:rPr>
          <w:u w:val="single"/>
        </w:rPr>
        <w:t>старшие подростки</w:t>
      </w:r>
      <w:r w:rsidRPr="00FE192D">
        <w:t xml:space="preserve">: различные формы поэтического и литературного творчества и т.п. </w:t>
      </w:r>
    </w:p>
    <w:p w:rsidR="00FE192D" w:rsidRPr="00FE192D" w:rsidRDefault="00FE192D" w:rsidP="00FE192D">
      <w:r w:rsidRPr="00FE192D">
        <w:t xml:space="preserve">Высокий относительный вес возрастного фактора в признаках одарённости иногда создает видимость одарённости (т.е. «маску» одарённости, под которой — обычный ребенок) в виде ускоренного развития определенных психических функций, специализации интересов и т.п. </w:t>
      </w:r>
    </w:p>
    <w:p w:rsidR="00FE192D" w:rsidRDefault="00FE192D" w:rsidP="00FE192D">
      <w:pPr>
        <w:rPr>
          <w:b/>
          <w:bCs/>
          <w:i/>
          <w:iCs/>
        </w:rPr>
      </w:pPr>
      <w:r w:rsidRPr="00FE192D">
        <w:t xml:space="preserve">2) Под влиянием смены возраста, образования, освоения норм культурного поведения, типа семейного воспитания и т.д. может происходить </w:t>
      </w:r>
      <w:r w:rsidRPr="00FE192D">
        <w:rPr>
          <w:b/>
          <w:bCs/>
          <w:i/>
          <w:iCs/>
        </w:rPr>
        <w:t>«угасание» признаков детской одарённо</w:t>
      </w:r>
      <w:r w:rsidR="00941862">
        <w:rPr>
          <w:b/>
          <w:bCs/>
          <w:i/>
          <w:iCs/>
        </w:rPr>
        <w:t>сти</w:t>
      </w:r>
    </w:p>
    <w:p w:rsidR="007A504A" w:rsidRPr="00FE192D" w:rsidRDefault="00941862" w:rsidP="00FE192D">
      <w:pPr>
        <w:numPr>
          <w:ilvl w:val="0"/>
          <w:numId w:val="1"/>
        </w:numPr>
      </w:pPr>
      <w:r w:rsidRPr="00FE192D">
        <w:t xml:space="preserve">Своеобразие динамики формирования детской, одарённости нередко проявляется </w:t>
      </w:r>
      <w:r w:rsidRPr="00FE192D">
        <w:rPr>
          <w:b/>
          <w:bCs/>
          <w:i/>
          <w:iCs/>
        </w:rPr>
        <w:t>в виде неравномерности (рассогласованности) психического развития</w:t>
      </w:r>
      <w:r w:rsidRPr="00FE192D">
        <w:t xml:space="preserve"> (т.е.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FE192D" w:rsidRPr="00FE192D" w:rsidRDefault="00FE192D" w:rsidP="00FE192D">
      <w:r w:rsidRPr="00FE192D">
        <w:rPr>
          <w:b/>
          <w:bCs/>
        </w:rPr>
        <w:t xml:space="preserve">В итоге по одним признакам ребенок может идентифицироваться как одарённый, по другим — как отстающий в психическом развитии. </w:t>
      </w:r>
    </w:p>
    <w:p w:rsidR="007A504A" w:rsidRPr="00FE192D" w:rsidRDefault="00941862" w:rsidP="00FE192D">
      <w:pPr>
        <w:numPr>
          <w:ilvl w:val="0"/>
          <w:numId w:val="2"/>
        </w:numPr>
      </w:pPr>
      <w:r w:rsidRPr="00FE192D">
        <w:t xml:space="preserve">Проявления детской одарённости зачастую </w:t>
      </w:r>
      <w:r w:rsidRPr="00FE192D">
        <w:rPr>
          <w:b/>
          <w:bCs/>
          <w:i/>
          <w:iCs/>
        </w:rPr>
        <w:t xml:space="preserve">трудно отличить от </w:t>
      </w:r>
      <w:proofErr w:type="spellStart"/>
      <w:r w:rsidRPr="00FE192D">
        <w:rPr>
          <w:b/>
          <w:bCs/>
          <w:i/>
          <w:iCs/>
        </w:rPr>
        <w:t>обученности</w:t>
      </w:r>
      <w:proofErr w:type="spellEnd"/>
      <w:r w:rsidRPr="00FE192D">
        <w:rPr>
          <w:b/>
          <w:bCs/>
          <w:i/>
          <w:iCs/>
        </w:rPr>
        <w:t xml:space="preserve"> (или шире — степени социализации), </w:t>
      </w:r>
      <w:r w:rsidRPr="00FE192D">
        <w:t xml:space="preserve">являющейся результатом более благоприятных условий жизни данного ребенка. </w:t>
      </w:r>
    </w:p>
    <w:p w:rsidR="00FE192D" w:rsidRPr="00FE192D" w:rsidRDefault="00FE192D" w:rsidP="00FE192D">
      <w:r w:rsidRPr="00FE192D">
        <w:br/>
      </w:r>
      <w:r w:rsidRPr="00FE192D">
        <w:rPr>
          <w:i/>
          <w:iCs/>
          <w:u w:val="single"/>
        </w:rPr>
        <w:t>Исходя из этого</w:t>
      </w:r>
      <w:r w:rsidRPr="00FE192D">
        <w:rPr>
          <w:i/>
          <w:iCs/>
        </w:rPr>
        <w:t xml:space="preserve">, в практической работе с детьми вместо понятия «одаренный ребенок» следует использовать понятие </w:t>
      </w:r>
      <w:r w:rsidRPr="00FE192D">
        <w:rPr>
          <w:b/>
          <w:bCs/>
          <w:i/>
          <w:iCs/>
        </w:rPr>
        <w:t xml:space="preserve">«признаки одарённости ребёнка» </w:t>
      </w:r>
      <w:r w:rsidRPr="00FE192D">
        <w:rPr>
          <w:i/>
          <w:iCs/>
        </w:rPr>
        <w:t xml:space="preserve">(или </w:t>
      </w:r>
      <w:r w:rsidRPr="00FE192D">
        <w:rPr>
          <w:b/>
          <w:bCs/>
          <w:i/>
          <w:iCs/>
        </w:rPr>
        <w:t>«ребёнок с признаками одарённости»</w:t>
      </w:r>
      <w:r w:rsidRPr="00FE192D">
        <w:rPr>
          <w:i/>
          <w:iCs/>
        </w:rPr>
        <w:t xml:space="preserve">). </w:t>
      </w:r>
    </w:p>
    <w:p w:rsidR="00FE192D" w:rsidRPr="00FE192D" w:rsidRDefault="00FE192D" w:rsidP="00FE192D">
      <w:r w:rsidRPr="00FE192D">
        <w:t xml:space="preserve"> </w:t>
      </w:r>
    </w:p>
    <w:p w:rsidR="00FE192D" w:rsidRDefault="00FE192D" w:rsidP="00FE192D"/>
    <w:sectPr w:rsidR="00FE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C4E"/>
    <w:multiLevelType w:val="hybridMultilevel"/>
    <w:tmpl w:val="110C5F66"/>
    <w:lvl w:ilvl="0" w:tplc="3AE6EFEA">
      <w:start w:val="4"/>
      <w:numFmt w:val="decimal"/>
      <w:lvlText w:val="%1)"/>
      <w:lvlJc w:val="left"/>
      <w:pPr>
        <w:tabs>
          <w:tab w:val="num" w:pos="720"/>
        </w:tabs>
        <w:ind w:left="720" w:hanging="360"/>
      </w:pPr>
    </w:lvl>
    <w:lvl w:ilvl="1" w:tplc="79DEA82E" w:tentative="1">
      <w:start w:val="1"/>
      <w:numFmt w:val="decimal"/>
      <w:lvlText w:val="%2)"/>
      <w:lvlJc w:val="left"/>
      <w:pPr>
        <w:tabs>
          <w:tab w:val="num" w:pos="1440"/>
        </w:tabs>
        <w:ind w:left="1440" w:hanging="360"/>
      </w:pPr>
    </w:lvl>
    <w:lvl w:ilvl="2" w:tplc="7E64539C" w:tentative="1">
      <w:start w:val="1"/>
      <w:numFmt w:val="decimal"/>
      <w:lvlText w:val="%3)"/>
      <w:lvlJc w:val="left"/>
      <w:pPr>
        <w:tabs>
          <w:tab w:val="num" w:pos="2160"/>
        </w:tabs>
        <w:ind w:left="2160" w:hanging="360"/>
      </w:pPr>
    </w:lvl>
    <w:lvl w:ilvl="3" w:tplc="E9761330" w:tentative="1">
      <w:start w:val="1"/>
      <w:numFmt w:val="decimal"/>
      <w:lvlText w:val="%4)"/>
      <w:lvlJc w:val="left"/>
      <w:pPr>
        <w:tabs>
          <w:tab w:val="num" w:pos="2880"/>
        </w:tabs>
        <w:ind w:left="2880" w:hanging="360"/>
      </w:pPr>
    </w:lvl>
    <w:lvl w:ilvl="4" w:tplc="7F44E0E4" w:tentative="1">
      <w:start w:val="1"/>
      <w:numFmt w:val="decimal"/>
      <w:lvlText w:val="%5)"/>
      <w:lvlJc w:val="left"/>
      <w:pPr>
        <w:tabs>
          <w:tab w:val="num" w:pos="3600"/>
        </w:tabs>
        <w:ind w:left="3600" w:hanging="360"/>
      </w:pPr>
    </w:lvl>
    <w:lvl w:ilvl="5" w:tplc="16EEE8CA" w:tentative="1">
      <w:start w:val="1"/>
      <w:numFmt w:val="decimal"/>
      <w:lvlText w:val="%6)"/>
      <w:lvlJc w:val="left"/>
      <w:pPr>
        <w:tabs>
          <w:tab w:val="num" w:pos="4320"/>
        </w:tabs>
        <w:ind w:left="4320" w:hanging="360"/>
      </w:pPr>
    </w:lvl>
    <w:lvl w:ilvl="6" w:tplc="5372AF9E" w:tentative="1">
      <w:start w:val="1"/>
      <w:numFmt w:val="decimal"/>
      <w:lvlText w:val="%7)"/>
      <w:lvlJc w:val="left"/>
      <w:pPr>
        <w:tabs>
          <w:tab w:val="num" w:pos="5040"/>
        </w:tabs>
        <w:ind w:left="5040" w:hanging="360"/>
      </w:pPr>
    </w:lvl>
    <w:lvl w:ilvl="7" w:tplc="AC049090" w:tentative="1">
      <w:start w:val="1"/>
      <w:numFmt w:val="decimal"/>
      <w:lvlText w:val="%8)"/>
      <w:lvlJc w:val="left"/>
      <w:pPr>
        <w:tabs>
          <w:tab w:val="num" w:pos="5760"/>
        </w:tabs>
        <w:ind w:left="5760" w:hanging="360"/>
      </w:pPr>
    </w:lvl>
    <w:lvl w:ilvl="8" w:tplc="7024A898" w:tentative="1">
      <w:start w:val="1"/>
      <w:numFmt w:val="decimal"/>
      <w:lvlText w:val="%9)"/>
      <w:lvlJc w:val="left"/>
      <w:pPr>
        <w:tabs>
          <w:tab w:val="num" w:pos="6480"/>
        </w:tabs>
        <w:ind w:left="6480" w:hanging="360"/>
      </w:pPr>
    </w:lvl>
  </w:abstractNum>
  <w:abstractNum w:abstractNumId="1">
    <w:nsid w:val="6A75522B"/>
    <w:multiLevelType w:val="hybridMultilevel"/>
    <w:tmpl w:val="1B04B44A"/>
    <w:lvl w:ilvl="0" w:tplc="1A96372E">
      <w:start w:val="3"/>
      <w:numFmt w:val="decimal"/>
      <w:lvlText w:val="%1)"/>
      <w:lvlJc w:val="left"/>
      <w:pPr>
        <w:tabs>
          <w:tab w:val="num" w:pos="720"/>
        </w:tabs>
        <w:ind w:left="720" w:hanging="360"/>
      </w:pPr>
    </w:lvl>
    <w:lvl w:ilvl="1" w:tplc="28B05304" w:tentative="1">
      <w:start w:val="1"/>
      <w:numFmt w:val="decimal"/>
      <w:lvlText w:val="%2)"/>
      <w:lvlJc w:val="left"/>
      <w:pPr>
        <w:tabs>
          <w:tab w:val="num" w:pos="1440"/>
        </w:tabs>
        <w:ind w:left="1440" w:hanging="360"/>
      </w:pPr>
    </w:lvl>
    <w:lvl w:ilvl="2" w:tplc="20166B4E" w:tentative="1">
      <w:start w:val="1"/>
      <w:numFmt w:val="decimal"/>
      <w:lvlText w:val="%3)"/>
      <w:lvlJc w:val="left"/>
      <w:pPr>
        <w:tabs>
          <w:tab w:val="num" w:pos="2160"/>
        </w:tabs>
        <w:ind w:left="2160" w:hanging="360"/>
      </w:pPr>
    </w:lvl>
    <w:lvl w:ilvl="3" w:tplc="E7F08E04" w:tentative="1">
      <w:start w:val="1"/>
      <w:numFmt w:val="decimal"/>
      <w:lvlText w:val="%4)"/>
      <w:lvlJc w:val="left"/>
      <w:pPr>
        <w:tabs>
          <w:tab w:val="num" w:pos="2880"/>
        </w:tabs>
        <w:ind w:left="2880" w:hanging="360"/>
      </w:pPr>
    </w:lvl>
    <w:lvl w:ilvl="4" w:tplc="93221A4A" w:tentative="1">
      <w:start w:val="1"/>
      <w:numFmt w:val="decimal"/>
      <w:lvlText w:val="%5)"/>
      <w:lvlJc w:val="left"/>
      <w:pPr>
        <w:tabs>
          <w:tab w:val="num" w:pos="3600"/>
        </w:tabs>
        <w:ind w:left="3600" w:hanging="360"/>
      </w:pPr>
    </w:lvl>
    <w:lvl w:ilvl="5" w:tplc="C98EC23E" w:tentative="1">
      <w:start w:val="1"/>
      <w:numFmt w:val="decimal"/>
      <w:lvlText w:val="%6)"/>
      <w:lvlJc w:val="left"/>
      <w:pPr>
        <w:tabs>
          <w:tab w:val="num" w:pos="4320"/>
        </w:tabs>
        <w:ind w:left="4320" w:hanging="360"/>
      </w:pPr>
    </w:lvl>
    <w:lvl w:ilvl="6" w:tplc="408CA61E" w:tentative="1">
      <w:start w:val="1"/>
      <w:numFmt w:val="decimal"/>
      <w:lvlText w:val="%7)"/>
      <w:lvlJc w:val="left"/>
      <w:pPr>
        <w:tabs>
          <w:tab w:val="num" w:pos="5040"/>
        </w:tabs>
        <w:ind w:left="5040" w:hanging="360"/>
      </w:pPr>
    </w:lvl>
    <w:lvl w:ilvl="7" w:tplc="76C25D2C" w:tentative="1">
      <w:start w:val="1"/>
      <w:numFmt w:val="decimal"/>
      <w:lvlText w:val="%8)"/>
      <w:lvlJc w:val="left"/>
      <w:pPr>
        <w:tabs>
          <w:tab w:val="num" w:pos="5760"/>
        </w:tabs>
        <w:ind w:left="5760" w:hanging="360"/>
      </w:pPr>
    </w:lvl>
    <w:lvl w:ilvl="8" w:tplc="D56299A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77761"/>
    <w:rsid w:val="007A504A"/>
    <w:rsid w:val="00941862"/>
    <w:rsid w:val="00C77761"/>
    <w:rsid w:val="00FB10E8"/>
    <w:rsid w:val="00FE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0355">
      <w:bodyDiv w:val="1"/>
      <w:marLeft w:val="0"/>
      <w:marRight w:val="0"/>
      <w:marTop w:val="0"/>
      <w:marBottom w:val="0"/>
      <w:divBdr>
        <w:top w:val="none" w:sz="0" w:space="0" w:color="auto"/>
        <w:left w:val="none" w:sz="0" w:space="0" w:color="auto"/>
        <w:bottom w:val="none" w:sz="0" w:space="0" w:color="auto"/>
        <w:right w:val="none" w:sz="0" w:space="0" w:color="auto"/>
      </w:divBdr>
      <w:divsChild>
        <w:div w:id="1380125741">
          <w:marLeft w:val="720"/>
          <w:marRight w:val="0"/>
          <w:marTop w:val="60"/>
          <w:marBottom w:val="0"/>
          <w:divBdr>
            <w:top w:val="none" w:sz="0" w:space="0" w:color="auto"/>
            <w:left w:val="none" w:sz="0" w:space="0" w:color="auto"/>
            <w:bottom w:val="none" w:sz="0" w:space="0" w:color="auto"/>
            <w:right w:val="none" w:sz="0" w:space="0" w:color="auto"/>
          </w:divBdr>
        </w:div>
        <w:div w:id="713775988">
          <w:marLeft w:val="720"/>
          <w:marRight w:val="0"/>
          <w:marTop w:val="60"/>
          <w:marBottom w:val="0"/>
          <w:divBdr>
            <w:top w:val="none" w:sz="0" w:space="0" w:color="auto"/>
            <w:left w:val="none" w:sz="0" w:space="0" w:color="auto"/>
            <w:bottom w:val="none" w:sz="0" w:space="0" w:color="auto"/>
            <w:right w:val="none" w:sz="0" w:space="0" w:color="auto"/>
          </w:divBdr>
        </w:div>
      </w:divsChild>
    </w:div>
    <w:div w:id="8830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Telemag</dc:creator>
  <cp:keywords/>
  <dc:description/>
  <cp:lastModifiedBy>субботина</cp:lastModifiedBy>
  <cp:revision>4</cp:revision>
  <dcterms:created xsi:type="dcterms:W3CDTF">2012-12-12T06:55:00Z</dcterms:created>
  <dcterms:modified xsi:type="dcterms:W3CDTF">2013-01-22T07:11:00Z</dcterms:modified>
</cp:coreProperties>
</file>