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C9" w:rsidRPr="00DA09C9" w:rsidRDefault="00DA09C9" w:rsidP="00DA09C9">
      <w:pPr>
        <w:jc w:val="right"/>
        <w:rPr>
          <w:rFonts w:ascii="Arial Narrow" w:hAnsi="Arial Narrow"/>
        </w:rPr>
      </w:pPr>
      <w:r>
        <w:rPr>
          <w:noProof/>
          <w:color w:val="99336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-345093</wp:posOffset>
            </wp:positionH>
            <wp:positionV relativeFrom="paragraph">
              <wp:posOffset>-314648</wp:posOffset>
            </wp:positionV>
            <wp:extent cx="2008158" cy="3648973"/>
            <wp:effectExtent l="19050" t="0" r="0" b="0"/>
            <wp:wrapSquare wrapText="bothSides"/>
            <wp:docPr id="3" name="Рисунок 3" descr="na0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01448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58" cy="364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FED">
        <w:rPr>
          <w:color w:val="993366"/>
        </w:rPr>
        <w:t xml:space="preserve">                                                                                                                        </w:t>
      </w:r>
      <w:r w:rsidRPr="00DA09C9">
        <w:rPr>
          <w:rFonts w:ascii="Arial Narrow" w:hAnsi="Arial Narrow"/>
        </w:rPr>
        <w:t>биология – 6 класс</w:t>
      </w:r>
    </w:p>
    <w:p w:rsidR="00DA09C9" w:rsidRPr="00DA09C9" w:rsidRDefault="00DA09C9" w:rsidP="00DA09C9">
      <w:pPr>
        <w:rPr>
          <w:rFonts w:ascii="Arial Narrow" w:hAnsi="Arial Narrow"/>
          <w:u w:val="single"/>
        </w:rPr>
      </w:pPr>
    </w:p>
    <w:p w:rsidR="00DA09C9" w:rsidRPr="00DA09C9" w:rsidRDefault="00DA09C9" w:rsidP="00DA09C9">
      <w:pPr>
        <w:rPr>
          <w:rFonts w:ascii="Arial Narrow" w:hAnsi="Arial Narrow"/>
          <w:u w:val="single"/>
        </w:rPr>
      </w:pPr>
      <w:r w:rsidRPr="00DA09C9">
        <w:rPr>
          <w:rFonts w:ascii="Arial Narrow" w:hAnsi="Arial Narrow"/>
          <w:u w:val="single"/>
        </w:rPr>
        <w:t>урок на тему</w:t>
      </w:r>
      <w:r>
        <w:rPr>
          <w:rFonts w:ascii="Arial Narrow" w:hAnsi="Arial Narrow"/>
          <w:u w:val="single"/>
        </w:rPr>
        <w:t xml:space="preserve">  </w:t>
      </w:r>
      <w:r w:rsidRPr="00DA09C9">
        <w:rPr>
          <w:rFonts w:ascii="Arial Narrow" w:hAnsi="Arial Narrow"/>
          <w:u w:val="single"/>
        </w:rPr>
        <w:t>Корень и его строение</w:t>
      </w:r>
    </w:p>
    <w:p w:rsidR="00DA09C9" w:rsidRPr="00DA09C9" w:rsidRDefault="00DA09C9" w:rsidP="00DA09C9">
      <w:pPr>
        <w:rPr>
          <w:rFonts w:ascii="Arial Narrow" w:hAnsi="Arial Narrow"/>
        </w:rPr>
      </w:pPr>
    </w:p>
    <w:p w:rsidR="00DA09C9" w:rsidRPr="00DA09C9" w:rsidRDefault="00DA09C9" w:rsidP="00DA09C9">
      <w:pPr>
        <w:rPr>
          <w:rFonts w:ascii="Arial Narrow" w:hAnsi="Arial Narrow"/>
        </w:rPr>
      </w:pPr>
      <w:r w:rsidRPr="00DA09C9">
        <w:rPr>
          <w:rFonts w:ascii="Arial Narrow" w:hAnsi="Arial Narrow"/>
          <w:u w:val="single"/>
        </w:rPr>
        <w:t>задачи урока</w:t>
      </w:r>
      <w:r w:rsidRPr="00DA09C9">
        <w:rPr>
          <w:rFonts w:ascii="Arial Narrow" w:hAnsi="Arial Narrow"/>
        </w:rPr>
        <w:t>: а)   сформировать у</w:t>
      </w:r>
      <w:r>
        <w:rPr>
          <w:rFonts w:ascii="Arial Narrow" w:hAnsi="Arial Narrow"/>
        </w:rPr>
        <w:t xml:space="preserve"> школьников понятия о  </w:t>
      </w:r>
      <w:r w:rsidRPr="00DA09C9">
        <w:rPr>
          <w:rFonts w:ascii="Arial Narrow" w:hAnsi="Arial Narrow"/>
        </w:rPr>
        <w:t xml:space="preserve">развитии корня, о типах корневых систем,                                 </w:t>
      </w:r>
      <w:r w:rsidRPr="00DA09C9">
        <w:rPr>
          <w:rFonts w:ascii="Arial Narrow" w:hAnsi="Arial Narrow"/>
        </w:rPr>
        <w:tab/>
        <w:t xml:space="preserve">                                                                   об особенностях их строения и образования;</w:t>
      </w:r>
    </w:p>
    <w:p w:rsidR="00DA09C9" w:rsidRPr="00DA09C9" w:rsidRDefault="00DA09C9" w:rsidP="00DA09C9">
      <w:pPr>
        <w:ind w:left="3969"/>
        <w:rPr>
          <w:rFonts w:ascii="Arial Narrow" w:hAnsi="Arial Narrow"/>
        </w:rPr>
      </w:pPr>
      <w:r w:rsidRPr="00DA09C9">
        <w:rPr>
          <w:rFonts w:ascii="Arial Narrow" w:hAnsi="Arial Narrow"/>
          <w:noProof/>
        </w:rPr>
        <w:pict>
          <v:line id="_x0000_s1026" style="position:absolute;left:0;text-align:left;flip:x;z-index:251661312" from="-104.5pt,50.35pt" to="-23.5pt,95.35pt" strokecolor="blue">
            <v:stroke endarrow="block"/>
          </v:line>
        </w:pict>
      </w:r>
      <w:r w:rsidRPr="00DA09C9">
        <w:rPr>
          <w:rFonts w:ascii="Arial Narrow" w:hAnsi="Arial Narrow"/>
        </w:rPr>
        <w:t xml:space="preserve">б)  продолжить работу с биологическими    </w:t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  <w:t xml:space="preserve">                                                                   </w:t>
      </w:r>
      <w:r>
        <w:rPr>
          <w:rFonts w:ascii="Arial Narrow" w:hAnsi="Arial Narrow"/>
        </w:rPr>
        <w:t xml:space="preserve">  </w:t>
      </w:r>
      <w:r w:rsidRPr="00DA09C9">
        <w:rPr>
          <w:rFonts w:ascii="Arial Narrow" w:hAnsi="Arial Narrow"/>
        </w:rPr>
        <w:t xml:space="preserve">терминами                                                             </w:t>
      </w:r>
      <w:r>
        <w:rPr>
          <w:rFonts w:ascii="Arial Narrow" w:hAnsi="Arial Narrow"/>
        </w:rPr>
        <w:t xml:space="preserve">   </w:t>
      </w:r>
      <w:r w:rsidRPr="00DA09C9">
        <w:rPr>
          <w:rFonts w:ascii="Arial Narrow" w:hAnsi="Arial Narrow"/>
        </w:rPr>
        <w:t>(корневые системы, главный корень,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</w:t>
      </w:r>
      <w:r w:rsidRPr="00DA09C9">
        <w:rPr>
          <w:rFonts w:ascii="Arial Narrow" w:hAnsi="Arial Narrow"/>
        </w:rPr>
        <w:t>боковые и придаточные);</w:t>
      </w:r>
    </w:p>
    <w:p w:rsidR="00DA09C9" w:rsidRPr="00DA09C9" w:rsidRDefault="00DA09C9" w:rsidP="00DA09C9">
      <w:pPr>
        <w:rPr>
          <w:rFonts w:ascii="Arial Narrow" w:hAnsi="Arial Narrow"/>
        </w:rPr>
      </w:pPr>
      <w:r w:rsidRPr="00DA09C9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             </w:t>
      </w:r>
      <w:r w:rsidRPr="00DA09C9">
        <w:rPr>
          <w:rFonts w:ascii="Arial Narrow" w:hAnsi="Arial Narrow"/>
        </w:rPr>
        <w:t xml:space="preserve">в)  прививать практическое умение </w:t>
      </w:r>
      <w:proofErr w:type="gramStart"/>
      <w:r w:rsidRPr="00DA09C9">
        <w:rPr>
          <w:rFonts w:ascii="Arial Narrow" w:hAnsi="Arial Narrow"/>
        </w:rPr>
        <w:t>по</w:t>
      </w:r>
      <w:proofErr w:type="gramEnd"/>
      <w:r w:rsidRPr="00DA09C9">
        <w:rPr>
          <w:rFonts w:ascii="Arial Narrow" w:hAnsi="Arial Narrow"/>
        </w:rPr>
        <w:t xml:space="preserve">  </w:t>
      </w:r>
      <w:r w:rsidRPr="00DA09C9">
        <w:rPr>
          <w:rFonts w:ascii="Arial Narrow" w:hAnsi="Arial Narrow"/>
          <w:u w:val="single"/>
        </w:rPr>
        <w:t xml:space="preserve"> </w:t>
      </w:r>
    </w:p>
    <w:p w:rsidR="00DA09C9" w:rsidRPr="00DA09C9" w:rsidRDefault="00DA09C9" w:rsidP="00DA09C9">
      <w:pPr>
        <w:rPr>
          <w:rFonts w:ascii="Arial Narrow" w:hAnsi="Arial Narrow"/>
        </w:rPr>
      </w:pPr>
      <w:r w:rsidRPr="00DA09C9">
        <w:rPr>
          <w:rFonts w:ascii="Arial Narrow" w:hAnsi="Arial Narrow"/>
        </w:rPr>
        <w:t xml:space="preserve">распознаванию и  определению корней и   </w:t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  <w:t xml:space="preserve">                                                       корневых систем </w:t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  <w:t xml:space="preserve">                                       </w:t>
      </w:r>
    </w:p>
    <w:p w:rsidR="00DA09C9" w:rsidRPr="00DA09C9" w:rsidRDefault="00DA09C9" w:rsidP="00DA09C9">
      <w:pPr>
        <w:rPr>
          <w:rFonts w:ascii="Arial Narrow" w:hAnsi="Arial Narrow"/>
        </w:rPr>
      </w:pPr>
      <w:r w:rsidRPr="00DA09C9">
        <w:rPr>
          <w:rFonts w:ascii="Arial Narrow" w:hAnsi="Arial Narrow"/>
        </w:rPr>
        <w:t xml:space="preserve">                                               </w:t>
      </w:r>
    </w:p>
    <w:p w:rsidR="00DA09C9" w:rsidRPr="00DA09C9" w:rsidRDefault="00DA09C9" w:rsidP="00DA09C9">
      <w:pPr>
        <w:rPr>
          <w:rFonts w:ascii="Arial Narrow" w:hAnsi="Arial Narrow"/>
        </w:rPr>
      </w:pPr>
      <w:r w:rsidRPr="00DA09C9">
        <w:rPr>
          <w:rFonts w:ascii="Arial Narrow" w:hAnsi="Arial Narrow"/>
          <w:u w:val="single"/>
        </w:rPr>
        <w:t>оборудование урока</w:t>
      </w:r>
      <w:r w:rsidRPr="00DA09C9">
        <w:rPr>
          <w:rFonts w:ascii="Arial Narrow" w:hAnsi="Arial Narrow"/>
        </w:rPr>
        <w:t xml:space="preserve">: проростки фасоли, гороха, луковицы с   </w:t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</w:r>
      <w:r w:rsidRPr="00DA09C9">
        <w:rPr>
          <w:rFonts w:ascii="Arial Narrow" w:hAnsi="Arial Narrow"/>
        </w:rPr>
        <w:tab/>
        <w:t xml:space="preserve">                                      корнями, таблица "Типы корней".</w:t>
      </w:r>
    </w:p>
    <w:p w:rsidR="00DA09C9" w:rsidRPr="00DA09C9" w:rsidRDefault="00DA09C9" w:rsidP="00DA09C9">
      <w:pPr>
        <w:rPr>
          <w:rFonts w:ascii="Arial Narrow" w:hAnsi="Arial Narrow"/>
        </w:rPr>
      </w:pPr>
      <w:r w:rsidRPr="00DA09C9">
        <w:rPr>
          <w:rFonts w:ascii="Arial Narrow" w:hAnsi="Arial Narrow"/>
        </w:rPr>
        <w:t xml:space="preserve">                                         </w:t>
      </w:r>
      <w:r w:rsidRPr="00DA09C9">
        <w:rPr>
          <w:rFonts w:ascii="Arial Narrow" w:hAnsi="Arial Narrow"/>
          <w:u w:val="single"/>
        </w:rPr>
        <w:t xml:space="preserve">  содержание урока</w:t>
      </w:r>
      <w:r w:rsidRPr="00DA09C9">
        <w:rPr>
          <w:rFonts w:ascii="Arial Narrow" w:hAnsi="Arial Narrow"/>
        </w:rPr>
        <w:t>:</w:t>
      </w:r>
    </w:p>
    <w:p w:rsidR="00DA09C9" w:rsidRPr="00DA09C9" w:rsidRDefault="00DA09C9" w:rsidP="00DA09C9">
      <w:pPr>
        <w:numPr>
          <w:ilvl w:val="0"/>
          <w:numId w:val="1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Организация учащихся на урок.</w:t>
      </w:r>
    </w:p>
    <w:p w:rsidR="00DA09C9" w:rsidRPr="00DA09C9" w:rsidRDefault="00DA09C9" w:rsidP="00DA09C9">
      <w:pPr>
        <w:numPr>
          <w:ilvl w:val="0"/>
          <w:numId w:val="1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Закрепление ранее изученных тем.</w:t>
      </w:r>
    </w:p>
    <w:p w:rsidR="00DA09C9" w:rsidRPr="00DA09C9" w:rsidRDefault="00DA09C9" w:rsidP="00DA09C9">
      <w:pPr>
        <w:numPr>
          <w:ilvl w:val="1"/>
          <w:numId w:val="1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Разгадывания кроссворда (Схема чертится на доске или листе бумаги заранее.)</w:t>
      </w:r>
    </w:p>
    <w:tbl>
      <w:tblPr>
        <w:tblStyle w:val="a3"/>
        <w:tblW w:w="0" w:type="auto"/>
        <w:tblLook w:val="01E0"/>
      </w:tblPr>
      <w:tblGrid>
        <w:gridCol w:w="345"/>
        <w:gridCol w:w="368"/>
        <w:gridCol w:w="360"/>
        <w:gridCol w:w="382"/>
        <w:gridCol w:w="368"/>
        <w:gridCol w:w="360"/>
        <w:gridCol w:w="360"/>
        <w:gridCol w:w="360"/>
        <w:gridCol w:w="360"/>
        <w:gridCol w:w="368"/>
        <w:gridCol w:w="360"/>
        <w:gridCol w:w="360"/>
        <w:gridCol w:w="360"/>
        <w:gridCol w:w="360"/>
        <w:gridCol w:w="360"/>
        <w:gridCol w:w="378"/>
      </w:tblGrid>
      <w:tr w:rsidR="00DA09C9" w:rsidRPr="00DA09C9" w:rsidTr="00796437">
        <w:trPr>
          <w:gridAfter w:val="7"/>
          <w:wAfter w:w="2546" w:type="dxa"/>
        </w:trPr>
        <w:tc>
          <w:tcPr>
            <w:tcW w:w="345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proofErr w:type="spellStart"/>
            <w:proofErr w:type="gramStart"/>
            <w:r w:rsidRPr="00DA09C9">
              <w:rPr>
                <w:rFonts w:ascii="Arial Narrow" w:hAnsi="Arial Narrow"/>
                <w:color w:val="993366"/>
              </w:rPr>
              <w:t>п</w:t>
            </w:r>
            <w:proofErr w:type="spellEnd"/>
            <w:proofErr w:type="gramEnd"/>
          </w:p>
        </w:tc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proofErr w:type="spellStart"/>
            <w:proofErr w:type="gramStart"/>
            <w:r w:rsidRPr="00DA09C9">
              <w:rPr>
                <w:rFonts w:ascii="Arial Narrow" w:hAnsi="Arial Narrow"/>
                <w:color w:val="993366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о</w:t>
            </w:r>
          </w:p>
        </w:tc>
        <w:tc>
          <w:tcPr>
            <w:tcW w:w="382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proofErr w:type="spellStart"/>
            <w:proofErr w:type="gramStart"/>
            <w:r w:rsidRPr="00DA09C9">
              <w:rPr>
                <w:rFonts w:ascii="Arial Narrow" w:hAnsi="Arial Narrow"/>
                <w:color w:val="993366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о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с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т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о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FF0000"/>
              </w:rPr>
            </w:pPr>
            <w:r w:rsidRPr="00DA09C9">
              <w:rPr>
                <w:rFonts w:ascii="Arial Narrow" w:hAnsi="Arial Narrow"/>
                <w:color w:val="FF0000"/>
              </w:rPr>
              <w:t>к</w:t>
            </w:r>
          </w:p>
        </w:tc>
      </w:tr>
      <w:tr w:rsidR="00DA09C9" w:rsidRPr="00DA09C9" w:rsidTr="00796437">
        <w:trPr>
          <w:gridAfter w:val="3"/>
          <w:wAfter w:w="1098" w:type="dxa"/>
        </w:trPr>
        <w:tc>
          <w:tcPr>
            <w:tcW w:w="1455" w:type="dxa"/>
            <w:gridSpan w:val="4"/>
            <w:tcBorders>
              <w:left w:val="nil"/>
              <w:bottom w:val="nil"/>
            </w:tcBorders>
          </w:tcPr>
          <w:p w:rsidR="00DA09C9" w:rsidRPr="00DA09C9" w:rsidRDefault="00DA09C9" w:rsidP="00796437">
            <w:pPr>
              <w:rPr>
                <w:rFonts w:ascii="Arial Narrow" w:hAnsi="Arial Narrow"/>
              </w:rPr>
            </w:pPr>
          </w:p>
        </w:tc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м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и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к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proofErr w:type="spellStart"/>
            <w:proofErr w:type="gramStart"/>
            <w:r w:rsidRPr="00DA09C9">
              <w:rPr>
                <w:rFonts w:ascii="Arial Narrow" w:hAnsi="Arial Narrow"/>
                <w:color w:val="993366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FF0000"/>
              </w:rPr>
            </w:pPr>
            <w:r w:rsidRPr="00DA09C9">
              <w:rPr>
                <w:rFonts w:ascii="Arial Narrow" w:hAnsi="Arial Narrow"/>
                <w:color w:val="FF0000"/>
              </w:rPr>
              <w:t>о</w:t>
            </w:r>
          </w:p>
        </w:tc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proofErr w:type="spellStart"/>
            <w:proofErr w:type="gramStart"/>
            <w:r w:rsidRPr="00DA09C9">
              <w:rPr>
                <w:rFonts w:ascii="Arial Narrow" w:hAnsi="Arial Narrow"/>
                <w:color w:val="993366"/>
              </w:rPr>
              <w:t>п</w:t>
            </w:r>
            <w:proofErr w:type="spellEnd"/>
            <w:proofErr w:type="gramEnd"/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и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л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е</w:t>
            </w:r>
          </w:p>
        </w:tc>
      </w:tr>
      <w:tr w:rsidR="00DA09C9" w:rsidRPr="00DA09C9" w:rsidTr="00796437">
        <w:trPr>
          <w:gridBefore w:val="5"/>
          <w:wBefore w:w="1823" w:type="dxa"/>
        </w:trPr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proofErr w:type="spellStart"/>
            <w:r w:rsidRPr="00DA09C9">
              <w:rPr>
                <w:rFonts w:ascii="Arial Narrow" w:hAnsi="Arial Narrow"/>
                <w:color w:val="993366"/>
              </w:rPr>
              <w:t>х</w:t>
            </w:r>
            <w:proofErr w:type="spellEnd"/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л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о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FF0000"/>
              </w:rPr>
            </w:pPr>
            <w:proofErr w:type="spellStart"/>
            <w:proofErr w:type="gramStart"/>
            <w:r w:rsidRPr="00DA09C9">
              <w:rPr>
                <w:rFonts w:ascii="Arial Narrow" w:hAnsi="Arial Narrow"/>
                <w:color w:val="FF0000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о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proofErr w:type="spellStart"/>
            <w:proofErr w:type="gramStart"/>
            <w:r w:rsidRPr="00DA09C9">
              <w:rPr>
                <w:rFonts w:ascii="Arial Narrow" w:hAnsi="Arial Narrow"/>
                <w:color w:val="993366"/>
              </w:rPr>
              <w:t>п</w:t>
            </w:r>
            <w:proofErr w:type="spellEnd"/>
            <w:proofErr w:type="gramEnd"/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л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а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с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т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proofErr w:type="spellStart"/>
            <w:r w:rsidRPr="00DA09C9">
              <w:rPr>
                <w:rFonts w:ascii="Arial Narrow" w:hAnsi="Arial Narrow"/>
                <w:color w:val="993366"/>
              </w:rPr>
              <w:t>ы</w:t>
            </w:r>
            <w:proofErr w:type="spellEnd"/>
          </w:p>
        </w:tc>
      </w:tr>
      <w:tr w:rsidR="00DA09C9" w:rsidRPr="00DA09C9" w:rsidTr="00796437">
        <w:trPr>
          <w:gridBefore w:val="7"/>
          <w:wBefore w:w="2543" w:type="dxa"/>
        </w:trPr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</w:rPr>
            </w:pPr>
            <w:r w:rsidRPr="00DA09C9">
              <w:rPr>
                <w:rFonts w:ascii="Arial Narrow" w:hAnsi="Arial Narrow"/>
              </w:rPr>
              <w:t>с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FF0000"/>
              </w:rPr>
            </w:pPr>
            <w:r w:rsidRPr="00DA09C9">
              <w:rPr>
                <w:rFonts w:ascii="Arial Narrow" w:hAnsi="Arial Narrow"/>
                <w:color w:val="FF0000"/>
              </w:rPr>
              <w:t>е</w:t>
            </w:r>
          </w:p>
        </w:tc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</w:rPr>
            </w:pPr>
            <w:r w:rsidRPr="00DA09C9">
              <w:rPr>
                <w:rFonts w:ascii="Arial Narrow" w:hAnsi="Arial Narrow"/>
              </w:rPr>
              <w:t>м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</w:rPr>
            </w:pPr>
            <w:r w:rsidRPr="00DA09C9">
              <w:rPr>
                <w:rFonts w:ascii="Arial Narrow" w:hAnsi="Arial Narrow"/>
              </w:rPr>
              <w:t>я</w:t>
            </w:r>
          </w:p>
        </w:tc>
        <w:tc>
          <w:tcPr>
            <w:tcW w:w="1818" w:type="dxa"/>
            <w:gridSpan w:val="5"/>
            <w:tcBorders>
              <w:bottom w:val="nil"/>
              <w:right w:val="nil"/>
            </w:tcBorders>
          </w:tcPr>
          <w:p w:rsidR="00DA09C9" w:rsidRPr="00DA09C9" w:rsidRDefault="00DA09C9" w:rsidP="00796437">
            <w:pPr>
              <w:rPr>
                <w:rFonts w:ascii="Arial Narrow" w:hAnsi="Arial Narrow"/>
              </w:rPr>
            </w:pPr>
          </w:p>
        </w:tc>
      </w:tr>
      <w:tr w:rsidR="00DA09C9" w:rsidRPr="00DA09C9" w:rsidTr="00796437">
        <w:trPr>
          <w:gridBefore w:val="1"/>
          <w:gridAfter w:val="5"/>
          <w:wBefore w:w="345" w:type="dxa"/>
          <w:wAfter w:w="1818" w:type="dxa"/>
        </w:trPr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м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е</w:t>
            </w:r>
          </w:p>
        </w:tc>
        <w:tc>
          <w:tcPr>
            <w:tcW w:w="382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ж</w:t>
            </w:r>
          </w:p>
        </w:tc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к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л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е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т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FF0000"/>
              </w:rPr>
            </w:pPr>
            <w:proofErr w:type="spellStart"/>
            <w:r w:rsidRPr="00DA09C9">
              <w:rPr>
                <w:rFonts w:ascii="Arial Narrow" w:hAnsi="Arial Narrow"/>
                <w:color w:val="FF0000"/>
              </w:rPr>
              <w:t>н</w:t>
            </w:r>
            <w:proofErr w:type="spellEnd"/>
          </w:p>
        </w:tc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и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к</w:t>
            </w:r>
          </w:p>
        </w:tc>
      </w:tr>
      <w:tr w:rsidR="00DA09C9" w:rsidRPr="00DA09C9" w:rsidTr="00796437">
        <w:trPr>
          <w:gridBefore w:val="4"/>
          <w:gridAfter w:val="7"/>
          <w:wBefore w:w="1455" w:type="dxa"/>
          <w:wAfter w:w="2546" w:type="dxa"/>
        </w:trPr>
        <w:tc>
          <w:tcPr>
            <w:tcW w:w="368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т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к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r w:rsidRPr="00DA09C9">
              <w:rPr>
                <w:rFonts w:ascii="Arial Narrow" w:hAnsi="Arial Narrow"/>
                <w:color w:val="993366"/>
              </w:rPr>
              <w:t>а</w:t>
            </w:r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993366"/>
              </w:rPr>
            </w:pPr>
            <w:proofErr w:type="spellStart"/>
            <w:r w:rsidRPr="00DA09C9">
              <w:rPr>
                <w:rFonts w:ascii="Arial Narrow" w:hAnsi="Arial Narrow"/>
                <w:color w:val="993366"/>
              </w:rPr>
              <w:t>н</w:t>
            </w:r>
            <w:proofErr w:type="spellEnd"/>
          </w:p>
        </w:tc>
        <w:tc>
          <w:tcPr>
            <w:tcW w:w="360" w:type="dxa"/>
          </w:tcPr>
          <w:p w:rsidR="00DA09C9" w:rsidRPr="00DA09C9" w:rsidRDefault="00DA09C9" w:rsidP="00796437">
            <w:pPr>
              <w:rPr>
                <w:rFonts w:ascii="Arial Narrow" w:hAnsi="Arial Narrow"/>
                <w:color w:val="FF0000"/>
              </w:rPr>
            </w:pPr>
            <w:proofErr w:type="spellStart"/>
            <w:r w:rsidRPr="00DA09C9">
              <w:rPr>
                <w:rFonts w:ascii="Arial Narrow" w:hAnsi="Arial Narrow"/>
                <w:color w:val="FF0000"/>
              </w:rPr>
              <w:t>ь</w:t>
            </w:r>
            <w:proofErr w:type="spellEnd"/>
          </w:p>
        </w:tc>
      </w:tr>
    </w:tbl>
    <w:p w:rsidR="00DA09C9" w:rsidRPr="00DA09C9" w:rsidRDefault="00DA09C9" w:rsidP="00DA09C9">
      <w:pPr>
        <w:rPr>
          <w:rFonts w:ascii="Arial Narrow" w:hAnsi="Arial Narrow"/>
        </w:rPr>
      </w:pPr>
    </w:p>
    <w:p w:rsidR="00DA09C9" w:rsidRPr="00DA09C9" w:rsidRDefault="00DA09C9" w:rsidP="00DA09C9">
      <w:pPr>
        <w:rPr>
          <w:rFonts w:ascii="Arial Narrow" w:hAnsi="Arial Narrow"/>
        </w:rPr>
      </w:pPr>
    </w:p>
    <w:p w:rsidR="00DA09C9" w:rsidRPr="00DA09C9" w:rsidRDefault="00DA09C9" w:rsidP="00DA09C9">
      <w:pPr>
        <w:numPr>
          <w:ilvl w:val="0"/>
          <w:numId w:val="2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 xml:space="preserve">Молодое растеньице, появившееся при прорастании семени </w:t>
      </w:r>
    </w:p>
    <w:p w:rsidR="00DA09C9" w:rsidRPr="00DA09C9" w:rsidRDefault="00DA09C9" w:rsidP="00DA09C9">
      <w:pPr>
        <w:numPr>
          <w:ilvl w:val="0"/>
          <w:numId w:val="2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Необходимо для дыхания семени и поступления в него воды.</w:t>
      </w:r>
    </w:p>
    <w:p w:rsidR="00DA09C9" w:rsidRPr="00DA09C9" w:rsidRDefault="00DA09C9" w:rsidP="00DA09C9">
      <w:pPr>
        <w:numPr>
          <w:ilvl w:val="0"/>
          <w:numId w:val="2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Они обуславливают зеленый цвет растений.</w:t>
      </w:r>
    </w:p>
    <w:p w:rsidR="00DA09C9" w:rsidRPr="00DA09C9" w:rsidRDefault="00DA09C9" w:rsidP="00DA09C9">
      <w:pPr>
        <w:numPr>
          <w:ilvl w:val="0"/>
          <w:numId w:val="2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Орган размножения и расселения растений.</w:t>
      </w:r>
    </w:p>
    <w:p w:rsidR="00DA09C9" w:rsidRPr="00DA09C9" w:rsidRDefault="00DA09C9" w:rsidP="00DA09C9">
      <w:pPr>
        <w:numPr>
          <w:ilvl w:val="0"/>
          <w:numId w:val="2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Промежуток между клетками.</w:t>
      </w:r>
    </w:p>
    <w:p w:rsidR="00DA09C9" w:rsidRPr="00DA09C9" w:rsidRDefault="00DA09C9" w:rsidP="00DA09C9">
      <w:pPr>
        <w:numPr>
          <w:ilvl w:val="0"/>
          <w:numId w:val="2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Группа клеток, сходных по строению и выполняемым функциям.</w:t>
      </w:r>
    </w:p>
    <w:p w:rsidR="00DA09C9" w:rsidRPr="00DA09C9" w:rsidRDefault="00DA09C9" w:rsidP="00DA09C9">
      <w:pPr>
        <w:ind w:left="360"/>
        <w:rPr>
          <w:rFonts w:ascii="Arial Narrow" w:hAnsi="Arial Narrow"/>
        </w:rPr>
      </w:pPr>
      <w:r w:rsidRPr="00DA09C9">
        <w:rPr>
          <w:rFonts w:ascii="Arial Narrow" w:hAnsi="Arial Narrow"/>
        </w:rPr>
        <w:t xml:space="preserve">   – В одном из вертикальных столбцов найдете тему урока.  (Корень)   </w:t>
      </w:r>
    </w:p>
    <w:p w:rsidR="00DA09C9" w:rsidRPr="00DA09C9" w:rsidRDefault="00DA09C9" w:rsidP="00DA09C9">
      <w:pPr>
        <w:ind w:left="360"/>
        <w:rPr>
          <w:rFonts w:ascii="Arial Narrow" w:hAnsi="Arial Narrow"/>
        </w:rPr>
      </w:pPr>
      <w:r w:rsidRPr="00DA09C9">
        <w:rPr>
          <w:rFonts w:ascii="Arial Narrow" w:hAnsi="Arial Narrow"/>
        </w:rPr>
        <w:t>3 Изучение нового материала</w:t>
      </w:r>
    </w:p>
    <w:p w:rsidR="00DA09C9" w:rsidRPr="00DA09C9" w:rsidRDefault="00DA09C9" w:rsidP="00DA09C9">
      <w:pPr>
        <w:ind w:left="360"/>
        <w:rPr>
          <w:rFonts w:ascii="Arial Narrow" w:hAnsi="Arial Narrow"/>
        </w:rPr>
      </w:pPr>
      <w:r w:rsidRPr="00DA09C9">
        <w:rPr>
          <w:rFonts w:ascii="Arial Narrow" w:hAnsi="Arial Narrow"/>
          <w:i/>
        </w:rPr>
        <w:t xml:space="preserve">(Запись темы на доске и выяснение задач урока.)              </w:t>
      </w:r>
    </w:p>
    <w:p w:rsidR="00DA09C9" w:rsidRPr="00DA09C9" w:rsidRDefault="00DA09C9" w:rsidP="00DA09C9">
      <w:pPr>
        <w:numPr>
          <w:ilvl w:val="0"/>
          <w:numId w:val="3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Роль корня в жизни растения</w:t>
      </w:r>
      <w:proofErr w:type="gramStart"/>
      <w:r w:rsidRPr="00DA09C9">
        <w:rPr>
          <w:rFonts w:ascii="Arial Narrow" w:hAnsi="Arial Narrow"/>
        </w:rPr>
        <w:t>.(</w:t>
      </w:r>
      <w:proofErr w:type="gramEnd"/>
      <w:r w:rsidRPr="00DA09C9">
        <w:rPr>
          <w:rFonts w:ascii="Arial Narrow" w:hAnsi="Arial Narrow"/>
        </w:rPr>
        <w:t>Беседа)</w:t>
      </w:r>
    </w:p>
    <w:p w:rsidR="00DA09C9" w:rsidRPr="00DA09C9" w:rsidRDefault="00DA09C9" w:rsidP="00DA09C9">
      <w:pPr>
        <w:numPr>
          <w:ilvl w:val="1"/>
          <w:numId w:val="3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Укрепление растения в почве.</w:t>
      </w:r>
    </w:p>
    <w:p w:rsidR="00DA09C9" w:rsidRPr="00DA09C9" w:rsidRDefault="00DA09C9" w:rsidP="00DA09C9">
      <w:pPr>
        <w:numPr>
          <w:ilvl w:val="1"/>
          <w:numId w:val="3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Обеспечение растения водой и минеральными веществами.</w:t>
      </w:r>
    </w:p>
    <w:p w:rsidR="00DA09C9" w:rsidRPr="00DA09C9" w:rsidRDefault="00DA09C9" w:rsidP="00DA09C9">
      <w:pPr>
        <w:numPr>
          <w:ilvl w:val="1"/>
          <w:numId w:val="3"/>
        </w:numPr>
        <w:rPr>
          <w:rFonts w:ascii="Arial Narrow" w:hAnsi="Arial Narrow"/>
        </w:rPr>
      </w:pPr>
      <w:r w:rsidRPr="00DA09C9">
        <w:rPr>
          <w:rFonts w:ascii="Arial Narrow" w:hAnsi="Arial Narrow"/>
        </w:rPr>
        <w:t>Накопление запасных питательных веществ.</w:t>
      </w:r>
    </w:p>
    <w:p w:rsidR="00DA09C9" w:rsidRPr="00DA09C9" w:rsidRDefault="00DA09C9" w:rsidP="00DA09C9">
      <w:pPr>
        <w:ind w:left="2124"/>
        <w:rPr>
          <w:rFonts w:ascii="Arial Narrow" w:hAnsi="Arial Narrow"/>
        </w:rPr>
      </w:pPr>
      <w:r w:rsidRPr="00DA09C9">
        <w:rPr>
          <w:rFonts w:ascii="Arial Narrow" w:hAnsi="Arial Narrow"/>
        </w:rPr>
        <w:t xml:space="preserve">2.  Виды корней и их развитие </w:t>
      </w:r>
      <w:r w:rsidRPr="00DA09C9">
        <w:rPr>
          <w:rFonts w:ascii="Arial Narrow" w:hAnsi="Arial Narrow"/>
          <w:i/>
        </w:rPr>
        <w:t>(объяснение с записью схемы).</w:t>
      </w:r>
    </w:p>
    <w:p w:rsidR="00DA09C9" w:rsidRPr="00DA09C9" w:rsidRDefault="00DA09C9" w:rsidP="00DA09C9">
      <w:pPr>
        <w:ind w:left="2124"/>
        <w:rPr>
          <w:rFonts w:ascii="Arial Narrow" w:hAnsi="Arial Narrow"/>
        </w:rPr>
      </w:pPr>
    </w:p>
    <w:p w:rsidR="00DA09C9" w:rsidRPr="00DA09C9" w:rsidRDefault="00DA09C9" w:rsidP="00DA09C9">
      <w:pPr>
        <w:ind w:left="2124"/>
        <w:rPr>
          <w:rFonts w:ascii="Arial Narrow" w:hAnsi="Arial Narrow"/>
        </w:rPr>
      </w:pPr>
    </w:p>
    <w:p w:rsidR="00DA09C9" w:rsidRPr="00DA09C9" w:rsidRDefault="00DA09C9" w:rsidP="00DA09C9">
      <w:pPr>
        <w:ind w:left="2124"/>
        <w:rPr>
          <w:rFonts w:ascii="Arial Narrow" w:hAnsi="Arial Narrow"/>
        </w:rPr>
      </w:pPr>
    </w:p>
    <w:p w:rsidR="00DA09C9" w:rsidRPr="00DA09C9" w:rsidRDefault="00DA09C9" w:rsidP="00DA09C9">
      <w:pPr>
        <w:ind w:left="2124"/>
        <w:rPr>
          <w:rFonts w:ascii="Arial Narrow" w:hAnsi="Arial Narrow"/>
        </w:rPr>
      </w:pPr>
    </w:p>
    <w:p w:rsidR="007403F3" w:rsidRDefault="007403F3" w:rsidP="00DA09C9">
      <w:pPr>
        <w:ind w:left="2124"/>
        <w:rPr>
          <w:rFonts w:ascii="Arial Narrow" w:hAnsi="Arial Narrow"/>
          <w:color w:val="993366"/>
          <w:u w:val="single"/>
        </w:rPr>
      </w:pPr>
    </w:p>
    <w:p w:rsidR="00DA09C9" w:rsidRPr="007403F3" w:rsidRDefault="00DA09C9" w:rsidP="00DA09C9">
      <w:pPr>
        <w:ind w:left="2124"/>
        <w:rPr>
          <w:rFonts w:ascii="Arial Narrow" w:hAnsi="Arial Narrow"/>
          <w:u w:val="single"/>
        </w:rPr>
      </w:pPr>
      <w:r w:rsidRPr="007403F3">
        <w:rPr>
          <w:rFonts w:ascii="Arial Narrow" w:hAnsi="Arial Narrow"/>
          <w:noProof/>
          <w:u w:val="single"/>
        </w:rPr>
        <w:lastRenderedPageBreak/>
        <w:pict>
          <v:line id="_x0000_s1027" style="position:absolute;left:0;text-align:left;flip:x;z-index:251662336" from="54pt,9pt" to="99pt,36pt" strokecolor="blue"/>
        </w:pict>
      </w:r>
      <w:r w:rsidRPr="007403F3">
        <w:rPr>
          <w:rFonts w:ascii="Arial Narrow" w:hAnsi="Arial Narrow"/>
          <w:noProof/>
          <w:u w:val="single"/>
        </w:rPr>
        <w:pict>
          <v:line id="_x0000_s1029" style="position:absolute;left:0;text-align:left;z-index:251664384" from="2in,9pt" to="252pt,36pt" strokecolor="blue"/>
        </w:pict>
      </w:r>
      <w:r w:rsidRPr="007403F3">
        <w:rPr>
          <w:rFonts w:ascii="Arial Narrow" w:hAnsi="Arial Narrow"/>
          <w:u w:val="single"/>
        </w:rPr>
        <w:t>Корни</w:t>
      </w:r>
    </w:p>
    <w:p w:rsidR="00DA09C9" w:rsidRPr="007403F3" w:rsidRDefault="00DA09C9" w:rsidP="00DA09C9">
      <w:pPr>
        <w:ind w:left="2124"/>
        <w:rPr>
          <w:rFonts w:ascii="Arial Narrow" w:hAnsi="Arial Narrow"/>
        </w:rPr>
      </w:pPr>
      <w:r w:rsidRPr="007403F3">
        <w:rPr>
          <w:rFonts w:ascii="Arial Narrow" w:hAnsi="Arial Narrow"/>
          <w:noProof/>
        </w:rPr>
        <w:pict>
          <v:line id="_x0000_s1028" style="position:absolute;left:0;text-align:left;flip:x y;z-index:251663360" from="126pt,5.1pt" to="162pt,31.2pt" strokecolor="blue"/>
        </w:pict>
      </w:r>
    </w:p>
    <w:p w:rsidR="00DA09C9" w:rsidRPr="007403F3" w:rsidRDefault="00DA09C9" w:rsidP="00DA09C9">
      <w:pPr>
        <w:ind w:left="708"/>
        <w:rPr>
          <w:rFonts w:ascii="Arial Narrow" w:hAnsi="Arial Narrow"/>
        </w:rPr>
      </w:pPr>
    </w:p>
    <w:p w:rsidR="00DA09C9" w:rsidRPr="007403F3" w:rsidRDefault="00DA09C9" w:rsidP="00DA09C9">
      <w:pPr>
        <w:ind w:left="708"/>
        <w:rPr>
          <w:rFonts w:ascii="Arial Narrow" w:hAnsi="Arial Narrow"/>
        </w:rPr>
      </w:pPr>
      <w:r w:rsidRPr="007403F3">
        <w:rPr>
          <w:rFonts w:ascii="Arial Narrow" w:hAnsi="Arial Narrow"/>
          <w:u w:val="single"/>
        </w:rPr>
        <w:t>главный</w:t>
      </w:r>
      <w:r w:rsidRPr="007403F3">
        <w:rPr>
          <w:rFonts w:ascii="Arial Narrow" w:hAnsi="Arial Narrow"/>
        </w:rPr>
        <w:t xml:space="preserve">                     </w:t>
      </w:r>
      <w:r w:rsidRPr="007403F3">
        <w:rPr>
          <w:rFonts w:ascii="Arial Narrow" w:hAnsi="Arial Narrow"/>
          <w:u w:val="single"/>
        </w:rPr>
        <w:t xml:space="preserve">боковые </w:t>
      </w:r>
      <w:r w:rsidRPr="007403F3">
        <w:rPr>
          <w:rFonts w:ascii="Arial Narrow" w:hAnsi="Arial Narrow"/>
        </w:rPr>
        <w:t xml:space="preserve">               </w:t>
      </w:r>
      <w:r w:rsidRPr="007403F3">
        <w:rPr>
          <w:rFonts w:ascii="Arial Narrow" w:hAnsi="Arial Narrow"/>
          <w:u w:val="single"/>
        </w:rPr>
        <w:t>придаточные</w:t>
      </w:r>
    </w:p>
    <w:p w:rsidR="00DA09C9" w:rsidRPr="007403F3" w:rsidRDefault="00DA09C9" w:rsidP="00DA09C9">
      <w:pPr>
        <w:ind w:left="708"/>
        <w:rPr>
          <w:rFonts w:ascii="Arial Narrow" w:hAnsi="Arial Narrow"/>
        </w:rPr>
      </w:pPr>
      <w:r w:rsidRPr="007403F3">
        <w:rPr>
          <w:rFonts w:ascii="Arial Narrow" w:hAnsi="Arial Narrow"/>
        </w:rPr>
        <w:t xml:space="preserve">из </w:t>
      </w:r>
      <w:proofErr w:type="gramStart"/>
      <w:r w:rsidRPr="007403F3">
        <w:rPr>
          <w:rFonts w:ascii="Arial Narrow" w:hAnsi="Arial Narrow"/>
        </w:rPr>
        <w:t>зародышевого</w:t>
      </w:r>
      <w:proofErr w:type="gramEnd"/>
      <w:r w:rsidRPr="007403F3">
        <w:rPr>
          <w:rFonts w:ascii="Arial Narrow" w:hAnsi="Arial Narrow"/>
        </w:rPr>
        <w:t xml:space="preserve">      на главном,           на стеблевой</w:t>
      </w:r>
    </w:p>
    <w:p w:rsidR="00DA09C9" w:rsidRPr="007403F3" w:rsidRDefault="00DA09C9" w:rsidP="00DA09C9">
      <w:pPr>
        <w:ind w:left="708"/>
        <w:rPr>
          <w:rFonts w:ascii="Arial Narrow" w:hAnsi="Arial Narrow"/>
        </w:rPr>
      </w:pPr>
      <w:r w:rsidRPr="007403F3">
        <w:rPr>
          <w:rFonts w:ascii="Arial Narrow" w:hAnsi="Arial Narrow"/>
        </w:rPr>
        <w:t xml:space="preserve">         корня                    </w:t>
      </w:r>
      <w:proofErr w:type="gramStart"/>
      <w:r w:rsidRPr="007403F3">
        <w:rPr>
          <w:rFonts w:ascii="Arial Narrow" w:hAnsi="Arial Narrow"/>
        </w:rPr>
        <w:t>боковых</w:t>
      </w:r>
      <w:proofErr w:type="gramEnd"/>
      <w:r w:rsidRPr="007403F3">
        <w:rPr>
          <w:rFonts w:ascii="Arial Narrow" w:hAnsi="Arial Narrow"/>
        </w:rPr>
        <w:t xml:space="preserve">             части побега</w:t>
      </w:r>
    </w:p>
    <w:p w:rsidR="00DA09C9" w:rsidRPr="007403F3" w:rsidRDefault="00DA09C9" w:rsidP="00DA09C9">
      <w:pPr>
        <w:ind w:left="708"/>
        <w:rPr>
          <w:rFonts w:ascii="Arial Narrow" w:hAnsi="Arial Narrow"/>
        </w:rPr>
      </w:pPr>
      <w:r w:rsidRPr="007403F3">
        <w:rPr>
          <w:rFonts w:ascii="Arial Narrow" w:hAnsi="Arial Narrow"/>
          <w:noProof/>
        </w:rPr>
        <w:pict>
          <v:line id="_x0000_s1031" style="position:absolute;left:0;text-align:left;flip:x;z-index:251666432" from="225pt,2.4pt" to="252pt,47.4pt" strokecolor="blue"/>
        </w:pict>
      </w:r>
      <w:r w:rsidRPr="007403F3">
        <w:rPr>
          <w:rFonts w:ascii="Arial Narrow" w:hAnsi="Arial Narrow"/>
          <w:noProof/>
        </w:rPr>
        <w:pict>
          <v:line id="_x0000_s1030" style="position:absolute;left:0;text-align:left;z-index:251665408" from="54pt,11.4pt" to="108pt,47.4pt" strokecolor="blue"/>
        </w:pict>
      </w:r>
      <w:r w:rsidRPr="007403F3">
        <w:rPr>
          <w:rFonts w:ascii="Arial Narrow" w:hAnsi="Arial Narrow"/>
        </w:rPr>
        <w:t xml:space="preserve">                                    придаточных</w:t>
      </w:r>
    </w:p>
    <w:p w:rsidR="00DA09C9" w:rsidRPr="007403F3" w:rsidRDefault="00DA09C9" w:rsidP="00DA09C9">
      <w:pPr>
        <w:ind w:left="708"/>
        <w:rPr>
          <w:rFonts w:ascii="Arial Narrow" w:hAnsi="Arial Narrow"/>
        </w:rPr>
      </w:pPr>
    </w:p>
    <w:p w:rsidR="00DA09C9" w:rsidRPr="007403F3" w:rsidRDefault="00DA09C9" w:rsidP="00DA09C9">
      <w:pPr>
        <w:ind w:left="708"/>
        <w:rPr>
          <w:rFonts w:ascii="Arial Narrow" w:hAnsi="Arial Narrow"/>
        </w:rPr>
      </w:pPr>
      <w:r w:rsidRPr="007403F3">
        <w:rPr>
          <w:rFonts w:ascii="Arial Narrow" w:hAnsi="Arial Narrow"/>
          <w:noProof/>
        </w:rPr>
        <w:pict>
          <v:line id="_x0000_s1032" style="position:absolute;left:0;text-align:left;z-index:251667456" from="170.4pt,-9pt" to="170.4pt,18pt" strokecolor="blue"/>
        </w:pict>
      </w:r>
    </w:p>
    <w:p w:rsidR="00DA09C9" w:rsidRPr="007403F3" w:rsidRDefault="00DA09C9" w:rsidP="00DA09C9">
      <w:pPr>
        <w:ind w:left="708"/>
        <w:rPr>
          <w:rFonts w:ascii="Arial Narrow" w:hAnsi="Arial Narrow"/>
        </w:rPr>
      </w:pPr>
    </w:p>
    <w:p w:rsidR="00DA09C9" w:rsidRPr="007403F3" w:rsidRDefault="00DA09C9" w:rsidP="00DA09C9">
      <w:pPr>
        <w:ind w:left="708"/>
        <w:rPr>
          <w:rFonts w:ascii="Arial Narrow" w:hAnsi="Arial Narrow"/>
        </w:rPr>
      </w:pPr>
      <w:r w:rsidRPr="007403F3">
        <w:rPr>
          <w:rFonts w:ascii="Arial Narrow" w:hAnsi="Arial Narrow"/>
        </w:rPr>
        <w:t xml:space="preserve">                       образуют корневую систему</w:t>
      </w:r>
    </w:p>
    <w:p w:rsidR="00DA09C9" w:rsidRPr="007403F3" w:rsidRDefault="00DA09C9" w:rsidP="00DA09C9">
      <w:pPr>
        <w:ind w:left="708"/>
        <w:rPr>
          <w:rFonts w:ascii="Arial Narrow" w:hAnsi="Arial Narrow"/>
        </w:rPr>
      </w:pPr>
    </w:p>
    <w:p w:rsidR="00DA09C9" w:rsidRPr="007403F3" w:rsidRDefault="00DA09C9" w:rsidP="00DA09C9">
      <w:pPr>
        <w:ind w:left="2124"/>
        <w:rPr>
          <w:rFonts w:ascii="Arial Narrow" w:hAnsi="Arial Narrow"/>
          <w:i/>
        </w:rPr>
      </w:pPr>
      <w:r w:rsidRPr="007403F3">
        <w:rPr>
          <w:rFonts w:ascii="Arial Narrow" w:hAnsi="Arial Narrow"/>
        </w:rPr>
        <w:t>3.Типы корневых систем (</w:t>
      </w:r>
      <w:r w:rsidRPr="007403F3">
        <w:rPr>
          <w:rFonts w:ascii="Arial Narrow" w:hAnsi="Arial Narrow"/>
          <w:i/>
        </w:rPr>
        <w:t>объяснение с использованием рис.35; таблицы; луковицы с корнями).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</w:p>
    <w:p w:rsidR="00DA09C9" w:rsidRPr="007403F3" w:rsidRDefault="00DA09C9" w:rsidP="00DA09C9">
      <w:pPr>
        <w:ind w:left="2484"/>
        <w:rPr>
          <w:rFonts w:ascii="Arial Narrow" w:hAnsi="Arial Narrow"/>
          <w:u w:val="single"/>
        </w:rPr>
      </w:pPr>
      <w:r w:rsidRPr="007403F3">
        <w:rPr>
          <w:rFonts w:ascii="Arial Narrow" w:hAnsi="Arial Narrow"/>
          <w:u w:val="single"/>
        </w:rPr>
        <w:t>Типы корневых систем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  <w:noProof/>
        </w:rPr>
        <w:pict>
          <v:line id="_x0000_s1033" style="position:absolute;left:0;text-align:left;z-index:251668480" from="180pt,4.2pt" to="225pt,49.2pt" strokecolor="blue">
            <v:stroke endarrow="block"/>
          </v:line>
        </w:pict>
      </w:r>
      <w:r w:rsidRPr="007403F3">
        <w:rPr>
          <w:rFonts w:ascii="Arial Narrow" w:hAnsi="Arial Narrow"/>
          <w:noProof/>
        </w:rPr>
        <w:pict>
          <v:line id="_x0000_s1034" style="position:absolute;left:0;text-align:left;flip:x;z-index:251669504" from="133.2pt,6.55pt" to="178.2pt,42.5pt" strokecolor="blue">
            <v:stroke endarrow="block"/>
          </v:line>
        </w:pic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</w:p>
    <w:p w:rsidR="00DA09C9" w:rsidRPr="007403F3" w:rsidRDefault="00DA09C9" w:rsidP="00DA09C9">
      <w:pPr>
        <w:ind w:left="2484"/>
        <w:rPr>
          <w:rFonts w:ascii="Arial Narrow" w:hAnsi="Arial Narrow"/>
        </w:rPr>
      </w:pPr>
    </w:p>
    <w:p w:rsidR="00DA09C9" w:rsidRPr="007403F3" w:rsidRDefault="00DA09C9" w:rsidP="00DA09C9">
      <w:pPr>
        <w:ind w:left="2484"/>
        <w:rPr>
          <w:rFonts w:ascii="Arial Narrow" w:hAnsi="Arial Narrow"/>
          <w:u w:val="single"/>
        </w:rPr>
      </w:pPr>
      <w:r w:rsidRPr="007403F3">
        <w:rPr>
          <w:rFonts w:ascii="Arial Narrow" w:hAnsi="Arial Narrow"/>
          <w:u w:val="single"/>
        </w:rPr>
        <w:t xml:space="preserve">стержневая </w:t>
      </w:r>
      <w:r w:rsidRPr="007403F3">
        <w:rPr>
          <w:rFonts w:ascii="Arial Narrow" w:hAnsi="Arial Narrow"/>
        </w:rPr>
        <w:t xml:space="preserve">              </w:t>
      </w:r>
      <w:r w:rsidRPr="007403F3">
        <w:rPr>
          <w:rFonts w:ascii="Arial Narrow" w:hAnsi="Arial Narrow"/>
          <w:u w:val="single"/>
        </w:rPr>
        <w:t xml:space="preserve"> мочковатая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двудольные                однодольные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 xml:space="preserve">растения                     </w:t>
      </w:r>
      <w:proofErr w:type="spellStart"/>
      <w:proofErr w:type="gramStart"/>
      <w:r w:rsidRPr="007403F3">
        <w:rPr>
          <w:rFonts w:ascii="Arial Narrow" w:hAnsi="Arial Narrow"/>
        </w:rPr>
        <w:t>растения</w:t>
      </w:r>
      <w:proofErr w:type="spellEnd"/>
      <w:proofErr w:type="gramEnd"/>
    </w:p>
    <w:p w:rsidR="00DA09C9" w:rsidRPr="007403F3" w:rsidRDefault="00DA09C9" w:rsidP="00DA09C9">
      <w:pPr>
        <w:ind w:left="2484"/>
        <w:rPr>
          <w:rFonts w:ascii="Arial Narrow" w:hAnsi="Arial Narrow"/>
        </w:rPr>
      </w:pP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горох, дуб, тыква,     лук, лилия, чеснок,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одуванчик                         пшеница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</w:p>
    <w:p w:rsidR="00DA09C9" w:rsidRPr="007403F3" w:rsidRDefault="00DA09C9" w:rsidP="00DA09C9">
      <w:pPr>
        <w:ind w:left="2484"/>
        <w:rPr>
          <w:rFonts w:ascii="Arial Narrow" w:hAnsi="Arial Narrow"/>
        </w:rPr>
      </w:pP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4. Внешний вид корня (</w:t>
      </w:r>
      <w:r w:rsidRPr="007403F3">
        <w:rPr>
          <w:rFonts w:ascii="Arial Narrow" w:hAnsi="Arial Narrow"/>
          <w:i/>
        </w:rPr>
        <w:t>объяснение с демонстрацией или по таблице).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а) корневой чехлик;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б) корневые волоски.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 xml:space="preserve">5. Лабораторная работа № 6 (с.54 учебника) – 7 минут. Можно провести </w:t>
      </w:r>
      <w:proofErr w:type="spellStart"/>
      <w:r w:rsidRPr="007403F3">
        <w:rPr>
          <w:rFonts w:ascii="Arial Narrow" w:hAnsi="Arial Narrow"/>
        </w:rPr>
        <w:t>демонстрационно</w:t>
      </w:r>
      <w:proofErr w:type="spellEnd"/>
      <w:r w:rsidRPr="007403F3">
        <w:rPr>
          <w:rFonts w:ascii="Arial Narrow" w:hAnsi="Arial Narrow"/>
        </w:rPr>
        <w:t>.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Тема "Строение корня у проростка тыквы (или фасоли)"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Цель: изучить внешнее строение корня.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 xml:space="preserve">6. Рост корней </w:t>
      </w:r>
      <w:r w:rsidRPr="007403F3">
        <w:rPr>
          <w:rFonts w:ascii="Arial Narrow" w:hAnsi="Arial Narrow"/>
          <w:i/>
        </w:rPr>
        <w:t xml:space="preserve">(беседа, рассказ)                              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 xml:space="preserve">А) нарастание верхушкой корня </w:t>
      </w:r>
      <w:r w:rsidRPr="007403F3">
        <w:rPr>
          <w:rFonts w:ascii="Arial Narrow" w:hAnsi="Arial Narrow"/>
          <w:i/>
        </w:rPr>
        <w:t>(опыт</w:t>
      </w:r>
      <w:r w:rsidRPr="007403F3">
        <w:rPr>
          <w:rFonts w:ascii="Arial Narrow" w:hAnsi="Arial Narrow"/>
        </w:rPr>
        <w:t>)</w:t>
      </w:r>
      <w:r w:rsidRPr="007403F3">
        <w:rPr>
          <w:rFonts w:ascii="Arial Narrow" w:hAnsi="Arial Narrow"/>
          <w:i/>
        </w:rPr>
        <w:t xml:space="preserve">   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Б)  пикировка (</w:t>
      </w:r>
      <w:r w:rsidRPr="007403F3">
        <w:rPr>
          <w:rFonts w:ascii="Arial Narrow" w:hAnsi="Arial Narrow"/>
          <w:i/>
        </w:rPr>
        <w:t xml:space="preserve">удаление верхушки – усиление роста боковых корней); 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 xml:space="preserve">В) геотропизм </w:t>
      </w:r>
      <w:r w:rsidRPr="007403F3">
        <w:rPr>
          <w:rFonts w:ascii="Arial Narrow" w:hAnsi="Arial Narrow"/>
          <w:i/>
        </w:rPr>
        <w:t>(рис.34,с.54);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>Г) хемотропизм.</w:t>
      </w:r>
    </w:p>
    <w:p w:rsidR="00DA09C9" w:rsidRPr="007403F3" w:rsidRDefault="00DA09C9" w:rsidP="00DA09C9">
      <w:pPr>
        <w:ind w:left="2484"/>
        <w:rPr>
          <w:rFonts w:ascii="Arial Narrow" w:hAnsi="Arial Narrow"/>
        </w:rPr>
      </w:pPr>
      <w:r w:rsidRPr="007403F3">
        <w:rPr>
          <w:rFonts w:ascii="Arial Narrow" w:hAnsi="Arial Narrow"/>
        </w:rPr>
        <w:t xml:space="preserve">7. </w:t>
      </w:r>
      <w:r w:rsidRPr="007403F3">
        <w:rPr>
          <w:rFonts w:ascii="Arial Narrow" w:hAnsi="Arial Narrow"/>
          <w:i/>
          <w:u w:val="single"/>
        </w:rPr>
        <w:t>Формулирование вывода:</w:t>
      </w:r>
      <w:r w:rsidRPr="007403F3">
        <w:rPr>
          <w:rFonts w:ascii="Arial Narrow" w:hAnsi="Arial Narrow"/>
        </w:rPr>
        <w:t xml:space="preserve">  корень – основной вегетативный орган растения. Корень растет на протяжении всей жизни растения. Он всегда растет вниз, но способен поворачиваться в сторону нужных ему веществ. Корень растет верхушечной частью, защищенной корневым чехликом. Главный, боковой и придаточные корни образуют корневую систему. Имеется два типа корневых систем у растений: </w:t>
      </w:r>
      <w:proofErr w:type="gramStart"/>
      <w:r w:rsidRPr="007403F3">
        <w:rPr>
          <w:rFonts w:ascii="Arial Narrow" w:hAnsi="Arial Narrow"/>
        </w:rPr>
        <w:t>стержневая</w:t>
      </w:r>
      <w:proofErr w:type="gramEnd"/>
      <w:r w:rsidRPr="007403F3">
        <w:rPr>
          <w:rFonts w:ascii="Arial Narrow" w:hAnsi="Arial Narrow"/>
        </w:rPr>
        <w:t xml:space="preserve"> и мочковатая.</w:t>
      </w:r>
    </w:p>
    <w:p w:rsidR="00DA09C9" w:rsidRPr="007403F3" w:rsidRDefault="00DA09C9" w:rsidP="00DA09C9">
      <w:pPr>
        <w:ind w:left="708"/>
        <w:rPr>
          <w:rFonts w:ascii="Arial Narrow" w:hAnsi="Arial Narrow"/>
        </w:rPr>
      </w:pPr>
      <w:r w:rsidRPr="007403F3">
        <w:rPr>
          <w:rFonts w:ascii="Arial Narrow" w:hAnsi="Arial Narrow"/>
        </w:rPr>
        <w:t>4. Итог урока.</w:t>
      </w:r>
    </w:p>
    <w:p w:rsidR="00DA09C9" w:rsidRPr="007403F3" w:rsidRDefault="00DA09C9" w:rsidP="00DA09C9">
      <w:pPr>
        <w:ind w:left="708"/>
        <w:rPr>
          <w:rFonts w:ascii="Arial Narrow" w:hAnsi="Arial Narrow"/>
        </w:rPr>
      </w:pPr>
      <w:r w:rsidRPr="007403F3">
        <w:rPr>
          <w:rFonts w:ascii="Arial Narrow" w:hAnsi="Arial Narrow"/>
        </w:rPr>
        <w:t>5. Домашнее задание: §13, вопросы 1–4.</w:t>
      </w:r>
    </w:p>
    <w:p w:rsidR="008A02E4" w:rsidRPr="007403F3" w:rsidRDefault="008A02E4">
      <w:pPr>
        <w:rPr>
          <w:rFonts w:ascii="Arial Narrow" w:hAnsi="Arial Narrow"/>
        </w:rPr>
      </w:pPr>
    </w:p>
    <w:sectPr w:rsidR="008A02E4" w:rsidRPr="007403F3" w:rsidSect="008A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5B7"/>
    <w:multiLevelType w:val="hybridMultilevel"/>
    <w:tmpl w:val="0E58B4F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>
    <w:nsid w:val="16044F0C"/>
    <w:multiLevelType w:val="hybridMultilevel"/>
    <w:tmpl w:val="CC9E720E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9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>
    <w:nsid w:val="5CC4049F"/>
    <w:multiLevelType w:val="hybridMultilevel"/>
    <w:tmpl w:val="E3282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9C9"/>
    <w:rsid w:val="007403F3"/>
    <w:rsid w:val="008A02E4"/>
    <w:rsid w:val="00DA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8170-A30F-4972-9B5B-2D96D69F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2015-02-06T14:50:00Z</dcterms:created>
  <dcterms:modified xsi:type="dcterms:W3CDTF">2015-02-06T15:01:00Z</dcterms:modified>
</cp:coreProperties>
</file>