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EC" w:rsidRPr="00EB7DAE" w:rsidRDefault="008A30EC" w:rsidP="008A30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B7DAE">
        <w:rPr>
          <w:rFonts w:ascii="Times New Roman" w:hAnsi="Times New Roman"/>
          <w:b/>
          <w:sz w:val="32"/>
          <w:szCs w:val="32"/>
        </w:rPr>
        <w:t xml:space="preserve">План-конспект урока </w:t>
      </w:r>
      <w:r w:rsidR="003B00C4">
        <w:rPr>
          <w:rFonts w:ascii="Times New Roman" w:hAnsi="Times New Roman"/>
          <w:b/>
          <w:sz w:val="32"/>
          <w:szCs w:val="32"/>
        </w:rPr>
        <w:t>Породенко А.С.</w:t>
      </w:r>
    </w:p>
    <w:p w:rsidR="008A30EC" w:rsidRPr="00EB7DAE" w:rsidRDefault="008A30EC" w:rsidP="008A30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DAE">
        <w:rPr>
          <w:rFonts w:ascii="Times New Roman" w:hAnsi="Times New Roman"/>
          <w:b/>
          <w:bCs/>
          <w:sz w:val="24"/>
          <w:szCs w:val="24"/>
        </w:rPr>
        <w:t xml:space="preserve"> (Технологическая карта изучения темы)</w:t>
      </w:r>
    </w:p>
    <w:tbl>
      <w:tblPr>
        <w:tblW w:w="109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5"/>
        <w:gridCol w:w="1034"/>
        <w:gridCol w:w="1843"/>
        <w:gridCol w:w="1984"/>
        <w:gridCol w:w="3544"/>
      </w:tblGrid>
      <w:tr w:rsidR="008A30EC" w:rsidRPr="00EB7DAE" w:rsidTr="00F22D6B">
        <w:trPr>
          <w:tblCellSpacing w:w="0" w:type="dxa"/>
        </w:trPr>
        <w:tc>
          <w:tcPr>
            <w:tcW w:w="2565" w:type="dxa"/>
            <w:hideMark/>
          </w:tcPr>
          <w:p w:rsidR="008A30EC" w:rsidRPr="00EB7DAE" w:rsidRDefault="008A30EC" w:rsidP="00F2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405" w:type="dxa"/>
            <w:gridSpan w:val="4"/>
            <w:hideMark/>
          </w:tcPr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растений</w:t>
            </w:r>
          </w:p>
        </w:tc>
      </w:tr>
      <w:tr w:rsidR="008A30EC" w:rsidRPr="00EB7DAE" w:rsidTr="00F22D6B">
        <w:trPr>
          <w:tblCellSpacing w:w="0" w:type="dxa"/>
        </w:trPr>
        <w:tc>
          <w:tcPr>
            <w:tcW w:w="2565" w:type="dxa"/>
            <w:hideMark/>
          </w:tcPr>
          <w:p w:rsidR="008A30EC" w:rsidRPr="00EB7DAE" w:rsidRDefault="008A30EC" w:rsidP="00F2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b/>
                <w:bCs/>
                <w:sz w:val="24"/>
                <w:szCs w:val="24"/>
              </w:rPr>
              <w:t>Цель темы</w:t>
            </w:r>
          </w:p>
        </w:tc>
        <w:tc>
          <w:tcPr>
            <w:tcW w:w="8405" w:type="dxa"/>
            <w:gridSpan w:val="4"/>
            <w:vAlign w:val="center"/>
            <w:hideMark/>
          </w:tcPr>
          <w:p w:rsidR="008A30EC" w:rsidRPr="00EB7DAE" w:rsidRDefault="008A30EC" w:rsidP="008A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Опираясь на имеющиеся у воспитанников  знания о типах размножения растений, выделить особенности размножений цветковых</w:t>
            </w:r>
          </w:p>
        </w:tc>
      </w:tr>
      <w:tr w:rsidR="008A30EC" w:rsidRPr="00EB7DAE" w:rsidTr="00F22D6B">
        <w:trPr>
          <w:tblCellSpacing w:w="0" w:type="dxa"/>
        </w:trPr>
        <w:tc>
          <w:tcPr>
            <w:tcW w:w="2565" w:type="dxa"/>
            <w:vMerge w:val="restart"/>
            <w:hideMark/>
          </w:tcPr>
          <w:p w:rsidR="008A30EC" w:rsidRPr="00EB7DAE" w:rsidRDefault="008A30EC" w:rsidP="00F22D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DAE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Планируемый результат</w:t>
            </w:r>
          </w:p>
          <w:p w:rsidR="008A30EC" w:rsidRPr="00EB7DAE" w:rsidRDefault="008A30EC" w:rsidP="00F2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hideMark/>
          </w:tcPr>
          <w:p w:rsidR="008A30EC" w:rsidRPr="00EB7DAE" w:rsidRDefault="008A30EC" w:rsidP="00F2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5528" w:type="dxa"/>
            <w:gridSpan w:val="2"/>
            <w:hideMark/>
          </w:tcPr>
          <w:p w:rsidR="008A30EC" w:rsidRPr="00EB7DAE" w:rsidRDefault="008A30EC" w:rsidP="00F2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8A30EC" w:rsidRPr="00EB7DAE" w:rsidTr="00F22D6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hideMark/>
          </w:tcPr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7DAE">
              <w:rPr>
                <w:rFonts w:ascii="Times New Roman" w:hAnsi="Times New Roman"/>
                <w:i/>
                <w:sz w:val="24"/>
                <w:szCs w:val="24"/>
              </w:rPr>
              <w:t>В познавательной сфере:</w:t>
            </w:r>
          </w:p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- давать определение изученных понятий: </w:t>
            </w:r>
            <w:r>
              <w:rPr>
                <w:rFonts w:ascii="Times New Roman" w:hAnsi="Times New Roman"/>
                <w:sz w:val="24"/>
                <w:szCs w:val="24"/>
              </w:rPr>
              <w:t>размножение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зигота, двойное оплодотворение</w:t>
            </w:r>
          </w:p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7DAE">
              <w:rPr>
                <w:rFonts w:ascii="Times New Roman" w:hAnsi="Times New Roman"/>
                <w:i/>
                <w:sz w:val="24"/>
                <w:szCs w:val="24"/>
              </w:rPr>
              <w:t>В ценностно-ориентационной сфере:</w:t>
            </w:r>
          </w:p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- анализировать и оценивать роль </w:t>
            </w:r>
            <w:r>
              <w:rPr>
                <w:rFonts w:ascii="Times New Roman" w:hAnsi="Times New Roman"/>
                <w:sz w:val="24"/>
                <w:szCs w:val="24"/>
              </w:rPr>
              <w:t>полового размножения растений в природе</w:t>
            </w:r>
          </w:p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hideMark/>
          </w:tcPr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30EC" w:rsidRDefault="008A30EC" w:rsidP="004C3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- Умение управлять своей познавательной деятельностью.</w:t>
            </w:r>
          </w:p>
          <w:p w:rsidR="004C3B34" w:rsidRPr="00EB7DAE" w:rsidRDefault="004C3B34" w:rsidP="004C3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ценностного отношения к окружающему миру, чувства гордости за отечественную науку.</w:t>
            </w:r>
          </w:p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7D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Регулятивные: </w:t>
            </w:r>
          </w:p>
          <w:p w:rsidR="008A30EC" w:rsidRDefault="008A30EC" w:rsidP="00F22D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DAE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iCs/>
                <w:sz w:val="24"/>
                <w:szCs w:val="24"/>
              </w:rPr>
              <w:t>Ставить цель и анализировать условия достижения цели.</w:t>
            </w:r>
          </w:p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30EC" w:rsidRPr="00EB7DAE" w:rsidRDefault="008A30EC" w:rsidP="004C3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A30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раскрыть особенности строения цветка как органа полового размножения; показать преимущества полового процесса над </w:t>
            </w:r>
            <w:proofErr w:type="gramStart"/>
            <w:r w:rsidRPr="008A30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бесполым</w:t>
            </w:r>
            <w:proofErr w:type="gramEnd"/>
          </w:p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- Устанавливать </w:t>
            </w:r>
            <w:proofErr w:type="spellStart"/>
            <w:r w:rsidRPr="00EB7DAE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 xml:space="preserve"> следственные связи.</w:t>
            </w:r>
          </w:p>
          <w:p w:rsidR="008A30EC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- Давать определения понятиям.</w:t>
            </w:r>
          </w:p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-Умение организовывать учебное сотрудничество и совместную деятельность с партнёрами</w:t>
            </w:r>
          </w:p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- Умение вступать в диалог и участвовать в коллективном обсуждении проблемы, аргументировать свою позицию</w:t>
            </w:r>
          </w:p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EC" w:rsidRPr="00EB7DAE" w:rsidTr="00F22D6B">
        <w:trPr>
          <w:tblCellSpacing w:w="0" w:type="dxa"/>
        </w:trPr>
        <w:tc>
          <w:tcPr>
            <w:tcW w:w="2565" w:type="dxa"/>
            <w:hideMark/>
          </w:tcPr>
          <w:p w:rsidR="008A30EC" w:rsidRPr="00EB7DAE" w:rsidRDefault="008A30EC" w:rsidP="00F2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8405" w:type="dxa"/>
            <w:gridSpan w:val="4"/>
            <w:hideMark/>
          </w:tcPr>
          <w:p w:rsidR="008A30EC" w:rsidRPr="003B00C4" w:rsidRDefault="004C3B34" w:rsidP="004C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C4">
              <w:rPr>
                <w:rFonts w:ascii="Times New Roman" w:hAnsi="Times New Roman" w:cs="Times New Roman"/>
              </w:rPr>
              <w:t>размножение, половое размножение, гамета, яйцеклетка, спермии, зигота, двойное оплодотворение</w:t>
            </w:r>
          </w:p>
        </w:tc>
      </w:tr>
      <w:tr w:rsidR="008A30EC" w:rsidRPr="00EB7DAE" w:rsidTr="00F22D6B">
        <w:trPr>
          <w:tblCellSpacing w:w="0" w:type="dxa"/>
        </w:trPr>
        <w:tc>
          <w:tcPr>
            <w:tcW w:w="10970" w:type="dxa"/>
            <w:gridSpan w:val="5"/>
            <w:hideMark/>
          </w:tcPr>
          <w:p w:rsidR="008A30EC" w:rsidRPr="00EB7DAE" w:rsidRDefault="008A30EC" w:rsidP="00F2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пространства</w:t>
            </w:r>
          </w:p>
        </w:tc>
      </w:tr>
      <w:tr w:rsidR="008A30EC" w:rsidRPr="00EB7DAE" w:rsidTr="00F22D6B">
        <w:trPr>
          <w:tblCellSpacing w:w="0" w:type="dxa"/>
        </w:trPr>
        <w:tc>
          <w:tcPr>
            <w:tcW w:w="3599" w:type="dxa"/>
            <w:gridSpan w:val="2"/>
            <w:hideMark/>
          </w:tcPr>
          <w:p w:rsidR="008A30EC" w:rsidRPr="00EB7DAE" w:rsidRDefault="008A30EC" w:rsidP="00F2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DAE"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EB7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3827" w:type="dxa"/>
            <w:gridSpan w:val="2"/>
            <w:hideMark/>
          </w:tcPr>
          <w:p w:rsidR="008A30EC" w:rsidRPr="00EB7DAE" w:rsidRDefault="008A30EC" w:rsidP="00F2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3544" w:type="dxa"/>
            <w:hideMark/>
          </w:tcPr>
          <w:p w:rsidR="008A30EC" w:rsidRPr="00EB7DAE" w:rsidRDefault="008A30EC" w:rsidP="00F2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8A30EC" w:rsidRPr="00EB7DAE" w:rsidTr="00F22D6B">
        <w:trPr>
          <w:trHeight w:val="1612"/>
          <w:tblCellSpacing w:w="0" w:type="dxa"/>
        </w:trPr>
        <w:tc>
          <w:tcPr>
            <w:tcW w:w="3599" w:type="dxa"/>
            <w:gridSpan w:val="2"/>
            <w:hideMark/>
          </w:tcPr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история, география </w:t>
            </w:r>
          </w:p>
        </w:tc>
        <w:tc>
          <w:tcPr>
            <w:tcW w:w="3827" w:type="dxa"/>
            <w:gridSpan w:val="2"/>
            <w:hideMark/>
          </w:tcPr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Работа с инструкционной картой, в группах, презентация результатов</w:t>
            </w:r>
          </w:p>
        </w:tc>
        <w:tc>
          <w:tcPr>
            <w:tcW w:w="3544" w:type="dxa"/>
            <w:hideMark/>
          </w:tcPr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  <w:p w:rsidR="008A30EC" w:rsidRPr="00EB7DAE" w:rsidRDefault="008A30EC" w:rsidP="00F2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Презентация, разработанная учителем</w:t>
            </w:r>
          </w:p>
        </w:tc>
      </w:tr>
    </w:tbl>
    <w:p w:rsidR="008A30EC" w:rsidRPr="00EB7DAE" w:rsidRDefault="008A30EC" w:rsidP="008A30EC">
      <w:pPr>
        <w:spacing w:after="0" w:line="240" w:lineRule="auto"/>
        <w:rPr>
          <w:rFonts w:ascii="Times New Roman" w:hAnsi="Times New Roman"/>
          <w:sz w:val="24"/>
          <w:szCs w:val="24"/>
        </w:rPr>
        <w:sectPr w:rsidR="008A30EC" w:rsidRPr="00EB7DAE" w:rsidSect="00E917F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A30EC" w:rsidRPr="00EB7DAE" w:rsidRDefault="008A30EC" w:rsidP="008A3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0EC" w:rsidRPr="003B00C4" w:rsidRDefault="008A30EC" w:rsidP="008A3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0C4">
        <w:rPr>
          <w:rFonts w:ascii="Times New Roman" w:hAnsi="Times New Roman"/>
          <w:b/>
          <w:sz w:val="24"/>
          <w:szCs w:val="24"/>
        </w:rPr>
        <w:t>Этапы урок</w:t>
      </w:r>
      <w:r w:rsidR="003B00C4">
        <w:rPr>
          <w:rFonts w:ascii="Times New Roman" w:hAnsi="Times New Roman"/>
          <w:b/>
          <w:sz w:val="24"/>
          <w:szCs w:val="24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385"/>
        <w:gridCol w:w="1274"/>
        <w:gridCol w:w="1435"/>
        <w:gridCol w:w="1321"/>
        <w:gridCol w:w="1363"/>
        <w:gridCol w:w="1367"/>
      </w:tblGrid>
      <w:tr w:rsidR="008A30EC" w:rsidRPr="00EB7DAE" w:rsidTr="00F22D6B">
        <w:trPr>
          <w:trHeight w:val="567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8A30EC" w:rsidRPr="00EB7DAE" w:rsidRDefault="008A30EC" w:rsidP="00F2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Деятель</w:t>
            </w:r>
            <w:r w:rsidR="002E4F7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B7DAE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2756" w:type="dxa"/>
            <w:gridSpan w:val="6"/>
            <w:shd w:val="clear" w:color="auto" w:fill="auto"/>
            <w:vAlign w:val="center"/>
          </w:tcPr>
          <w:p w:rsidR="008A30EC" w:rsidRPr="00EB7DAE" w:rsidRDefault="008A30EC" w:rsidP="00F2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A30EC" w:rsidRPr="00EB7DAE" w:rsidTr="00F22D6B">
        <w:trPr>
          <w:trHeight w:val="567"/>
        </w:trPr>
        <w:tc>
          <w:tcPr>
            <w:tcW w:w="2943" w:type="dxa"/>
            <w:vMerge/>
            <w:shd w:val="clear" w:color="auto" w:fill="auto"/>
            <w:vAlign w:val="center"/>
          </w:tcPr>
          <w:p w:rsidR="008A30EC" w:rsidRPr="00EB7DAE" w:rsidRDefault="008A30EC" w:rsidP="00F2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A30EC" w:rsidRPr="00EB7DAE" w:rsidRDefault="008A30EC" w:rsidP="00F2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A30EC" w:rsidRPr="00EB7DAE" w:rsidRDefault="008A30EC" w:rsidP="00F2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A30EC" w:rsidRPr="00EB7DAE" w:rsidRDefault="008A30EC" w:rsidP="00F2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</w:tr>
      <w:tr w:rsidR="002E4F7D" w:rsidRPr="00EB7DAE" w:rsidTr="00F22D6B">
        <w:tc>
          <w:tcPr>
            <w:tcW w:w="2943" w:type="dxa"/>
            <w:vMerge/>
            <w:shd w:val="clear" w:color="auto" w:fill="auto"/>
            <w:vAlign w:val="center"/>
          </w:tcPr>
          <w:p w:rsidR="008A30EC" w:rsidRPr="00EB7DAE" w:rsidRDefault="008A30EC" w:rsidP="00F2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A30EC" w:rsidRPr="00EB7DAE" w:rsidRDefault="008A30EC" w:rsidP="00F2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30EC" w:rsidRPr="00EB7DAE" w:rsidRDefault="008A30EC" w:rsidP="00F2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30EC" w:rsidRPr="00EB7DAE" w:rsidRDefault="008A30EC" w:rsidP="002E4F7D">
            <w:pPr>
              <w:spacing w:after="0" w:line="240" w:lineRule="auto"/>
              <w:ind w:right="-9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30EC" w:rsidRPr="00EB7DAE" w:rsidRDefault="008A30EC" w:rsidP="00F2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30EC" w:rsidRPr="00EB7DAE" w:rsidRDefault="008A30EC" w:rsidP="002E4F7D">
            <w:pPr>
              <w:spacing w:after="0" w:line="240" w:lineRule="auto"/>
              <w:ind w:right="-89" w:hanging="1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30EC" w:rsidRPr="00EB7DAE" w:rsidRDefault="008A30EC" w:rsidP="00F2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8A30EC" w:rsidRPr="00EB7DAE" w:rsidTr="00F22D6B">
        <w:trPr>
          <w:trHeight w:hRule="exact" w:val="567"/>
        </w:trPr>
        <w:tc>
          <w:tcPr>
            <w:tcW w:w="15699" w:type="dxa"/>
            <w:gridSpan w:val="7"/>
            <w:shd w:val="clear" w:color="auto" w:fill="auto"/>
            <w:vAlign w:val="center"/>
          </w:tcPr>
          <w:p w:rsidR="008A30EC" w:rsidRPr="00EB7DAE" w:rsidRDefault="008A30EC" w:rsidP="00F22D6B">
            <w:pPr>
              <w:pStyle w:val="TableContents"/>
              <w:jc w:val="center"/>
            </w:pPr>
            <w:r w:rsidRPr="00EB7DAE">
              <w:t xml:space="preserve">1-й этап Организационный момент. Актуализация. </w:t>
            </w:r>
            <w:r>
              <w:rPr>
                <w:rFonts w:cs="Times New Roman"/>
              </w:rPr>
              <w:t>Определение темы занятия</w:t>
            </w:r>
          </w:p>
          <w:p w:rsidR="008A30EC" w:rsidRPr="00EB7DAE" w:rsidRDefault="008A30EC" w:rsidP="00F2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F7D" w:rsidRPr="00EB7DAE" w:rsidTr="00F22D6B">
        <w:trPr>
          <w:trHeight w:val="3464"/>
        </w:trPr>
        <w:tc>
          <w:tcPr>
            <w:tcW w:w="2943" w:type="dxa"/>
            <w:shd w:val="clear" w:color="auto" w:fill="auto"/>
          </w:tcPr>
          <w:p w:rsidR="008A30EC" w:rsidRPr="00EB7DAE" w:rsidRDefault="008A30EC" w:rsidP="00F22D6B">
            <w:pPr>
              <w:pStyle w:val="TableContents"/>
            </w:pPr>
            <w:r w:rsidRPr="00EB7DAE">
              <w:t>Отмечает присутствующих. Приветствует учащихся. Проверяет посадку учеников по группам.</w:t>
            </w:r>
          </w:p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Актуализация имеющийся информационный ресурс у </w:t>
            </w:r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Определение темы занятия в сотрудничестве с </w:t>
            </w:r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Выбор эффективных способов организации рабочего пространства.</w:t>
            </w:r>
          </w:p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Анализ выданной работы</w:t>
            </w:r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2E4F7D">
            <w:pPr>
              <w:spacing w:after="0" w:line="240" w:lineRule="auto"/>
              <w:ind w:right="-1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Работа с ресурсами</w:t>
            </w:r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Взаимодействуют с учителем и </w:t>
            </w:r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в ходе формирования групп</w:t>
            </w:r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Сотрудничество с собеседниками, использование речевых средств общения</w:t>
            </w:r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Проверяют наличие в пакете инструкционных карточек,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источников информации. Управляет поведением и деятельностью</w:t>
            </w:r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оценивают свои возможности самостоятельной деятельности</w:t>
            </w:r>
          </w:p>
        </w:tc>
      </w:tr>
      <w:tr w:rsidR="008A30EC" w:rsidRPr="00EB7DAE" w:rsidTr="00F22D6B">
        <w:trPr>
          <w:trHeight w:hRule="exact" w:val="567"/>
        </w:trPr>
        <w:tc>
          <w:tcPr>
            <w:tcW w:w="15699" w:type="dxa"/>
            <w:gridSpan w:val="7"/>
            <w:shd w:val="clear" w:color="auto" w:fill="auto"/>
            <w:vAlign w:val="center"/>
          </w:tcPr>
          <w:p w:rsidR="008A30EC" w:rsidRPr="00EB7DAE" w:rsidRDefault="008A30EC" w:rsidP="00F2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2-й этап. Целеполагание</w:t>
            </w:r>
          </w:p>
        </w:tc>
      </w:tr>
      <w:tr w:rsidR="002E4F7D" w:rsidRPr="00EB7DAE" w:rsidTr="00F22D6B">
        <w:tc>
          <w:tcPr>
            <w:tcW w:w="2943" w:type="dxa"/>
            <w:shd w:val="clear" w:color="auto" w:fill="auto"/>
          </w:tcPr>
          <w:p w:rsidR="008A30EC" w:rsidRPr="00EB7DAE" w:rsidRDefault="008A30EC" w:rsidP="002E4F7D">
            <w:pPr>
              <w:spacing w:after="0" w:line="240" w:lineRule="auto"/>
              <w:ind w:right="-6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Направить обучающихся на самостоятельное определение целей и задач занятия</w:t>
            </w:r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2E4F7D">
            <w:pPr>
              <w:spacing w:after="0" w:line="240" w:lineRule="auto"/>
              <w:ind w:right="-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Обучающиеся в группах определяют цели и выдвигают задачи занятия. Формулируют общую </w:t>
            </w:r>
            <w:r w:rsidRPr="00EB7DAE">
              <w:rPr>
                <w:rFonts w:ascii="Times New Roman" w:hAnsi="Times New Roman"/>
                <w:sz w:val="24"/>
                <w:szCs w:val="24"/>
              </w:rPr>
              <w:lastRenderedPageBreak/>
              <w:t>цель и задачи.</w:t>
            </w:r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Выдвигая </w:t>
            </w:r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цели</w:t>
            </w:r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делают умозаключения</w:t>
            </w:r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2E4F7D">
            <w:pPr>
              <w:spacing w:after="0" w:line="240" w:lineRule="auto"/>
              <w:ind w:right="-8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Устанавливают рабочие отношения в группе. Организуют учебное планирование и сотрудничество, </w:t>
            </w:r>
            <w:r w:rsidRPr="00EB7D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аргументируют свою точку зрения, распределяют функции в группе </w:t>
            </w:r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2E4F7D">
            <w:pPr>
              <w:spacing w:after="0" w:line="240" w:lineRule="auto"/>
              <w:ind w:right="-42" w:hanging="1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Вырабатывают общее решение, делают выбор, оказывают </w:t>
            </w:r>
            <w:proofErr w:type="spellStart"/>
            <w:proofErr w:type="gramStart"/>
            <w:r w:rsidR="002E4F7D" w:rsidRPr="00EB7DAE">
              <w:rPr>
                <w:rFonts w:ascii="Times New Roman" w:hAnsi="Times New Roman"/>
                <w:sz w:val="24"/>
                <w:szCs w:val="24"/>
              </w:rPr>
              <w:t>взаимопо</w:t>
            </w:r>
            <w:proofErr w:type="spellEnd"/>
            <w:r w:rsidR="002E4F7D">
              <w:rPr>
                <w:rFonts w:ascii="Times New Roman" w:hAnsi="Times New Roman"/>
                <w:sz w:val="24"/>
                <w:szCs w:val="24"/>
              </w:rPr>
              <w:t>-</w:t>
            </w:r>
            <w:r w:rsidR="002E4F7D" w:rsidRPr="00EB7DAE">
              <w:rPr>
                <w:rFonts w:ascii="Times New Roman" w:hAnsi="Times New Roman"/>
                <w:sz w:val="24"/>
                <w:szCs w:val="24"/>
              </w:rPr>
              <w:t>мощь</w:t>
            </w:r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>, выражают собственн</w:t>
            </w:r>
            <w:r w:rsidRPr="00EB7DAE">
              <w:rPr>
                <w:rFonts w:ascii="Times New Roman" w:hAnsi="Times New Roman"/>
                <w:sz w:val="24"/>
                <w:szCs w:val="24"/>
              </w:rPr>
              <w:lastRenderedPageBreak/>
              <w:t>ое мнение</w:t>
            </w:r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  <w:proofErr w:type="spellStart"/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самостоя</w:t>
            </w:r>
            <w:r w:rsidR="002E4F7D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контроли</w:t>
            </w:r>
            <w:r w:rsidR="002E4F7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B7DAE">
              <w:rPr>
                <w:rFonts w:ascii="Times New Roman" w:hAnsi="Times New Roman"/>
                <w:sz w:val="24"/>
                <w:szCs w:val="24"/>
              </w:rPr>
              <w:t>ровать</w:t>
            </w:r>
            <w:proofErr w:type="spell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7DAE">
              <w:rPr>
                <w:rFonts w:ascii="Times New Roman" w:hAnsi="Times New Roman"/>
                <w:sz w:val="24"/>
                <w:szCs w:val="24"/>
              </w:rPr>
              <w:t>собствен</w:t>
            </w:r>
            <w:r w:rsidR="002E4F7D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время и управлять им, </w:t>
            </w:r>
            <w:proofErr w:type="spellStart"/>
            <w:r w:rsidRPr="00EB7DAE">
              <w:rPr>
                <w:rFonts w:ascii="Times New Roman" w:hAnsi="Times New Roman"/>
                <w:sz w:val="24"/>
                <w:szCs w:val="24"/>
              </w:rPr>
              <w:lastRenderedPageBreak/>
              <w:t>преобразо</w:t>
            </w:r>
            <w:r w:rsidR="003B00C4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вывать</w:t>
            </w:r>
            <w:proofErr w:type="spell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7DAE">
              <w:rPr>
                <w:rFonts w:ascii="Times New Roman" w:hAnsi="Times New Roman"/>
                <w:sz w:val="24"/>
                <w:szCs w:val="24"/>
              </w:rPr>
              <w:t>практичес</w:t>
            </w:r>
            <w:proofErr w:type="spellEnd"/>
            <w:r w:rsidR="002E4F7D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 xml:space="preserve">кую задачу в </w:t>
            </w:r>
            <w:proofErr w:type="spellStart"/>
            <w:r w:rsidRPr="00EB7DAE">
              <w:rPr>
                <w:rFonts w:ascii="Times New Roman" w:hAnsi="Times New Roman"/>
                <w:sz w:val="24"/>
                <w:szCs w:val="24"/>
              </w:rPr>
              <w:t>познава</w:t>
            </w:r>
            <w:proofErr w:type="spellEnd"/>
            <w:r w:rsidR="002E4F7D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тельную</w:t>
            </w:r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ответами одноклассников</w:t>
            </w:r>
          </w:p>
        </w:tc>
      </w:tr>
    </w:tbl>
    <w:p w:rsidR="008A30EC" w:rsidRPr="00EB7DAE" w:rsidRDefault="008A30EC" w:rsidP="008A30EC">
      <w:pPr>
        <w:pStyle w:val="TableContents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367"/>
        <w:gridCol w:w="1414"/>
        <w:gridCol w:w="1453"/>
        <w:gridCol w:w="1387"/>
        <w:gridCol w:w="1327"/>
        <w:gridCol w:w="1149"/>
      </w:tblGrid>
      <w:tr w:rsidR="008A30EC" w:rsidRPr="00EB7DAE" w:rsidTr="00F22D6B">
        <w:trPr>
          <w:trHeight w:hRule="exact" w:val="567"/>
        </w:trPr>
        <w:tc>
          <w:tcPr>
            <w:tcW w:w="15699" w:type="dxa"/>
            <w:gridSpan w:val="7"/>
            <w:shd w:val="clear" w:color="auto" w:fill="auto"/>
            <w:vAlign w:val="center"/>
          </w:tcPr>
          <w:p w:rsidR="008A30EC" w:rsidRPr="00EB7DAE" w:rsidRDefault="008A30EC" w:rsidP="00F22D6B">
            <w:pPr>
              <w:pStyle w:val="TableContents"/>
              <w:jc w:val="center"/>
            </w:pPr>
            <w:r w:rsidRPr="00EB7DAE">
              <w:t>3-й этап Первичное усвоение. Первичное осмысление и применение знаний</w:t>
            </w:r>
          </w:p>
          <w:p w:rsidR="008A30EC" w:rsidRPr="00EB7DAE" w:rsidRDefault="008A30EC" w:rsidP="00F2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EC" w:rsidRPr="00EB7DAE" w:rsidTr="00F22D6B">
        <w:tc>
          <w:tcPr>
            <w:tcW w:w="2943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Учитель организует работу со схемой:</w:t>
            </w:r>
          </w:p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организует работу в группах, консультирует работу с инструкционной картой</w:t>
            </w:r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Поиск и обработка ресурсов</w:t>
            </w:r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Анализируют, </w:t>
            </w:r>
            <w:proofErr w:type="spellStart"/>
            <w:r w:rsidRPr="00EB7DAE">
              <w:rPr>
                <w:rFonts w:ascii="Times New Roman" w:hAnsi="Times New Roman"/>
                <w:sz w:val="24"/>
                <w:szCs w:val="24"/>
              </w:rPr>
              <w:t>обсужда</w:t>
            </w:r>
            <w:proofErr w:type="spellEnd"/>
            <w:r w:rsidR="00A73984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 xml:space="preserve">ют, структурируют, </w:t>
            </w:r>
            <w:proofErr w:type="spellStart"/>
            <w:r w:rsidRPr="00EB7DAE">
              <w:rPr>
                <w:rFonts w:ascii="Times New Roman" w:hAnsi="Times New Roman"/>
                <w:sz w:val="24"/>
                <w:szCs w:val="24"/>
              </w:rPr>
              <w:t>фиксиру</w:t>
            </w:r>
            <w:proofErr w:type="spellEnd"/>
            <w:r w:rsidR="00A73984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ют результаты, устанавливают причинн</w:t>
            </w:r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следственные связи</w:t>
            </w:r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 Работа в группах,  организуют учебное сотрудничество</w:t>
            </w:r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Устанавливают </w:t>
            </w:r>
            <w:proofErr w:type="spellStart"/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партнёрс</w:t>
            </w:r>
            <w:proofErr w:type="spellEnd"/>
            <w:r w:rsidR="00A73984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7DAE">
              <w:rPr>
                <w:rFonts w:ascii="Times New Roman" w:hAnsi="Times New Roman"/>
                <w:sz w:val="24"/>
                <w:szCs w:val="24"/>
              </w:rPr>
              <w:t>отноше</w:t>
            </w:r>
            <w:r w:rsidR="002E4F7D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Добыва</w:t>
            </w:r>
            <w:proofErr w:type="spellEnd"/>
            <w:r w:rsidR="002E4F7D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ют</w:t>
            </w:r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новые знания</w:t>
            </w:r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Оценива</w:t>
            </w:r>
            <w:proofErr w:type="spellEnd"/>
            <w:r w:rsidR="002E4F7D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ют</w:t>
            </w:r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объектив</w:t>
            </w:r>
            <w:r w:rsidR="002E4F7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B7DAE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7DAE">
              <w:rPr>
                <w:rFonts w:ascii="Times New Roman" w:hAnsi="Times New Roman"/>
                <w:sz w:val="24"/>
                <w:szCs w:val="24"/>
              </w:rPr>
              <w:t>труднос</w:t>
            </w:r>
            <w:r w:rsidR="002E4F7D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</w:tr>
      <w:tr w:rsidR="008A30EC" w:rsidRPr="00EB7DAE" w:rsidTr="00F22D6B">
        <w:trPr>
          <w:trHeight w:hRule="exact" w:val="567"/>
        </w:trPr>
        <w:tc>
          <w:tcPr>
            <w:tcW w:w="15699" w:type="dxa"/>
            <w:gridSpan w:val="7"/>
            <w:shd w:val="clear" w:color="auto" w:fill="auto"/>
            <w:vAlign w:val="center"/>
          </w:tcPr>
          <w:p w:rsidR="008A30EC" w:rsidRPr="00EB7DAE" w:rsidRDefault="008A30EC" w:rsidP="00F22D6B">
            <w:pPr>
              <w:pStyle w:val="TableContents"/>
              <w:jc w:val="center"/>
            </w:pPr>
            <w:r w:rsidRPr="00EB7DAE">
              <w:t>4-й этап.  Итоги занятия.</w:t>
            </w:r>
          </w:p>
          <w:p w:rsidR="008A30EC" w:rsidRPr="00EB7DAE" w:rsidRDefault="008A30EC" w:rsidP="00F22D6B">
            <w:pPr>
              <w:pStyle w:val="TableContents"/>
              <w:jc w:val="center"/>
            </w:pPr>
          </w:p>
          <w:p w:rsidR="008A30EC" w:rsidRPr="00EB7DAE" w:rsidRDefault="008A30EC" w:rsidP="00F2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EC" w:rsidRPr="00EB7DAE" w:rsidTr="00F22D6B">
        <w:tc>
          <w:tcPr>
            <w:tcW w:w="2943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Организует обсуждение результатов </w:t>
            </w:r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Выстраивают  причинн</w:t>
            </w:r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следственные связи</w:t>
            </w:r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Презентуют модель </w:t>
            </w:r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Взаимодействие в групповом коллективе</w:t>
            </w:r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Высказывают и отстаивают свою точку зрения, принимают чужую точку зрения, оппонируют собеседнику</w:t>
            </w:r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Прогнозируют развитие процессов в живых организмах</w:t>
            </w:r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Учатся предвидеть события, строят жизненные планы во временной перспективе</w:t>
            </w:r>
          </w:p>
        </w:tc>
      </w:tr>
      <w:tr w:rsidR="008A30EC" w:rsidRPr="00EB7DAE" w:rsidTr="00F22D6B">
        <w:trPr>
          <w:trHeight w:hRule="exact" w:val="567"/>
        </w:trPr>
        <w:tc>
          <w:tcPr>
            <w:tcW w:w="15699" w:type="dxa"/>
            <w:gridSpan w:val="7"/>
            <w:shd w:val="clear" w:color="auto" w:fill="auto"/>
            <w:vAlign w:val="center"/>
          </w:tcPr>
          <w:p w:rsidR="008A30EC" w:rsidRPr="00EB7DAE" w:rsidRDefault="008A30EC" w:rsidP="00F22D6B">
            <w:pPr>
              <w:pStyle w:val="TableContents"/>
              <w:jc w:val="center"/>
            </w:pPr>
            <w:r w:rsidRPr="00EB7DAE">
              <w:t>5-й этап. Рефлексия.</w:t>
            </w:r>
          </w:p>
          <w:p w:rsidR="008A30EC" w:rsidRPr="00EB7DAE" w:rsidRDefault="008A30EC" w:rsidP="00F22D6B">
            <w:pPr>
              <w:pStyle w:val="TableContents"/>
              <w:jc w:val="center"/>
            </w:pPr>
          </w:p>
          <w:p w:rsidR="008A30EC" w:rsidRPr="00EB7DAE" w:rsidRDefault="008A30EC" w:rsidP="00F2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EC" w:rsidRPr="00EB7DAE" w:rsidTr="00F22D6B">
        <w:tc>
          <w:tcPr>
            <w:tcW w:w="2943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Организует обсуждение результатов работы, решение проблемы, выполнение поставленной цели</w:t>
            </w:r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Участву</w:t>
            </w:r>
            <w:proofErr w:type="spellEnd"/>
            <w:r w:rsidR="00837C1F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ют</w:t>
            </w:r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B7DAE">
              <w:rPr>
                <w:rFonts w:ascii="Times New Roman" w:hAnsi="Times New Roman"/>
                <w:sz w:val="24"/>
                <w:szCs w:val="24"/>
              </w:rPr>
              <w:t>обсужде</w:t>
            </w:r>
            <w:r w:rsidR="00837C1F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Осознанно строят выводы</w:t>
            </w:r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Выражают </w:t>
            </w:r>
            <w:proofErr w:type="spellStart"/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собствен</w:t>
            </w:r>
            <w:r w:rsidR="00837C1F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мнение  о работе и  получен</w:t>
            </w:r>
            <w:r w:rsidR="00837C1F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ном результате</w:t>
            </w:r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Рефлексируют</w:t>
            </w:r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837C1F">
            <w:pPr>
              <w:spacing w:after="0" w:line="240" w:lineRule="auto"/>
              <w:ind w:right="-1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Оценивают </w:t>
            </w:r>
            <w:proofErr w:type="spellStart"/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правиль</w:t>
            </w:r>
            <w:r w:rsidR="00837C1F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выполненных действий, вносят </w:t>
            </w:r>
            <w:proofErr w:type="spellStart"/>
            <w:r w:rsidRPr="00EB7DAE">
              <w:rPr>
                <w:rFonts w:ascii="Times New Roman" w:hAnsi="Times New Roman"/>
                <w:sz w:val="24"/>
                <w:szCs w:val="24"/>
              </w:rPr>
              <w:t>необходи</w:t>
            </w:r>
            <w:r w:rsidR="00837C1F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мые</w:t>
            </w:r>
            <w:proofErr w:type="spell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D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и </w:t>
            </w:r>
            <w:proofErr w:type="spellStart"/>
            <w:r w:rsidRPr="00EB7DAE">
              <w:rPr>
                <w:rFonts w:ascii="Times New Roman" w:hAnsi="Times New Roman"/>
                <w:sz w:val="24"/>
                <w:szCs w:val="24"/>
              </w:rPr>
              <w:t>корректи</w:t>
            </w:r>
            <w:r w:rsidR="00837C1F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руют</w:t>
            </w:r>
            <w:proofErr w:type="spell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837C1F">
            <w:pPr>
              <w:spacing w:after="0" w:line="240" w:lineRule="auto"/>
              <w:ind w:right="-14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lastRenderedPageBreak/>
              <w:t>Осущест</w:t>
            </w:r>
            <w:r w:rsidR="00837C1F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вляют</w:t>
            </w:r>
            <w:proofErr w:type="spellEnd"/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итоговый контроль</w:t>
            </w:r>
          </w:p>
        </w:tc>
      </w:tr>
      <w:tr w:rsidR="008A30EC" w:rsidRPr="00EB7DAE" w:rsidTr="00F22D6B">
        <w:trPr>
          <w:trHeight w:hRule="exact" w:val="567"/>
        </w:trPr>
        <w:tc>
          <w:tcPr>
            <w:tcW w:w="15699" w:type="dxa"/>
            <w:gridSpan w:val="7"/>
            <w:shd w:val="clear" w:color="auto" w:fill="auto"/>
            <w:vAlign w:val="center"/>
          </w:tcPr>
          <w:p w:rsidR="008A30EC" w:rsidRPr="00EB7DAE" w:rsidRDefault="008A30EC" w:rsidP="00F22D6B">
            <w:pPr>
              <w:pStyle w:val="TableContents"/>
              <w:jc w:val="center"/>
            </w:pPr>
            <w:r w:rsidRPr="00EB7DAE">
              <w:lastRenderedPageBreak/>
              <w:t>6-й этап. Домашнее задание.</w:t>
            </w:r>
          </w:p>
          <w:p w:rsidR="008A30EC" w:rsidRPr="00EB7DAE" w:rsidRDefault="008A30EC" w:rsidP="00F22D6B">
            <w:pPr>
              <w:pStyle w:val="TableContents"/>
              <w:jc w:val="center"/>
            </w:pPr>
          </w:p>
          <w:p w:rsidR="008A30EC" w:rsidRPr="00EB7DAE" w:rsidRDefault="008A30EC" w:rsidP="00F2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EC" w:rsidRPr="00EB7DAE" w:rsidTr="00F22D6B">
        <w:tc>
          <w:tcPr>
            <w:tcW w:w="2943" w:type="dxa"/>
            <w:shd w:val="clear" w:color="auto" w:fill="auto"/>
          </w:tcPr>
          <w:p w:rsidR="008A30EC" w:rsidRPr="00EB7DAE" w:rsidRDefault="008A30EC" w:rsidP="00837C1F">
            <w:pPr>
              <w:spacing w:after="0" w:line="240" w:lineRule="auto"/>
              <w:ind w:right="-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Задаёт и </w:t>
            </w:r>
            <w:proofErr w:type="spellStart"/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комменти</w:t>
            </w:r>
            <w:r w:rsidR="00837C1F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рует</w:t>
            </w:r>
            <w:proofErr w:type="spellEnd"/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7DAE">
              <w:rPr>
                <w:rFonts w:ascii="Times New Roman" w:hAnsi="Times New Roman"/>
                <w:sz w:val="24"/>
                <w:szCs w:val="24"/>
              </w:rPr>
              <w:t>диффе</w:t>
            </w:r>
            <w:r w:rsidR="00837C1F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ренцирован</w:t>
            </w:r>
            <w:r w:rsidR="00837C1F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EB7DAE">
              <w:rPr>
                <w:rFonts w:ascii="Times New Roman" w:hAnsi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Воспринимают </w:t>
            </w:r>
            <w:proofErr w:type="spellStart"/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информа</w:t>
            </w:r>
            <w:r w:rsidR="00837C1F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цию</w:t>
            </w:r>
            <w:proofErr w:type="spellEnd"/>
            <w:proofErr w:type="gramEnd"/>
            <w:r w:rsidRPr="00EB7DAE">
              <w:rPr>
                <w:rFonts w:ascii="Times New Roman" w:hAnsi="Times New Roman"/>
                <w:sz w:val="24"/>
                <w:szCs w:val="24"/>
              </w:rPr>
              <w:t>, выбирают уровень</w:t>
            </w:r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837C1F">
            <w:pPr>
              <w:spacing w:after="0" w:line="240" w:lineRule="auto"/>
              <w:ind w:right="-1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 xml:space="preserve">Осознанно фиксируют </w:t>
            </w:r>
            <w:proofErr w:type="spellStart"/>
            <w:proofErr w:type="gramStart"/>
            <w:r w:rsidRPr="00EB7DAE">
              <w:rPr>
                <w:rFonts w:ascii="Times New Roman" w:hAnsi="Times New Roman"/>
                <w:sz w:val="24"/>
                <w:szCs w:val="24"/>
              </w:rPr>
              <w:t>информа</w:t>
            </w:r>
            <w:r w:rsidR="00837C1F">
              <w:rPr>
                <w:rFonts w:ascii="Times New Roman" w:hAnsi="Times New Roman"/>
                <w:sz w:val="24"/>
                <w:szCs w:val="24"/>
              </w:rPr>
              <w:t>-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цию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A30EC" w:rsidRPr="00EB7DAE" w:rsidRDefault="008A30EC" w:rsidP="00F22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42A9" w:rsidRPr="003B00C4" w:rsidRDefault="003642A9" w:rsidP="00837C1F">
      <w:pPr>
        <w:pStyle w:val="a4"/>
        <w:jc w:val="both"/>
        <w:rPr>
          <w:color w:val="000000"/>
        </w:rPr>
      </w:pPr>
      <w:r w:rsidRPr="003B00C4">
        <w:rPr>
          <w:rStyle w:val="a5"/>
          <w:color w:val="000000"/>
        </w:rPr>
        <w:t>Тип урока:</w:t>
      </w:r>
      <w:r w:rsidRPr="003B00C4">
        <w:rPr>
          <w:color w:val="000000"/>
        </w:rPr>
        <w:t xml:space="preserve"> Урок изучения нового материала.</w:t>
      </w:r>
      <w:r w:rsidRPr="003B00C4">
        <w:rPr>
          <w:color w:val="000000"/>
        </w:rPr>
        <w:br/>
      </w:r>
      <w:r w:rsidRPr="003B00C4">
        <w:rPr>
          <w:rStyle w:val="a5"/>
          <w:color w:val="000000"/>
        </w:rPr>
        <w:t>Дидактические задачи:</w:t>
      </w:r>
      <w:r w:rsidRPr="003B00C4">
        <w:rPr>
          <w:color w:val="000000"/>
        </w:rPr>
        <w:t xml:space="preserve"> формирование новых знаний.</w:t>
      </w:r>
      <w:r w:rsidRPr="003B00C4">
        <w:rPr>
          <w:color w:val="000000"/>
        </w:rPr>
        <w:br/>
      </w:r>
      <w:r w:rsidRPr="003B00C4">
        <w:rPr>
          <w:rStyle w:val="a5"/>
          <w:color w:val="000000"/>
        </w:rPr>
        <w:t>Цели:</w:t>
      </w:r>
      <w:r w:rsidRPr="003B00C4">
        <w:rPr>
          <w:b/>
          <w:bCs/>
          <w:color w:val="000000"/>
        </w:rPr>
        <w:br/>
      </w:r>
      <w:r w:rsidRPr="003B00C4">
        <w:rPr>
          <w:color w:val="000000"/>
        </w:rPr>
        <w:t>  + Образовательные: сформировать знания о чередовании поколений и о механизме двойного оплодотворения</w:t>
      </w:r>
      <w:r w:rsidRPr="003B00C4">
        <w:rPr>
          <w:color w:val="000000"/>
        </w:rPr>
        <w:br/>
        <w:t>  + Развивающие: через содержание урока продолжить формирование эволюционных представлений о развитии органического мира через значение цветка как органа полового размножения.</w:t>
      </w:r>
      <w:r w:rsidRPr="003B00C4">
        <w:rPr>
          <w:color w:val="000000"/>
        </w:rPr>
        <w:br/>
        <w:t>  + Воспитательные: воспитание ценностного отношения к окружающему миру, чувства гордости за отечественную науку.</w:t>
      </w:r>
    </w:p>
    <w:p w:rsidR="003642A9" w:rsidRPr="003B00C4" w:rsidRDefault="003642A9" w:rsidP="00837C1F">
      <w:pPr>
        <w:pStyle w:val="a4"/>
        <w:rPr>
          <w:color w:val="000000"/>
          <w:lang w:val="en-US"/>
        </w:rPr>
      </w:pPr>
      <w:r w:rsidRPr="003B00C4">
        <w:rPr>
          <w:rStyle w:val="a5"/>
          <w:color w:val="000000"/>
        </w:rPr>
        <w:t>Задачи урока:</w:t>
      </w:r>
      <w:r w:rsidRPr="003B00C4">
        <w:rPr>
          <w:b/>
          <w:bCs/>
          <w:color w:val="000000"/>
        </w:rPr>
        <w:br/>
      </w:r>
      <w:r w:rsidRPr="003B00C4">
        <w:rPr>
          <w:color w:val="000000"/>
        </w:rPr>
        <w:t>1. Закрепить понятие об оплодотворении как о необходимом условии возникновения нового организма половым путем.</w:t>
      </w:r>
      <w:r w:rsidRPr="003B00C4">
        <w:rPr>
          <w:color w:val="000000"/>
        </w:rPr>
        <w:br/>
        <w:t>2. Показать значение объединения материнской и отцовской наследственности организма для постоянства эволюции вида.</w:t>
      </w:r>
      <w:r w:rsidRPr="003B00C4">
        <w:rPr>
          <w:color w:val="000000"/>
        </w:rPr>
        <w:br/>
        <w:t>3. Познакомиться с чередованием поколений и механизмом двойного оплодотворения</w:t>
      </w:r>
    </w:p>
    <w:p w:rsidR="003642A9" w:rsidRPr="003B00C4" w:rsidRDefault="003642A9" w:rsidP="003642A9">
      <w:pPr>
        <w:pStyle w:val="a4"/>
        <w:rPr>
          <w:color w:val="000000"/>
        </w:rPr>
      </w:pPr>
      <w:proofErr w:type="gramStart"/>
      <w:r w:rsidRPr="003B00C4">
        <w:rPr>
          <w:rStyle w:val="a5"/>
          <w:color w:val="000000"/>
        </w:rPr>
        <w:t>Методы:</w:t>
      </w:r>
      <w:r w:rsidRPr="003B00C4">
        <w:rPr>
          <w:color w:val="000000"/>
        </w:rPr>
        <w:t xml:space="preserve"> словесн</w:t>
      </w:r>
      <w:r w:rsidR="00837C1F" w:rsidRPr="003B00C4">
        <w:rPr>
          <w:color w:val="000000"/>
        </w:rPr>
        <w:t xml:space="preserve">о-наглядный, частично-поисковый, </w:t>
      </w:r>
      <w:r w:rsidR="00837C1F" w:rsidRPr="003B00C4">
        <w:rPr>
          <w:color w:val="333333"/>
        </w:rPr>
        <w:t>проблемные, наглядные</w:t>
      </w:r>
      <w:r w:rsidRPr="003B00C4">
        <w:rPr>
          <w:color w:val="000000"/>
        </w:rPr>
        <w:br/>
      </w:r>
      <w:r w:rsidRPr="003B00C4">
        <w:rPr>
          <w:rStyle w:val="a5"/>
          <w:color w:val="000000"/>
        </w:rPr>
        <w:t>Приемы:</w:t>
      </w:r>
      <w:r w:rsidRPr="003B00C4">
        <w:rPr>
          <w:color w:val="000000"/>
        </w:rPr>
        <w:t xml:space="preserve"> беседа, рассказ, работа с учебником.</w:t>
      </w:r>
      <w:proofErr w:type="gramEnd"/>
      <w:r w:rsidRPr="003B00C4">
        <w:rPr>
          <w:color w:val="000000"/>
        </w:rPr>
        <w:br/>
      </w:r>
      <w:r w:rsidRPr="003B00C4">
        <w:rPr>
          <w:b/>
          <w:color w:val="000000"/>
        </w:rPr>
        <w:t>Оборудование:</w:t>
      </w:r>
      <w:r w:rsidRPr="003B00C4">
        <w:rPr>
          <w:color w:val="000000"/>
        </w:rPr>
        <w:t xml:space="preserve"> компьютерная презентация, </w:t>
      </w:r>
      <w:r w:rsidR="00837C1F" w:rsidRPr="003B00C4">
        <w:rPr>
          <w:color w:val="000000"/>
        </w:rPr>
        <w:t>комнатные растения</w:t>
      </w:r>
      <w:r w:rsidRPr="003B00C4">
        <w:rPr>
          <w:color w:val="000000"/>
        </w:rPr>
        <w:t>.</w:t>
      </w:r>
    </w:p>
    <w:p w:rsidR="003B00C4" w:rsidRDefault="003642A9" w:rsidP="003642A9">
      <w:pPr>
        <w:pStyle w:val="a4"/>
        <w:rPr>
          <w:color w:val="000000"/>
        </w:rPr>
      </w:pPr>
      <w:r w:rsidRPr="003B00C4">
        <w:rPr>
          <w:rStyle w:val="a5"/>
          <w:color w:val="000000"/>
        </w:rPr>
        <w:t>Ход урока:</w:t>
      </w:r>
      <w:r w:rsidRPr="003B00C4">
        <w:rPr>
          <w:b/>
          <w:bCs/>
          <w:color w:val="000000"/>
        </w:rPr>
        <w:br/>
      </w:r>
      <w:r w:rsidRPr="003B00C4">
        <w:rPr>
          <w:color w:val="000000"/>
        </w:rPr>
        <w:t>I. Организационный момент.</w:t>
      </w:r>
      <w:r w:rsidRPr="003B00C4">
        <w:rPr>
          <w:color w:val="000000"/>
        </w:rPr>
        <w:br/>
        <w:t>II. Актуализация опорных знаний</w:t>
      </w:r>
    </w:p>
    <w:p w:rsidR="006840A9" w:rsidRPr="003B00C4" w:rsidRDefault="006840A9" w:rsidP="003642A9">
      <w:pPr>
        <w:pStyle w:val="a4"/>
        <w:rPr>
          <w:color w:val="000000"/>
        </w:rPr>
      </w:pPr>
      <w:r w:rsidRPr="003B00C4">
        <w:rPr>
          <w:color w:val="000000"/>
        </w:rPr>
        <w:t>Воспитанникам предлагается выполнить следующее задание.</w:t>
      </w:r>
    </w:p>
    <w:p w:rsidR="007E221D" w:rsidRPr="003B00C4" w:rsidRDefault="006840A9" w:rsidP="006840A9">
      <w:pPr>
        <w:pStyle w:val="a4"/>
        <w:numPr>
          <w:ilvl w:val="0"/>
          <w:numId w:val="1"/>
        </w:numPr>
        <w:rPr>
          <w:color w:val="000000"/>
        </w:rPr>
      </w:pPr>
      <w:proofErr w:type="gramStart"/>
      <w:r w:rsidRPr="003B00C4">
        <w:rPr>
          <w:b/>
          <w:color w:val="000000"/>
        </w:rPr>
        <w:t>Распределите биологические понятия в три группы по три слова</w:t>
      </w:r>
      <w:r w:rsidRPr="003B00C4">
        <w:rPr>
          <w:color w:val="000000"/>
        </w:rPr>
        <w:t xml:space="preserve"> (свой выбор пояснить): л</w:t>
      </w:r>
      <w:r w:rsidR="00F6351F" w:rsidRPr="003B00C4">
        <w:rPr>
          <w:color w:val="000000"/>
        </w:rPr>
        <w:t>уковица, тюльпан, корень, усы, побег, корневые отпрыски, побег, земляника, малина</w:t>
      </w:r>
      <w:r w:rsidRPr="003B00C4">
        <w:rPr>
          <w:color w:val="000000"/>
        </w:rPr>
        <w:t>.</w:t>
      </w:r>
      <w:proofErr w:type="gramEnd"/>
    </w:p>
    <w:p w:rsidR="006840A9" w:rsidRPr="003B00C4" w:rsidRDefault="006840A9" w:rsidP="006840A9">
      <w:pPr>
        <w:pStyle w:val="a4"/>
        <w:numPr>
          <w:ilvl w:val="0"/>
          <w:numId w:val="1"/>
        </w:numPr>
        <w:rPr>
          <w:b/>
          <w:color w:val="000000"/>
        </w:rPr>
      </w:pPr>
      <w:r w:rsidRPr="003B00C4">
        <w:rPr>
          <w:b/>
          <w:color w:val="000000"/>
        </w:rPr>
        <w:t>Ответить на вопросы:</w:t>
      </w:r>
    </w:p>
    <w:p w:rsidR="007E221D" w:rsidRPr="003B00C4" w:rsidRDefault="00F6351F" w:rsidP="006840A9">
      <w:pPr>
        <w:pStyle w:val="a4"/>
        <w:numPr>
          <w:ilvl w:val="0"/>
          <w:numId w:val="1"/>
        </w:numPr>
        <w:rPr>
          <w:color w:val="000000"/>
        </w:rPr>
      </w:pPr>
      <w:r w:rsidRPr="003B00C4">
        <w:rPr>
          <w:color w:val="000000"/>
        </w:rPr>
        <w:t>1. А как еще можно было расположить эти термины?</w:t>
      </w:r>
    </w:p>
    <w:p w:rsidR="007E221D" w:rsidRPr="003B00C4" w:rsidRDefault="00F6351F" w:rsidP="006840A9">
      <w:pPr>
        <w:pStyle w:val="a4"/>
        <w:numPr>
          <w:ilvl w:val="0"/>
          <w:numId w:val="1"/>
        </w:numPr>
        <w:rPr>
          <w:color w:val="000000"/>
        </w:rPr>
      </w:pPr>
      <w:r w:rsidRPr="003B00C4">
        <w:rPr>
          <w:color w:val="000000"/>
        </w:rPr>
        <w:t>2. Почему выявили такую закономерность?</w:t>
      </w:r>
    </w:p>
    <w:p w:rsidR="007E221D" w:rsidRPr="003B00C4" w:rsidRDefault="00F6351F" w:rsidP="006840A9">
      <w:pPr>
        <w:pStyle w:val="a4"/>
        <w:numPr>
          <w:ilvl w:val="0"/>
          <w:numId w:val="1"/>
        </w:numPr>
        <w:rPr>
          <w:color w:val="000000"/>
        </w:rPr>
      </w:pPr>
      <w:r w:rsidRPr="003B00C4">
        <w:rPr>
          <w:color w:val="000000"/>
        </w:rPr>
        <w:t>3.Докажите, что луковица – это подземный побег, а не корень?</w:t>
      </w:r>
    </w:p>
    <w:p w:rsidR="007E221D" w:rsidRDefault="006840A9" w:rsidP="006840A9">
      <w:pPr>
        <w:pStyle w:val="a4"/>
        <w:numPr>
          <w:ilvl w:val="0"/>
          <w:numId w:val="1"/>
        </w:numPr>
        <w:rPr>
          <w:color w:val="000000"/>
        </w:rPr>
      </w:pPr>
      <w:r w:rsidRPr="003B00C4">
        <w:rPr>
          <w:color w:val="000000"/>
        </w:rPr>
        <w:t>4.</w:t>
      </w:r>
      <w:r w:rsidR="00F6351F" w:rsidRPr="003B00C4">
        <w:rPr>
          <w:color w:val="000000"/>
        </w:rPr>
        <w:t>Какие органы растения использовали вы для размножения?</w:t>
      </w:r>
    </w:p>
    <w:p w:rsidR="003B00C4" w:rsidRPr="003B00C4" w:rsidRDefault="003B00C4" w:rsidP="003B00C4">
      <w:pPr>
        <w:pStyle w:val="a4"/>
        <w:ind w:left="720"/>
        <w:rPr>
          <w:i/>
          <w:color w:val="000000"/>
        </w:rPr>
      </w:pPr>
      <w:r w:rsidRPr="003B00C4">
        <w:rPr>
          <w:i/>
          <w:color w:val="000000"/>
        </w:rPr>
        <w:t>Ответы оцениваются.</w:t>
      </w:r>
    </w:p>
    <w:p w:rsidR="007E221D" w:rsidRDefault="006840A9" w:rsidP="003B00C4">
      <w:pPr>
        <w:pStyle w:val="TableContents"/>
        <w:ind w:left="720" w:hanging="720"/>
      </w:pPr>
      <w:r w:rsidRPr="003B00C4">
        <w:rPr>
          <w:rFonts w:cs="Times New Roman"/>
          <w:b/>
        </w:rPr>
        <w:lastRenderedPageBreak/>
        <w:t xml:space="preserve">Определение темы занятия. </w:t>
      </w:r>
      <w:r w:rsidR="00F6351F" w:rsidRPr="003B00C4">
        <w:rPr>
          <w:rFonts w:cs="Times New Roman"/>
        </w:rPr>
        <w:t xml:space="preserve">В ящике находятся 2 объекта, </w:t>
      </w:r>
      <w:proofErr w:type="gramStart"/>
      <w:r w:rsidR="00F6351F" w:rsidRPr="003B00C4">
        <w:rPr>
          <w:rFonts w:cs="Times New Roman"/>
        </w:rPr>
        <w:t>имеющих</w:t>
      </w:r>
      <w:proofErr w:type="gramEnd"/>
      <w:r w:rsidR="00F6351F" w:rsidRPr="003B00C4">
        <w:rPr>
          <w:rFonts w:cs="Times New Roman"/>
        </w:rPr>
        <w:t xml:space="preserve"> отношение к</w:t>
      </w:r>
      <w:r w:rsidR="00F6351F" w:rsidRPr="006840A9">
        <w:t xml:space="preserve"> новой теме. Один из них – орган размножения цветковых растений, а другой можно назвать результатом этого процесса. О чем идет речь?</w:t>
      </w:r>
    </w:p>
    <w:p w:rsidR="00EF6647" w:rsidRPr="00EF6647" w:rsidRDefault="00EF6647" w:rsidP="006840A9">
      <w:pPr>
        <w:pStyle w:val="TableContents"/>
        <w:ind w:left="720"/>
      </w:pPr>
      <w:r w:rsidRPr="00EF6647">
        <w:rPr>
          <w:rFonts w:cs="Times New Roman"/>
        </w:rPr>
        <w:t>В</w:t>
      </w:r>
      <w:r>
        <w:rPr>
          <w:rFonts w:cs="Times New Roman"/>
        </w:rPr>
        <w:t>оспитанники отвечают на вопрос, тем самым формулируют тему урока.</w:t>
      </w:r>
    </w:p>
    <w:p w:rsidR="00EF6647" w:rsidRDefault="00EF6647" w:rsidP="003B00C4">
      <w:pPr>
        <w:pStyle w:val="TableContents"/>
        <w:ind w:left="720" w:hanging="720"/>
      </w:pPr>
      <w:r>
        <w:rPr>
          <w:rFonts w:cs="Times New Roman"/>
          <w:b/>
        </w:rPr>
        <w:t>Мотивация.</w:t>
      </w:r>
      <w:r>
        <w:t xml:space="preserve"> Кадетам предоставляется интересная информация по теме урока.</w:t>
      </w:r>
    </w:p>
    <w:p w:rsidR="007E221D" w:rsidRPr="00EF6647" w:rsidRDefault="00F6351F" w:rsidP="00EF6647">
      <w:pPr>
        <w:pStyle w:val="TableContents"/>
        <w:ind w:left="720"/>
        <w:rPr>
          <w:i/>
        </w:rPr>
      </w:pPr>
      <w:r w:rsidRPr="00EF6647">
        <w:rPr>
          <w:i/>
        </w:rPr>
        <w:t>Самый большой цветок – у раффлезии – диаметр 1 м</w:t>
      </w:r>
      <w:r w:rsidR="00EF6647" w:rsidRPr="00EF6647">
        <w:rPr>
          <w:i/>
        </w:rPr>
        <w:t xml:space="preserve">. </w:t>
      </w:r>
      <w:r w:rsidRPr="00EF6647">
        <w:rPr>
          <w:i/>
        </w:rPr>
        <w:t>Самые тяжелые семена -</w:t>
      </w:r>
    </w:p>
    <w:p w:rsidR="007E221D" w:rsidRDefault="00F6351F" w:rsidP="00EF6647">
      <w:pPr>
        <w:pStyle w:val="TableContents"/>
        <w:ind w:left="360"/>
        <w:rPr>
          <w:i/>
        </w:rPr>
      </w:pPr>
      <w:r w:rsidRPr="00EF6647">
        <w:rPr>
          <w:i/>
        </w:rPr>
        <w:t xml:space="preserve">у </w:t>
      </w:r>
      <w:proofErr w:type="spellStart"/>
      <w:r w:rsidRPr="00EF6647">
        <w:rPr>
          <w:i/>
        </w:rPr>
        <w:t>сейшельской</w:t>
      </w:r>
      <w:proofErr w:type="spellEnd"/>
      <w:r w:rsidRPr="00EF6647">
        <w:rPr>
          <w:i/>
        </w:rPr>
        <w:t xml:space="preserve"> веерной пальмы – 18 кг</w:t>
      </w:r>
      <w:r w:rsidR="00EF6647" w:rsidRPr="00EF6647">
        <w:rPr>
          <w:i/>
        </w:rPr>
        <w:t xml:space="preserve">. </w:t>
      </w:r>
      <w:r w:rsidRPr="00EF6647">
        <w:rPr>
          <w:i/>
        </w:rPr>
        <w:t xml:space="preserve">Наибольшее количество семян выбрасывает тополь черный – 28 </w:t>
      </w:r>
      <w:proofErr w:type="gramStart"/>
      <w:r w:rsidRPr="00EF6647">
        <w:rPr>
          <w:i/>
        </w:rPr>
        <w:t>млн</w:t>
      </w:r>
      <w:proofErr w:type="gramEnd"/>
      <w:r w:rsidRPr="00EF6647">
        <w:rPr>
          <w:i/>
        </w:rPr>
        <w:t xml:space="preserve"> семян за год</w:t>
      </w:r>
      <w:r w:rsidR="00EF6647">
        <w:rPr>
          <w:i/>
        </w:rPr>
        <w:t xml:space="preserve">. </w:t>
      </w:r>
    </w:p>
    <w:p w:rsidR="000E682F" w:rsidRDefault="000E682F" w:rsidP="00EF6647">
      <w:pPr>
        <w:pStyle w:val="TableContents"/>
        <w:ind w:left="360"/>
      </w:pPr>
      <w:r>
        <w:t>Кадеты вспоминают строение цветка и указывают его значение</w:t>
      </w:r>
      <w:r w:rsidR="003B00C4">
        <w:t xml:space="preserve"> (получают оценку знаний)</w:t>
      </w:r>
      <w:r>
        <w:t xml:space="preserve">. </w:t>
      </w:r>
    </w:p>
    <w:p w:rsidR="000E682F" w:rsidRDefault="000E682F" w:rsidP="003B00C4">
      <w:pPr>
        <w:pStyle w:val="TableContents"/>
        <w:ind w:left="360" w:hanging="360"/>
        <w:rPr>
          <w:b/>
        </w:rPr>
      </w:pPr>
      <w:r>
        <w:rPr>
          <w:b/>
        </w:rPr>
        <w:t>Учитель вносит коррективы, выясняет о понятии «опылении», его способах.</w:t>
      </w:r>
    </w:p>
    <w:p w:rsidR="003B00C4" w:rsidRDefault="003B00C4" w:rsidP="003B00C4">
      <w:pPr>
        <w:pStyle w:val="TableContents"/>
      </w:pPr>
      <w:r w:rsidRPr="003B00C4">
        <w:t>По схеме на экране учитель рассказывает о процессе образования и слияния половых клеток.</w:t>
      </w:r>
    </w:p>
    <w:p w:rsidR="009B2642" w:rsidRPr="009B2642" w:rsidRDefault="009B2642" w:rsidP="003B00C4">
      <w:pPr>
        <w:pStyle w:val="TableContents"/>
        <w:rPr>
          <w:b/>
        </w:rPr>
      </w:pPr>
      <w:r w:rsidRPr="009B2642">
        <w:rPr>
          <w:b/>
        </w:rPr>
        <w:t>ФИЗМИНУТКА.</w:t>
      </w:r>
    </w:p>
    <w:p w:rsidR="003B00C4" w:rsidRDefault="003B00C4" w:rsidP="003B00C4">
      <w:pPr>
        <w:pStyle w:val="TableContents"/>
      </w:pPr>
      <w:r w:rsidRPr="003B00C4">
        <w:rPr>
          <w:b/>
        </w:rPr>
        <w:t>Первичное осмысление</w:t>
      </w:r>
      <w:r>
        <w:rPr>
          <w:b/>
        </w:rPr>
        <w:t xml:space="preserve">. </w:t>
      </w:r>
      <w:r w:rsidRPr="003B00C4">
        <w:t xml:space="preserve">Воспитанники </w:t>
      </w:r>
      <w:r>
        <w:t>выполняют письменно задание по теме в рабочей тетради, пользуясь текстом и картинками учебника. Пытаются сформулировать понятие «двойного оплодотворения». Дополнительно, составляют схему оплодотворения и образования семени.</w:t>
      </w:r>
    </w:p>
    <w:p w:rsidR="009B2642" w:rsidRDefault="009B2642" w:rsidP="003B00C4">
      <w:pPr>
        <w:pStyle w:val="TableContents"/>
        <w:rPr>
          <w:i/>
        </w:rPr>
      </w:pPr>
      <w:r w:rsidRPr="009B2642">
        <w:rPr>
          <w:i/>
        </w:rPr>
        <w:t>Каждый проверяет правильность выполнения задания у своего соседа под контролем учителя.</w:t>
      </w:r>
    </w:p>
    <w:p w:rsidR="009B2642" w:rsidRDefault="009B2642" w:rsidP="003B00C4">
      <w:pPr>
        <w:pStyle w:val="TableContents"/>
      </w:pPr>
      <w:r>
        <w:t>После выполненной работы, учитель подводит итог, дает дополнительную информацию об ученом С.Г. Навашином, который описал этот процесс.</w:t>
      </w:r>
    </w:p>
    <w:p w:rsidR="009B2642" w:rsidRDefault="009B2642" w:rsidP="009B2642">
      <w:pPr>
        <w:pStyle w:val="TableContents"/>
        <w:rPr>
          <w:bCs/>
          <w:i/>
        </w:rPr>
      </w:pPr>
      <w:r w:rsidRPr="009B2642">
        <w:rPr>
          <w:b/>
        </w:rPr>
        <w:t>Итоги занятия</w:t>
      </w:r>
      <w:r>
        <w:rPr>
          <w:b/>
        </w:rPr>
        <w:t xml:space="preserve">. </w:t>
      </w:r>
      <w:r w:rsidRPr="009B2642">
        <w:t xml:space="preserve">Кадеты </w:t>
      </w:r>
      <w:r>
        <w:t xml:space="preserve">обсуждают вопрос: </w:t>
      </w:r>
      <w:r w:rsidRPr="009B2642">
        <w:rPr>
          <w:bCs/>
          <w:i/>
        </w:rPr>
        <w:t>Все ли растения имеют цветы и семена?</w:t>
      </w:r>
    </w:p>
    <w:p w:rsidR="009B2642" w:rsidRDefault="009B2642" w:rsidP="009B2642">
      <w:pPr>
        <w:pStyle w:val="TableContents"/>
        <w:rPr>
          <w:bCs/>
        </w:rPr>
      </w:pPr>
      <w:r>
        <w:rPr>
          <w:bCs/>
        </w:rPr>
        <w:t>В качестве применения полученных знаний решают проблемные задачи:</w:t>
      </w:r>
    </w:p>
    <w:p w:rsidR="00000000" w:rsidRPr="009B2642" w:rsidRDefault="00AE2307" w:rsidP="009B2642">
      <w:pPr>
        <w:pStyle w:val="TableContents"/>
        <w:numPr>
          <w:ilvl w:val="0"/>
          <w:numId w:val="6"/>
        </w:numPr>
      </w:pPr>
      <w:r w:rsidRPr="009B2642">
        <w:t>1. Почему американский ботаник Имс говорил, что «плод – это зрелый цветок»?</w:t>
      </w:r>
    </w:p>
    <w:p w:rsidR="00000000" w:rsidRDefault="00AE2307" w:rsidP="009B2642">
      <w:pPr>
        <w:pStyle w:val="TableContents"/>
        <w:numPr>
          <w:ilvl w:val="0"/>
          <w:numId w:val="6"/>
        </w:numPr>
      </w:pPr>
      <w:r w:rsidRPr="009B2642">
        <w:t>2. У огурцов имеются пустоцветы – тычиночные цветки, которые не образуют плодов. Нужно ли их обрывать?</w:t>
      </w:r>
    </w:p>
    <w:p w:rsidR="00F2738C" w:rsidRDefault="009B2642" w:rsidP="009B2642">
      <w:pPr>
        <w:pStyle w:val="TableContents"/>
        <w:rPr>
          <w:b/>
        </w:rPr>
      </w:pPr>
      <w:r w:rsidRPr="009B2642">
        <w:rPr>
          <w:b/>
        </w:rPr>
        <w:t>Рефлексия.</w:t>
      </w:r>
      <w:r>
        <w:rPr>
          <w:b/>
        </w:rPr>
        <w:t xml:space="preserve"> </w:t>
      </w:r>
      <w:r w:rsidR="00F2738C">
        <w:rPr>
          <w:b/>
        </w:rPr>
        <w:t>Ответьте на вопрос или продолжите фразу.</w:t>
      </w:r>
    </w:p>
    <w:p w:rsidR="009B2642" w:rsidRDefault="00F2738C" w:rsidP="009B2642">
      <w:pPr>
        <w:pStyle w:val="TableContents"/>
      </w:pPr>
      <w:r>
        <w:rPr>
          <w:b/>
        </w:rPr>
        <w:t xml:space="preserve">                       </w:t>
      </w:r>
      <w:r w:rsidR="009B2642" w:rsidRPr="009B2642">
        <w:t>Что запомнилось на уроке</w:t>
      </w:r>
      <w:r w:rsidR="009B2642">
        <w:t>?</w:t>
      </w:r>
    </w:p>
    <w:p w:rsidR="009B2642" w:rsidRDefault="009B2642" w:rsidP="009B2642">
      <w:pPr>
        <w:pStyle w:val="TableContents"/>
      </w:pPr>
      <w:r>
        <w:t xml:space="preserve">                        Меня поразило ……</w:t>
      </w:r>
    </w:p>
    <w:p w:rsidR="009B2642" w:rsidRDefault="009B2642" w:rsidP="009B2642">
      <w:pPr>
        <w:pStyle w:val="TableContents"/>
      </w:pPr>
      <w:r>
        <w:t xml:space="preserve">                       Я никогда не думал, что …..</w:t>
      </w:r>
    </w:p>
    <w:p w:rsidR="00000000" w:rsidRPr="00F2738C" w:rsidRDefault="00F2738C" w:rsidP="00F2738C">
      <w:pPr>
        <w:pStyle w:val="TableContents"/>
        <w:rPr>
          <w:b/>
        </w:rPr>
      </w:pPr>
      <w:r w:rsidRPr="00F2738C">
        <w:rPr>
          <w:b/>
        </w:rPr>
        <w:t>Домашнее задание.</w:t>
      </w:r>
      <w:r>
        <w:rPr>
          <w:b/>
        </w:rPr>
        <w:t xml:space="preserve"> </w:t>
      </w:r>
      <w:r w:rsidR="00AE2307" w:rsidRPr="00F2738C">
        <w:rPr>
          <w:b/>
          <w:lang w:val="en-US"/>
        </w:rPr>
        <w:t>c</w:t>
      </w:r>
      <w:r w:rsidR="00AE2307" w:rsidRPr="00F2738C">
        <w:rPr>
          <w:b/>
        </w:rPr>
        <w:t>. 140-141</w:t>
      </w:r>
    </w:p>
    <w:p w:rsidR="00000000" w:rsidRPr="00F2738C" w:rsidRDefault="00AE2307" w:rsidP="00F2738C">
      <w:pPr>
        <w:pStyle w:val="TableContents"/>
        <w:ind w:left="720"/>
        <w:rPr>
          <w:b/>
        </w:rPr>
      </w:pPr>
      <w:r w:rsidRPr="00F2738C">
        <w:rPr>
          <w:b/>
        </w:rPr>
        <w:t>В тетради задание № 102</w:t>
      </w:r>
    </w:p>
    <w:p w:rsidR="00000000" w:rsidRPr="00F2738C" w:rsidRDefault="00AE2307" w:rsidP="00F2738C">
      <w:pPr>
        <w:pStyle w:val="TableContents"/>
        <w:ind w:left="720"/>
        <w:rPr>
          <w:b/>
        </w:rPr>
      </w:pPr>
      <w:r w:rsidRPr="00F2738C">
        <w:rPr>
          <w:b/>
        </w:rPr>
        <w:t xml:space="preserve"> сочинить сказку «Рождение семян» для детского журнала</w:t>
      </w:r>
      <w:r w:rsidRPr="00F2738C">
        <w:rPr>
          <w:b/>
        </w:rPr>
        <w:t xml:space="preserve"> (</w:t>
      </w:r>
      <w:r w:rsidRPr="00F2738C">
        <w:rPr>
          <w:b/>
        </w:rPr>
        <w:t>по желанию</w:t>
      </w:r>
      <w:r w:rsidRPr="00F2738C">
        <w:rPr>
          <w:b/>
        </w:rPr>
        <w:t>)</w:t>
      </w:r>
    </w:p>
    <w:p w:rsidR="00F2738C" w:rsidRPr="00F2738C" w:rsidRDefault="00F2738C" w:rsidP="009B2642">
      <w:pPr>
        <w:pStyle w:val="TableContents"/>
        <w:rPr>
          <w:b/>
        </w:rPr>
      </w:pPr>
    </w:p>
    <w:p w:rsidR="009B2642" w:rsidRPr="00F2738C" w:rsidRDefault="009B2642" w:rsidP="009B2642">
      <w:pPr>
        <w:pStyle w:val="TableContents"/>
        <w:ind w:left="720"/>
        <w:rPr>
          <w:b/>
        </w:rPr>
      </w:pPr>
    </w:p>
    <w:p w:rsidR="009B2642" w:rsidRPr="009B2642" w:rsidRDefault="009B2642" w:rsidP="009B2642">
      <w:pPr>
        <w:pStyle w:val="TableContents"/>
      </w:pPr>
    </w:p>
    <w:p w:rsidR="009B2642" w:rsidRPr="009B2642" w:rsidRDefault="009B2642" w:rsidP="003B00C4">
      <w:pPr>
        <w:pStyle w:val="TableContents"/>
        <w:rPr>
          <w:i/>
        </w:rPr>
      </w:pPr>
    </w:p>
    <w:p w:rsidR="003B00C4" w:rsidRPr="003B00C4" w:rsidRDefault="003B00C4" w:rsidP="003B00C4">
      <w:pPr>
        <w:pStyle w:val="TableContents"/>
      </w:pPr>
    </w:p>
    <w:p w:rsidR="00EF6647" w:rsidRPr="006840A9" w:rsidRDefault="00EF6647" w:rsidP="006840A9">
      <w:pPr>
        <w:pStyle w:val="TableContents"/>
        <w:ind w:left="720"/>
      </w:pPr>
    </w:p>
    <w:p w:rsidR="006840A9" w:rsidRPr="006840A9" w:rsidRDefault="006840A9" w:rsidP="006840A9">
      <w:pPr>
        <w:pStyle w:val="TableContents"/>
        <w:rPr>
          <w:b/>
        </w:rPr>
      </w:pPr>
    </w:p>
    <w:p w:rsidR="006840A9" w:rsidRPr="006840A9" w:rsidRDefault="006840A9" w:rsidP="006840A9">
      <w:pPr>
        <w:pStyle w:val="a4"/>
        <w:ind w:left="720" w:hanging="720"/>
        <w:rPr>
          <w:rFonts w:ascii="Verdana" w:hAnsi="Verdana"/>
          <w:color w:val="000000"/>
          <w:sz w:val="21"/>
          <w:szCs w:val="21"/>
        </w:rPr>
      </w:pPr>
    </w:p>
    <w:p w:rsidR="006840A9" w:rsidRDefault="006840A9" w:rsidP="006840A9">
      <w:pPr>
        <w:pStyle w:val="a4"/>
        <w:ind w:left="720"/>
        <w:rPr>
          <w:rFonts w:ascii="Verdana" w:hAnsi="Verdana"/>
          <w:color w:val="000000"/>
          <w:sz w:val="21"/>
          <w:szCs w:val="21"/>
        </w:rPr>
      </w:pPr>
    </w:p>
    <w:p w:rsidR="006840A9" w:rsidRDefault="006840A9" w:rsidP="006840A9">
      <w:pPr>
        <w:pStyle w:val="a4"/>
        <w:ind w:left="720"/>
        <w:rPr>
          <w:rFonts w:ascii="Verdana" w:hAnsi="Verdana"/>
          <w:color w:val="000000"/>
          <w:sz w:val="21"/>
          <w:szCs w:val="21"/>
        </w:rPr>
      </w:pPr>
    </w:p>
    <w:p w:rsidR="006840A9" w:rsidRPr="006840A9" w:rsidRDefault="006840A9" w:rsidP="006840A9">
      <w:pPr>
        <w:pStyle w:val="a4"/>
        <w:ind w:left="720"/>
        <w:rPr>
          <w:rFonts w:ascii="Verdana" w:hAnsi="Verdana"/>
          <w:color w:val="000000"/>
          <w:sz w:val="21"/>
          <w:szCs w:val="21"/>
        </w:rPr>
      </w:pPr>
    </w:p>
    <w:p w:rsidR="006840A9" w:rsidRPr="006840A9" w:rsidRDefault="006840A9" w:rsidP="006840A9">
      <w:pPr>
        <w:pStyle w:val="a4"/>
        <w:ind w:left="720"/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</w:p>
    <w:sectPr w:rsidR="006840A9" w:rsidRPr="0068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D9A"/>
    <w:multiLevelType w:val="hybridMultilevel"/>
    <w:tmpl w:val="E952A216"/>
    <w:lvl w:ilvl="0" w:tplc="B79A0698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EBA40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B0992A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E529E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8832E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CC8FA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72D7FC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40E698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4FB3C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512245"/>
    <w:multiLevelType w:val="hybridMultilevel"/>
    <w:tmpl w:val="B46AD98E"/>
    <w:lvl w:ilvl="0" w:tplc="A798149A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E7C8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A7C2C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6DF88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29EA0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27718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813D8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C7E9C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B4A558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D31D1F"/>
    <w:multiLevelType w:val="hybridMultilevel"/>
    <w:tmpl w:val="DC7ADC1A"/>
    <w:lvl w:ilvl="0" w:tplc="6EDE9D52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282060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0942A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C54D8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AC6F8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A177E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EB468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CE0B8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3E26BC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C07352"/>
    <w:multiLevelType w:val="hybridMultilevel"/>
    <w:tmpl w:val="E1EE1E42"/>
    <w:lvl w:ilvl="0" w:tplc="26D0765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7E80C0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60C2B8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689D8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0CB03C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6C72F0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6A1D4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E3B56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09628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843E82"/>
    <w:multiLevelType w:val="hybridMultilevel"/>
    <w:tmpl w:val="7D9E87F2"/>
    <w:lvl w:ilvl="0" w:tplc="F6500B34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E618F6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787BBE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61AA6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E9498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8C87A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8EB4C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CECEC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866246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B7581C"/>
    <w:multiLevelType w:val="hybridMultilevel"/>
    <w:tmpl w:val="D9C62A78"/>
    <w:lvl w:ilvl="0" w:tplc="C1240034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C6AC4E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FA93A6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6DC8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497E6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A9168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449FA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A40FFA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7628CE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795C30"/>
    <w:multiLevelType w:val="hybridMultilevel"/>
    <w:tmpl w:val="DACE97A6"/>
    <w:lvl w:ilvl="0" w:tplc="3B68797E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1EBF9E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4E954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A21CE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A39EA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AA3E2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65C2E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EBDA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4354E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9"/>
    <w:rsid w:val="000E682F"/>
    <w:rsid w:val="002E4F7D"/>
    <w:rsid w:val="003642A9"/>
    <w:rsid w:val="003B00C4"/>
    <w:rsid w:val="004C3B34"/>
    <w:rsid w:val="005D7F60"/>
    <w:rsid w:val="006840A9"/>
    <w:rsid w:val="007E221D"/>
    <w:rsid w:val="00837C1F"/>
    <w:rsid w:val="008A30EC"/>
    <w:rsid w:val="009B2642"/>
    <w:rsid w:val="00A73984"/>
    <w:rsid w:val="00AC79D4"/>
    <w:rsid w:val="00AE2307"/>
    <w:rsid w:val="00B863A9"/>
    <w:rsid w:val="00C22E1E"/>
    <w:rsid w:val="00C9513C"/>
    <w:rsid w:val="00EF6647"/>
    <w:rsid w:val="00F2738C"/>
    <w:rsid w:val="00F6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6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42A9"/>
    <w:rPr>
      <w:b/>
      <w:bCs/>
    </w:rPr>
  </w:style>
  <w:style w:type="character" w:customStyle="1" w:styleId="submenu-table">
    <w:name w:val="submenu-table"/>
    <w:basedOn w:val="a0"/>
    <w:rsid w:val="00AC79D4"/>
  </w:style>
  <w:style w:type="paragraph" w:customStyle="1" w:styleId="TableContents">
    <w:name w:val="Table Contents"/>
    <w:basedOn w:val="a"/>
    <w:rsid w:val="00C22E1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40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6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42A9"/>
    <w:rPr>
      <w:b/>
      <w:bCs/>
    </w:rPr>
  </w:style>
  <w:style w:type="character" w:customStyle="1" w:styleId="submenu-table">
    <w:name w:val="submenu-table"/>
    <w:basedOn w:val="a0"/>
    <w:rsid w:val="00AC79D4"/>
  </w:style>
  <w:style w:type="paragraph" w:customStyle="1" w:styleId="TableContents">
    <w:name w:val="Table Contents"/>
    <w:basedOn w:val="a"/>
    <w:rsid w:val="00C22E1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40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9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2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8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5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999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Породенко А.С.</dc:creator>
  <cp:lastModifiedBy>Владислав</cp:lastModifiedBy>
  <cp:revision>4</cp:revision>
  <cp:lastPrinted>2013-08-21T19:40:00Z</cp:lastPrinted>
  <dcterms:created xsi:type="dcterms:W3CDTF">2013-08-21T12:12:00Z</dcterms:created>
  <dcterms:modified xsi:type="dcterms:W3CDTF">2013-08-21T19:43:00Z</dcterms:modified>
</cp:coreProperties>
</file>