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35" w:rsidRPr="00AE1C38" w:rsidRDefault="00316035" w:rsidP="00316035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</w:pPr>
      <w:r w:rsidRPr="00AE1C38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Значение конструирования из строительного материала в умственном развитии ребенка. </w:t>
      </w:r>
    </w:p>
    <w:p w:rsidR="00316035" w:rsidRPr="00AE1C38" w:rsidRDefault="00316035" w:rsidP="003160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1C3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76550" cy="1524000"/>
            <wp:effectExtent l="19050" t="0" r="0" b="0"/>
            <wp:docPr id="15" name="Рисунок 1" descr="http://dou188.ucoz.ru/article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88.ucoz.ru/article3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35" w:rsidRDefault="00316035" w:rsidP="0031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035" w:rsidRDefault="00316035" w:rsidP="0031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035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>Умственное развитие дошкольников осуществляется в игровой деятельности. В специально созданных взрослыми играх заключены разнообразные знания, мыслительные операции, умственные и практические дейст</w:t>
      </w:r>
      <w:r>
        <w:rPr>
          <w:rFonts w:ascii="Monotype Corsiva" w:eastAsia="Times New Roman" w:hAnsi="Monotype Corsiva" w:cs="Times New Roman"/>
          <w:sz w:val="36"/>
          <w:szCs w:val="36"/>
          <w:lang w:eastAsia="ru-RU"/>
        </w:rPr>
        <w:t>вия, которые дети должны освоить.</w:t>
      </w: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>Крупская Н. К. считала, что «игра для дошкольников – способ познания окружающего». 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>Конструирование – один из видов продуктивной деятельности дошкольника, предполагающий построение предмета, приведение в определённый порядок и взаимоотношение различных отдельных предметов, частей, элементов из строительного материала и деталей конструкторов, изготовление поделок из бумаги, картона, различного природного и бросового материала. 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Конструирование является продуктивным видом деятельности, поскольку направлено на получение определённого продукта. 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Выделяют два типа конструирования: техническое и художественное.</w:t>
      </w: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К техническому типу относятся: конструирование из строительного материала (деревянные окрашенные или неокрашенные детали геометрической формы) ; конструирование из деталей конструкторов, имеющих разные способы крепления; конструирование из крупногабаритных модульных блоков. </w:t>
      </w: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В техническом конструировании – дети в основном отображают реально существующие объекты, а также придумывают поделки по 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lastRenderedPageBreak/>
        <w:t>ассоциации с образами из сказок, фильмов. 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К художественному типу относится конструирование из бумаги и природного материала. </w:t>
      </w: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2425065</wp:posOffset>
            </wp:positionH>
            <wp:positionV relativeFrom="margin">
              <wp:posOffset>4737735</wp:posOffset>
            </wp:positionV>
            <wp:extent cx="3695700" cy="2771775"/>
            <wp:effectExtent l="19050" t="0" r="0" b="0"/>
            <wp:wrapSquare wrapText="bothSides"/>
            <wp:docPr id="18" name="Рисунок 5" descr="http://cs7004.vk.me/c623317/v623317863/63b9/yjS09Bxwoq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04.vk.me/c623317/v623317863/63b9/yjS09BxwoqU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>В художественном конструировании дети, создавая образы, не только (и не столько) отображают их структуру, сколько выражают своё отношение к ним, передают их характер, пользуясь цветом, фактурой, формой. Например, «весёлый клоун», «прекрасный принц». 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Создание конструкций из бросового материала может носить как технический, так и художественный характер. Это зависит от той цели, которую ставит перед собой сам ребёнок, либо взрослый перед ним. 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>Конструирование – это деятельность, которая отвечает интересам и потребностям дошкольников, учитывает психологические особенности ребёнка дошкольного возраста (наличие развитых форм наглядно-действенного и наглядно-образного мышления) .</w:t>
      </w: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2472690</wp:posOffset>
            </wp:positionH>
            <wp:positionV relativeFrom="margin">
              <wp:posOffset>356235</wp:posOffset>
            </wp:positionV>
            <wp:extent cx="3714750" cy="2095500"/>
            <wp:effectExtent l="19050" t="0" r="0" b="0"/>
            <wp:wrapSquare wrapText="bothSides"/>
            <wp:docPr id="19" name="Рисунок 3" descr="C:\Users\User\Desktop\удалённые фото из телефона\IMAG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далённые фото из телефона\IMAG0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Наиболее доступным для детей является конструирование из строительного материала. Детали строительных наборов из дерева представляют собой правильные геометрические тела. Это даёт детям возможность получить конструкцию предмета, передавая 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lastRenderedPageBreak/>
        <w:t>пропорции частей и симметричное их расположение. 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</w:p>
    <w:p w:rsidR="00316035" w:rsidRPr="00BF28D0" w:rsidRDefault="00316035" w:rsidP="00316035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t>Заниматься с ребёнком конструированием необходимо, т. к. : 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• ставит ребёнка в активную позицию, стимулируя его познавательную деятельность; создаёт основу для развития фантазии и воображения;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• развивает мелкую моторику рук и глазомер, учит соизмерять мышечное усилие и тренировать координацию руки и глаза;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• конструирование способствует знакомству с сенсорными признаками предметов (цветом, формой, величиной) и помогает научиться оперировать ими;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• оперирование с деталями конструктора позволяет формировать и совершенствовать определённые типы действий, необходимых для использования сенсорных эталонов при анализе свойств реальных предметов: целенаправленные пробы, практическое соизмерение и зрительное соотнесение;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• на основе практических действий с конструктором осуществляется развитие основных мыслительных операций: анализ, синтез, сравнение, обобщение;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• строительные игры, которые несут практическую, проблемную направленность активизируют детей, способствуют переносу освоенных умений на другие ситуации; 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>• благодаря созданию материальных конструкций абстрактные понятия (как величина) могут быть представлены детям в доступной им конкретно-чувственной форме;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  <w:t xml:space="preserve">• конструирование способствует практическому познанию свойств геометрических тел и пространственных соотношений. В связи с этим речь детей обогащается новыми терминами, понятиями, </w:t>
      </w:r>
      <w:r w:rsidRPr="00BF28D0">
        <w:rPr>
          <w:rFonts w:ascii="Monotype Corsiva" w:eastAsia="Times New Roman" w:hAnsi="Monotype Corsiva" w:cs="Times New Roman"/>
          <w:sz w:val="36"/>
          <w:szCs w:val="36"/>
          <w:lang w:eastAsia="ru-RU"/>
        </w:rPr>
        <w:lastRenderedPageBreak/>
        <w:t>которые в других видах деятельности употребляются редко. В процессе конструирования дети усваивают правильное употребление относительных понятий: большой – маленький, длинный – короткий, высокий – низкий, широкий – узкий. Также они упражняются в точном словесном указании направления (над – под, сзади – спереди, вправо – влево и т. д.) .</w:t>
      </w:r>
    </w:p>
    <w:p w:rsidR="005F4345" w:rsidRDefault="005F4345" w:rsidP="00316035">
      <w:pPr>
        <w:jc w:val="center"/>
      </w:pPr>
    </w:p>
    <w:sectPr w:rsidR="005F4345" w:rsidSect="005F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6035"/>
    <w:rsid w:val="00316035"/>
    <w:rsid w:val="005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k.com/photo-45491050_3434718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2015-01-29T08:19:00Z</dcterms:created>
  <dcterms:modified xsi:type="dcterms:W3CDTF">2015-01-29T08:22:00Z</dcterms:modified>
</cp:coreProperties>
</file>