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B1" w:rsidRDefault="00601AB1" w:rsidP="00601AB1">
      <w:pPr>
        <w:jc w:val="center"/>
        <w:rPr>
          <w:rFonts w:ascii="Times New Roman" w:hAnsi="Times New Roman" w:cs="Times New Roman"/>
          <w:i/>
          <w:sz w:val="44"/>
          <w:szCs w:val="44"/>
        </w:rPr>
      </w:pPr>
      <w:r>
        <w:rPr>
          <w:rFonts w:ascii="Times New Roman" w:hAnsi="Times New Roman" w:cs="Times New Roman"/>
          <w:i/>
          <w:sz w:val="44"/>
          <w:szCs w:val="44"/>
        </w:rPr>
        <w:t>Изобразительная деятельность дошкольников с нарушением зрения</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Известно, как трудно входят  в новую среду дети с отклонениями в развитии. В дошкольном детском учреждении для них создаются определенный комфорт, они равны между собой, у них одни и те же проблемы. Когда же такие дети приходят в школу, у них возникают трудности в обучении и общении.  </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Нашей задачей с детьми с нарушенным зрением, прежде всего, является помочь понять свои проблемы, принять себя таким, каков он есть, и научить его радоваться жизни.</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Этому  в большей мере способствуют занятия графикой, доступные детям с нарушением зрения, так как графическое изображение наиболее приемлемо для восприятия и развития моторики. Мир благодаря этим занятиям приобретает зримые черты, у ребенка постепенно складываются образы предметов, формируется эмоциональное отношение к ним. (Солнышко – это теплый золотой шар, он круглый, он светит нам и ласкает наши ладошки.) Важно, чтобы не просто образы предметов окружающего мира, но и эмоциональное отношение к ним становилось предметом постижения.</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С помощью графических изображений развивается и интеллектуальная сфера ребенка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Л.А., Леонтьев А.Н.). Особенно важно сочетать занятия графикой с лепкой, рисованием, занятиями аппликацией и т.д. Все это способствует формированию образов мира, эмоциональному отношению к ним через тактильные ощущения, наблюдения, пространственное восприятие.</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Дети с ослабленным зрением в процессе занятий испытывают определенные трудности, которые необходимо учитывать.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изображения детьми пропорций, передачу перспективы. Поэтому на первых этапах точность изображения – это не главное. Важнее, чтобы малыши почувствовали изображение сердцем, отнеслись к созданному образу с любовью, с чувством радостного удивления.</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У детей с нарушением зрения не развиты бинокулярный, стереоскопический и глубинный глазомер. Но ведь известно, каким огромным замещающим потенциалом обладает человеческий организм. Вспомним </w:t>
      </w:r>
      <w:proofErr w:type="spellStart"/>
      <w:r>
        <w:rPr>
          <w:rFonts w:ascii="Times New Roman" w:hAnsi="Times New Roman" w:cs="Times New Roman"/>
          <w:sz w:val="28"/>
          <w:szCs w:val="28"/>
        </w:rPr>
        <w:t>Экзюпери</w:t>
      </w:r>
      <w:proofErr w:type="spellEnd"/>
      <w:r>
        <w:rPr>
          <w:rFonts w:ascii="Times New Roman" w:hAnsi="Times New Roman" w:cs="Times New Roman"/>
          <w:sz w:val="28"/>
          <w:szCs w:val="28"/>
        </w:rPr>
        <w:t xml:space="preserve">: «Зорко одно лишь сердце. Самого главного глазами не увидишь». И нам необходимо </w:t>
      </w:r>
      <w:proofErr w:type="spellStart"/>
      <w:r>
        <w:rPr>
          <w:rFonts w:ascii="Times New Roman" w:hAnsi="Times New Roman" w:cs="Times New Roman"/>
          <w:sz w:val="28"/>
          <w:szCs w:val="28"/>
        </w:rPr>
        <w:t>мобилизировать</w:t>
      </w:r>
      <w:proofErr w:type="spellEnd"/>
      <w:r>
        <w:rPr>
          <w:rFonts w:ascii="Times New Roman" w:hAnsi="Times New Roman" w:cs="Times New Roman"/>
          <w:sz w:val="28"/>
          <w:szCs w:val="28"/>
        </w:rPr>
        <w:t xml:space="preserve"> возможности ребенка, </w:t>
      </w:r>
      <w:r>
        <w:rPr>
          <w:rFonts w:ascii="Times New Roman" w:hAnsi="Times New Roman" w:cs="Times New Roman"/>
          <w:sz w:val="28"/>
          <w:szCs w:val="28"/>
        </w:rPr>
        <w:lastRenderedPageBreak/>
        <w:t>раскрыть в нем желание ощутить гармонию окружающего мира через создание «следов» в его эмоциональной сфере.</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Я проработала три статьи в журналах «Воспитание и обучение детей с нарушениями развития» №2, 4 и 6 за 2004г. Авторы А.Ф.Акопова, Л.А.Руденко, Л.Ф.Сербина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таврополь) предлагают перспективное планирование занятий по изобразительной деятельности у детей с нарушением зрения во второй младшей и средней группе. </w:t>
      </w:r>
    </w:p>
    <w:p w:rsidR="00601AB1" w:rsidRDefault="00601AB1" w:rsidP="00601AB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основе методики лежит </w:t>
      </w:r>
      <w:r w:rsidRPr="00D81A8A">
        <w:rPr>
          <w:rFonts w:ascii="Times New Roman" w:hAnsi="Times New Roman" w:cs="Times New Roman"/>
          <w:sz w:val="28"/>
          <w:szCs w:val="28"/>
          <w:u w:val="single"/>
        </w:rPr>
        <w:t>«проживание» ситуаций</w:t>
      </w:r>
      <w:r>
        <w:rPr>
          <w:rFonts w:ascii="Times New Roman" w:hAnsi="Times New Roman" w:cs="Times New Roman"/>
          <w:sz w:val="28"/>
          <w:szCs w:val="28"/>
        </w:rPr>
        <w:t xml:space="preserve">, </w:t>
      </w:r>
      <w:r w:rsidRPr="00D81A8A">
        <w:rPr>
          <w:rFonts w:ascii="Times New Roman" w:hAnsi="Times New Roman" w:cs="Times New Roman"/>
          <w:sz w:val="28"/>
          <w:szCs w:val="28"/>
          <w:u w:val="single"/>
        </w:rPr>
        <w:t>переживание опыта</w:t>
      </w:r>
      <w:r>
        <w:rPr>
          <w:rFonts w:ascii="Times New Roman" w:hAnsi="Times New Roman" w:cs="Times New Roman"/>
          <w:sz w:val="28"/>
          <w:szCs w:val="28"/>
        </w:rPr>
        <w:t xml:space="preserve"> – как позитивного, так и негативного, а затем изображение его в графической форме, процессе лепки, рисования, создания аппликации.</w:t>
      </w:r>
    </w:p>
    <w:p w:rsidR="00601AB1" w:rsidRPr="00D81A8A" w:rsidRDefault="00601AB1" w:rsidP="00601AB1">
      <w:pPr>
        <w:spacing w:after="0"/>
        <w:ind w:firstLine="426"/>
        <w:jc w:val="both"/>
        <w:rPr>
          <w:rFonts w:ascii="Times New Roman" w:hAnsi="Times New Roman" w:cs="Times New Roman"/>
          <w:sz w:val="28"/>
          <w:szCs w:val="28"/>
          <w:u w:val="single"/>
        </w:rPr>
      </w:pPr>
      <w:r w:rsidRPr="00D81A8A">
        <w:rPr>
          <w:rFonts w:ascii="Times New Roman" w:hAnsi="Times New Roman" w:cs="Times New Roman"/>
          <w:sz w:val="28"/>
          <w:szCs w:val="28"/>
          <w:u w:val="single"/>
        </w:rPr>
        <w:t>При проведении занятий:</w:t>
      </w:r>
    </w:p>
    <w:p w:rsidR="00601AB1" w:rsidRDefault="00601AB1" w:rsidP="00601AB1">
      <w:pPr>
        <w:pStyle w:val="a3"/>
        <w:numPr>
          <w:ilvl w:val="0"/>
          <w:numId w:val="1"/>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Только эмоционально выстроенные картинки-сюжеты могут создать у детей позитивную мотивацию, желание и стремление </w:t>
      </w:r>
      <w:proofErr w:type="spellStart"/>
      <w:r>
        <w:rPr>
          <w:rFonts w:ascii="Times New Roman" w:hAnsi="Times New Roman" w:cs="Times New Roman"/>
          <w:sz w:val="28"/>
          <w:szCs w:val="28"/>
        </w:rPr>
        <w:t>самовыразиться</w:t>
      </w:r>
      <w:proofErr w:type="spellEnd"/>
      <w:r>
        <w:rPr>
          <w:rFonts w:ascii="Times New Roman" w:hAnsi="Times New Roman" w:cs="Times New Roman"/>
          <w:sz w:val="28"/>
          <w:szCs w:val="28"/>
        </w:rPr>
        <w:t xml:space="preserve"> в том или ином рисунке, графическом изображении.</w:t>
      </w:r>
    </w:p>
    <w:p w:rsidR="00601AB1" w:rsidRDefault="00601AB1" w:rsidP="00601AB1">
      <w:pPr>
        <w:pStyle w:val="a3"/>
        <w:numPr>
          <w:ilvl w:val="0"/>
          <w:numId w:val="1"/>
        </w:numPr>
        <w:tabs>
          <w:tab w:val="left" w:pos="426"/>
        </w:tabs>
        <w:spacing w:after="0"/>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Ребенок должен иметь возможность самостоятельно выбрать изобразительный материал (цветные или простые карандаши, акварель, гуашь, тушь, пастель, темперу, уголь, сангину, цветные мелки, восковые свечи, пластилин, глину, камешки, ракушки, клей, различный бросовый материал) и даже сюжет для изображения.</w:t>
      </w:r>
      <w:proofErr w:type="gramEnd"/>
    </w:p>
    <w:p w:rsidR="00601AB1" w:rsidRDefault="00601AB1" w:rsidP="00601AB1">
      <w:pPr>
        <w:pStyle w:val="a3"/>
        <w:numPr>
          <w:ilvl w:val="0"/>
          <w:numId w:val="1"/>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Выбор материала, на который будет нанесено изображение, также может принадлежать ребенку. Доступ к различному материалу (бумага белая или цветная, бархатная, ткань с рисунком, картон, оргстекло, фольга, плоские и круглые камни – все различных размеров и формы и т.д.) по возможности должен быть свободным.</w:t>
      </w:r>
    </w:p>
    <w:p w:rsidR="00601AB1" w:rsidRDefault="00601AB1" w:rsidP="00601AB1">
      <w:pPr>
        <w:pStyle w:val="a3"/>
        <w:numPr>
          <w:ilvl w:val="0"/>
          <w:numId w:val="1"/>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Важно показать ребенку возможности доступных ему техник изображения.</w:t>
      </w:r>
    </w:p>
    <w:p w:rsidR="00601AB1" w:rsidRDefault="00601AB1" w:rsidP="00601AB1">
      <w:pPr>
        <w:spacing w:after="0"/>
        <w:ind w:left="786"/>
        <w:jc w:val="both"/>
        <w:rPr>
          <w:rFonts w:ascii="Times New Roman" w:hAnsi="Times New Roman" w:cs="Times New Roman"/>
          <w:b/>
          <w:sz w:val="28"/>
          <w:szCs w:val="28"/>
        </w:rPr>
      </w:pPr>
      <w:r>
        <w:rPr>
          <w:rFonts w:ascii="Times New Roman" w:hAnsi="Times New Roman" w:cs="Times New Roman"/>
          <w:b/>
          <w:sz w:val="28"/>
          <w:szCs w:val="28"/>
        </w:rPr>
        <w:t>Виды изобразительной деятельности:</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w:t>
      </w:r>
      <w:r>
        <w:rPr>
          <w:rFonts w:ascii="Times New Roman" w:hAnsi="Times New Roman" w:cs="Times New Roman"/>
          <w:sz w:val="28"/>
          <w:szCs w:val="28"/>
          <w:u w:val="single"/>
        </w:rPr>
        <w:t xml:space="preserve"> </w:t>
      </w:r>
      <w:r>
        <w:rPr>
          <w:rFonts w:ascii="Times New Roman" w:hAnsi="Times New Roman" w:cs="Times New Roman"/>
          <w:i/>
          <w:sz w:val="28"/>
          <w:szCs w:val="28"/>
          <w:u w:val="single"/>
        </w:rPr>
        <w:t>«Пальцевая живопись».</w:t>
      </w:r>
      <w:r>
        <w:rPr>
          <w:rFonts w:ascii="Times New Roman" w:hAnsi="Times New Roman" w:cs="Times New Roman"/>
          <w:sz w:val="28"/>
          <w:szCs w:val="28"/>
        </w:rPr>
        <w:t xml:space="preserve"> Изображать сюжеты-картинки можно не только кистью и карандашом, но и поролоном, ватой, тканью (плоской или свернутой в трубочку), а краску можно наносить и пальцами, ладошкой. В этом случае краска наливается в плоские розетки и в плоские же баночки ставится вода. Правило: каждый палец набирает одну определенную краску, вымытые в баночке пальцы тут же вытирается салфеткой. Для рисования ладошкой краска наливается в блюдце. При помощи «пальцевой живописи» получают прекрасные изображения – в младших группах это украшенные платья, следы зверей и т.д. В старших группах – пейзажи. В современной живописи эту технику использует немецкий художник Гюнтер </w:t>
      </w:r>
      <w:proofErr w:type="spellStart"/>
      <w:r>
        <w:rPr>
          <w:rFonts w:ascii="Times New Roman" w:hAnsi="Times New Roman" w:cs="Times New Roman"/>
          <w:sz w:val="28"/>
          <w:szCs w:val="28"/>
        </w:rPr>
        <w:t>Юккер</w:t>
      </w:r>
      <w:proofErr w:type="spellEnd"/>
      <w:r>
        <w:rPr>
          <w:rFonts w:ascii="Times New Roman" w:hAnsi="Times New Roman" w:cs="Times New Roman"/>
          <w:sz w:val="28"/>
          <w:szCs w:val="28"/>
        </w:rPr>
        <w:t>.</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2. «Монотипия».</w:t>
      </w:r>
      <w:r>
        <w:rPr>
          <w:rFonts w:ascii="Times New Roman" w:hAnsi="Times New Roman" w:cs="Times New Roman"/>
          <w:sz w:val="28"/>
          <w:szCs w:val="28"/>
        </w:rPr>
        <w:t xml:space="preserve"> Краска наносится  на лист бумаги (целлофан) или кусочек оргстекла. Потом этот же лист (или кусочек) прикладывается к той </w:t>
      </w:r>
      <w:r>
        <w:rPr>
          <w:rFonts w:ascii="Times New Roman" w:hAnsi="Times New Roman" w:cs="Times New Roman"/>
          <w:sz w:val="28"/>
          <w:szCs w:val="28"/>
        </w:rPr>
        <w:lastRenderedPageBreak/>
        <w:t>поверхности, на которую наносится изображение, и прижимается пальцами. В зависимости от размера пятна, от направления растирания получаются различные изображения. Возможен вариант: лист бумаги делится пополам, а краска наносится на одну половину листа, потом ли</w:t>
      </w:r>
      <w:proofErr w:type="gramStart"/>
      <w:r>
        <w:rPr>
          <w:rFonts w:ascii="Times New Roman" w:hAnsi="Times New Roman" w:cs="Times New Roman"/>
          <w:sz w:val="28"/>
          <w:szCs w:val="28"/>
        </w:rPr>
        <w:t>ст скл</w:t>
      </w:r>
      <w:proofErr w:type="gramEnd"/>
      <w:r>
        <w:rPr>
          <w:rFonts w:ascii="Times New Roman" w:hAnsi="Times New Roman" w:cs="Times New Roman"/>
          <w:sz w:val="28"/>
          <w:szCs w:val="28"/>
        </w:rPr>
        <w:t>адывается, и изображение получается как бы зеркальное (можно изображать деревья, цветы, бабочек и др.). Когда краска высохнет, из сложенного пополам листа можно вырезать полученное изображение.</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 xml:space="preserve">3. «Волшебный рисунок». </w:t>
      </w:r>
      <w:r>
        <w:rPr>
          <w:rFonts w:ascii="Times New Roman" w:hAnsi="Times New Roman" w:cs="Times New Roman"/>
          <w:sz w:val="28"/>
          <w:szCs w:val="28"/>
        </w:rPr>
        <w:t>Рисунок наносится воском: он есть, но его не видно. Потом на лист наносится тушь или цветные чернила, и рисунок проступает на цветном фоне.</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4.«Рисование на мокрой бумаге».</w:t>
      </w:r>
      <w:r>
        <w:rPr>
          <w:rFonts w:ascii="Times New Roman" w:hAnsi="Times New Roman" w:cs="Times New Roman"/>
          <w:sz w:val="28"/>
          <w:szCs w:val="28"/>
        </w:rPr>
        <w:t xml:space="preserve"> Сначала лист смачивается водой, а потом кистью или пальцами наносят изображение. Оно получается как бы размытое под дождем или в тумане. Если нужно прорисовать детали, необходимо подождать, пока высохнет рисунок, или набрать на кисть густую краску.</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5. «</w:t>
      </w:r>
      <w:proofErr w:type="spellStart"/>
      <w:r>
        <w:rPr>
          <w:rFonts w:ascii="Times New Roman" w:hAnsi="Times New Roman" w:cs="Times New Roman"/>
          <w:i/>
          <w:sz w:val="28"/>
          <w:szCs w:val="28"/>
          <w:u w:val="single"/>
        </w:rPr>
        <w:t>Набрызг</w:t>
      </w:r>
      <w:proofErr w:type="spellEnd"/>
      <w:r>
        <w:rPr>
          <w:rFonts w:ascii="Times New Roman" w:hAnsi="Times New Roman" w:cs="Times New Roman"/>
          <w:i/>
          <w:sz w:val="28"/>
          <w:szCs w:val="28"/>
          <w:u w:val="single"/>
        </w:rPr>
        <w:t>».</w:t>
      </w:r>
      <w:r>
        <w:rPr>
          <w:rFonts w:ascii="Times New Roman" w:hAnsi="Times New Roman" w:cs="Times New Roman"/>
          <w:sz w:val="28"/>
          <w:szCs w:val="28"/>
        </w:rPr>
        <w:t xml:space="preserve"> Для этого используются щетки разного размера; ими можно рисовать или разбрызгивать краску.</w:t>
      </w:r>
    </w:p>
    <w:p w:rsidR="00601AB1" w:rsidRDefault="00601AB1" w:rsidP="00601AB1">
      <w:pPr>
        <w:spacing w:after="0"/>
        <w:ind w:firstLine="567"/>
        <w:jc w:val="both"/>
        <w:rPr>
          <w:rFonts w:ascii="Times New Roman" w:hAnsi="Times New Roman" w:cs="Times New Roman"/>
          <w:sz w:val="28"/>
          <w:szCs w:val="28"/>
        </w:rPr>
      </w:pPr>
      <w:r w:rsidRPr="00774F5E">
        <w:rPr>
          <w:rFonts w:ascii="Times New Roman" w:hAnsi="Times New Roman" w:cs="Times New Roman"/>
          <w:i/>
          <w:sz w:val="28"/>
          <w:szCs w:val="28"/>
          <w:u w:val="single"/>
        </w:rPr>
        <w:t>6. «Коллаж».</w:t>
      </w:r>
      <w:r>
        <w:rPr>
          <w:rFonts w:ascii="Times New Roman" w:hAnsi="Times New Roman" w:cs="Times New Roman"/>
          <w:sz w:val="28"/>
          <w:szCs w:val="28"/>
        </w:rPr>
        <w:t xml:space="preserve"> Это сочетание аппликации и рисования краской, причем аппликация может быть самая различная – из бумаги, ткани, нитей, любого бросового материала.</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7. «Выпуклый рисунок».</w:t>
      </w:r>
      <w:r>
        <w:rPr>
          <w:rFonts w:ascii="Times New Roman" w:hAnsi="Times New Roman" w:cs="Times New Roman"/>
          <w:sz w:val="28"/>
          <w:szCs w:val="28"/>
        </w:rPr>
        <w:t xml:space="preserve"> Получается при рисовании краской, выдавливаемой прямо из тюбика. Необходимо научить ребенка выжимать его сразу на бумагу, поворачивая тюбик в нужную сторону. Получается выпуклый рисунок. Краска может осыпаться, поэтому хранить рисунок надо аккуратно. Если размыть краски, выпуклость уйдет полностью или частично, но зато можно получить оттенки нужного цвета.</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8. «Объемная аппликация».</w:t>
      </w:r>
      <w:r>
        <w:rPr>
          <w:rFonts w:ascii="Times New Roman" w:hAnsi="Times New Roman" w:cs="Times New Roman"/>
          <w:sz w:val="28"/>
          <w:szCs w:val="28"/>
        </w:rPr>
        <w:t xml:space="preserve"> Бумага, ткань наклеиваются не полностью, а только частью или серединой в зависимости от замысла. Наклеивать можно и картонные коробочки, бумагу, смятую в комок, кусочки фанеры, дерева. Такие работы хорошо выполнять на картоне или фанере.</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9. «</w:t>
      </w:r>
      <w:proofErr w:type="spellStart"/>
      <w:r>
        <w:rPr>
          <w:rFonts w:ascii="Times New Roman" w:hAnsi="Times New Roman" w:cs="Times New Roman"/>
          <w:i/>
          <w:sz w:val="28"/>
          <w:szCs w:val="28"/>
          <w:u w:val="single"/>
        </w:rPr>
        <w:t>Кляксография</w:t>
      </w:r>
      <w:proofErr w:type="spellEnd"/>
      <w:r>
        <w:rPr>
          <w:rFonts w:ascii="Times New Roman" w:hAnsi="Times New Roman" w:cs="Times New Roman"/>
          <w:i/>
          <w:sz w:val="28"/>
          <w:szCs w:val="28"/>
          <w:u w:val="single"/>
        </w:rPr>
        <w:t>».</w:t>
      </w:r>
      <w:r>
        <w:rPr>
          <w:rFonts w:ascii="Times New Roman" w:hAnsi="Times New Roman" w:cs="Times New Roman"/>
          <w:sz w:val="28"/>
          <w:szCs w:val="28"/>
        </w:rPr>
        <w:t xml:space="preserve"> Капнуть кляксу на лист бумаги, определить, на что она похожа, и дорисовать недостающие детали. Можно нанести кляксу, потом, приподнимая или наклоняя лист бумаги, растекающейся краской создать изображение.</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10. «Точечный рисунок».</w:t>
      </w:r>
      <w:r>
        <w:rPr>
          <w:rFonts w:ascii="Times New Roman" w:hAnsi="Times New Roman" w:cs="Times New Roman"/>
          <w:sz w:val="28"/>
          <w:szCs w:val="28"/>
        </w:rPr>
        <w:t xml:space="preserve"> Весь рисунок состоит из отдельных точек, которые наносятся кончиком кисти, пальцами. Точки могут быть разного размера.</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lastRenderedPageBreak/>
        <w:t>11. «Рисунок на мятой бумаге».</w:t>
      </w:r>
      <w:r>
        <w:rPr>
          <w:rFonts w:ascii="Times New Roman" w:hAnsi="Times New Roman" w:cs="Times New Roman"/>
          <w:sz w:val="28"/>
          <w:szCs w:val="28"/>
        </w:rPr>
        <w:t xml:space="preserve"> Используется предварительно скомканная или сжатая бумага: лист расправляется, и на него наносится рисунок красками.</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12. «</w:t>
      </w:r>
      <w:proofErr w:type="spellStart"/>
      <w:r>
        <w:rPr>
          <w:rFonts w:ascii="Times New Roman" w:hAnsi="Times New Roman" w:cs="Times New Roman"/>
          <w:i/>
          <w:sz w:val="28"/>
          <w:szCs w:val="28"/>
          <w:u w:val="single"/>
        </w:rPr>
        <w:t>Граттаж</w:t>
      </w:r>
      <w:proofErr w:type="spellEnd"/>
      <w:r>
        <w:rPr>
          <w:rFonts w:ascii="Times New Roman" w:hAnsi="Times New Roman" w:cs="Times New Roman"/>
          <w:i/>
          <w:sz w:val="28"/>
          <w:szCs w:val="28"/>
          <w:u w:val="single"/>
        </w:rPr>
        <w:t>».</w:t>
      </w:r>
      <w:r>
        <w:rPr>
          <w:rFonts w:ascii="Times New Roman" w:hAnsi="Times New Roman" w:cs="Times New Roman"/>
          <w:sz w:val="28"/>
          <w:szCs w:val="28"/>
        </w:rPr>
        <w:t xml:space="preserve"> Лист бумаги предварительно покрывают любым жирным слоем – свечой, мылом. Сверху наносят густо разведенную краску. Рисунок как бы процарапывается заостренной стекой на просохшей бумаге.</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13. «Рисунок через копирку».</w:t>
      </w:r>
      <w:r>
        <w:rPr>
          <w:rFonts w:ascii="Times New Roman" w:hAnsi="Times New Roman" w:cs="Times New Roman"/>
          <w:sz w:val="28"/>
          <w:szCs w:val="28"/>
        </w:rPr>
        <w:t xml:space="preserve"> На белый лист бумаги сверху накладывается копирка: </w:t>
      </w:r>
      <w:proofErr w:type="gramStart"/>
      <w:r>
        <w:rPr>
          <w:rFonts w:ascii="Times New Roman" w:hAnsi="Times New Roman" w:cs="Times New Roman"/>
          <w:sz w:val="28"/>
          <w:szCs w:val="28"/>
        </w:rPr>
        <w:t>рисунок</w:t>
      </w:r>
      <w:proofErr w:type="gramEnd"/>
      <w:r>
        <w:rPr>
          <w:rFonts w:ascii="Times New Roman" w:hAnsi="Times New Roman" w:cs="Times New Roman"/>
          <w:sz w:val="28"/>
          <w:szCs w:val="28"/>
        </w:rPr>
        <w:t xml:space="preserve"> получается от отпечатка пальцем, ногтем, палочкой, карандашом. Потом копирка снимается, остается графический рисунок.</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14. «Размытые краски».</w:t>
      </w:r>
      <w:r>
        <w:rPr>
          <w:rFonts w:ascii="Times New Roman" w:hAnsi="Times New Roman" w:cs="Times New Roman"/>
          <w:sz w:val="28"/>
          <w:szCs w:val="28"/>
        </w:rPr>
        <w:t xml:space="preserve"> Рисунок наносят густой краской на бумагу. Когда краска высохнет, бумагу опускают на секунду в тарелочку или поднос с водой. Получается размытый рисунок.</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i/>
          <w:sz w:val="28"/>
          <w:szCs w:val="28"/>
          <w:u w:val="single"/>
        </w:rPr>
        <w:t>15. «Рисунок с помощью клея».</w:t>
      </w:r>
      <w:r>
        <w:rPr>
          <w:rFonts w:ascii="Times New Roman" w:hAnsi="Times New Roman" w:cs="Times New Roman"/>
          <w:sz w:val="28"/>
          <w:szCs w:val="28"/>
        </w:rPr>
        <w:t xml:space="preserve"> На чистый лист бумаги канцелярским клеем наносят контурный рисунок так, чтобы он был выпуклым. Когда клей высохнет, наносят жидкую краску в пределах контура рисунка.</w:t>
      </w: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Затем следует материал, содержащий программу занятий во второй младшей и средней группах. Занятия расписаны по кварталам и месяцам.</w:t>
      </w: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Рекомендации авторов заинтересовали меня и в будущем в свободной деятельности и на занятиях мы будем использовать данную технику, т.к. данные рекомендации и предложенные виды искусств адресованы детям, имеющим нарушения зрения.</w:t>
      </w:r>
    </w:p>
    <w:p w:rsidR="00601AB1" w:rsidRDefault="00601AB1" w:rsidP="00601AB1">
      <w:pPr>
        <w:spacing w:after="0"/>
        <w:ind w:firstLine="567"/>
        <w:jc w:val="both"/>
        <w:rPr>
          <w:rFonts w:ascii="Times New Roman" w:hAnsi="Times New Roman" w:cs="Times New Roman"/>
          <w:sz w:val="28"/>
          <w:szCs w:val="28"/>
        </w:rPr>
      </w:pPr>
    </w:p>
    <w:p w:rsidR="00033870" w:rsidRDefault="00033870" w:rsidP="00033870">
      <w:pPr>
        <w:spacing w:after="0"/>
        <w:jc w:val="right"/>
        <w:rPr>
          <w:rFonts w:ascii="Times New Roman" w:hAnsi="Times New Roman" w:cs="Times New Roman"/>
          <w:i/>
          <w:sz w:val="32"/>
          <w:szCs w:val="32"/>
        </w:rPr>
      </w:pPr>
      <w:r>
        <w:rPr>
          <w:rFonts w:ascii="Times New Roman" w:hAnsi="Times New Roman" w:cs="Times New Roman"/>
          <w:i/>
          <w:sz w:val="32"/>
          <w:szCs w:val="32"/>
        </w:rPr>
        <w:t>Малый педсовет 2012г.</w:t>
      </w:r>
    </w:p>
    <w:p w:rsidR="00033870" w:rsidRPr="00AE47F7" w:rsidRDefault="00033870" w:rsidP="00033870">
      <w:pPr>
        <w:spacing w:after="0"/>
        <w:jc w:val="right"/>
        <w:rPr>
          <w:rFonts w:ascii="Times New Roman" w:hAnsi="Times New Roman" w:cs="Times New Roman"/>
          <w:i/>
          <w:sz w:val="32"/>
          <w:szCs w:val="32"/>
        </w:rPr>
      </w:pPr>
      <w:r>
        <w:rPr>
          <w:rFonts w:ascii="Times New Roman" w:hAnsi="Times New Roman" w:cs="Times New Roman"/>
          <w:i/>
          <w:sz w:val="32"/>
          <w:szCs w:val="32"/>
        </w:rPr>
        <w:t>Воспитатель: Юшкова А.В.</w:t>
      </w:r>
    </w:p>
    <w:p w:rsidR="00601AB1" w:rsidRDefault="00601AB1" w:rsidP="00033870">
      <w:pPr>
        <w:spacing w:after="0"/>
        <w:ind w:firstLine="567"/>
        <w:jc w:val="right"/>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ind w:firstLine="567"/>
        <w:jc w:val="both"/>
        <w:rPr>
          <w:rFonts w:ascii="Times New Roman" w:hAnsi="Times New Roman" w:cs="Times New Roman"/>
          <w:sz w:val="28"/>
          <w:szCs w:val="28"/>
        </w:rPr>
      </w:pPr>
    </w:p>
    <w:p w:rsidR="00601AB1" w:rsidRDefault="00601AB1" w:rsidP="00601AB1">
      <w:pPr>
        <w:spacing w:after="0"/>
        <w:jc w:val="both"/>
        <w:rPr>
          <w:rFonts w:ascii="Times New Roman" w:hAnsi="Times New Roman" w:cs="Times New Roman"/>
          <w:sz w:val="28"/>
          <w:szCs w:val="28"/>
        </w:rPr>
      </w:pPr>
    </w:p>
    <w:p w:rsidR="0057517F" w:rsidRDefault="0057517F"/>
    <w:sectPr w:rsidR="0057517F" w:rsidSect="00133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D0B01"/>
    <w:multiLevelType w:val="hybridMultilevel"/>
    <w:tmpl w:val="A95EFA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AB1"/>
    <w:rsid w:val="00033870"/>
    <w:rsid w:val="00133911"/>
    <w:rsid w:val="0057517F"/>
    <w:rsid w:val="00601AB1"/>
    <w:rsid w:val="008E2FDD"/>
    <w:rsid w:val="00B50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6911</Characters>
  <Application>Microsoft Office Word</Application>
  <DocSecurity>0</DocSecurity>
  <Lines>57</Lines>
  <Paragraphs>16</Paragraphs>
  <ScaleCrop>false</ScaleCrop>
  <Company>Work</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2013-01-22T11:56:00Z</dcterms:created>
  <dcterms:modified xsi:type="dcterms:W3CDTF">2013-01-22T14:07:00Z</dcterms:modified>
</cp:coreProperties>
</file>