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CF" w:rsidRPr="00221ECF" w:rsidRDefault="00221ECF" w:rsidP="00221EC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2060"/>
          <w:sz w:val="28"/>
          <w:szCs w:val="28"/>
          <w:lang w:eastAsia="ru-RU"/>
        </w:rPr>
      </w:pPr>
      <w:r w:rsidRPr="00221ECF">
        <w:rPr>
          <w:rFonts w:ascii="Verdana" w:eastAsia="Times New Roman" w:hAnsi="Verdana"/>
          <w:b/>
          <w:bCs/>
          <w:color w:val="002060"/>
          <w:sz w:val="28"/>
          <w:szCs w:val="28"/>
          <w:lang w:eastAsia="ru-RU"/>
        </w:rPr>
        <w:t>Работа с родителями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Актуальность темы: комментарии родителей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i/>
          <w:iCs/>
          <w:color w:val="000000"/>
          <w:sz w:val="20"/>
          <w:szCs w:val="20"/>
          <w:lang w:eastAsia="ru-RU"/>
        </w:rPr>
        <w:t>Устарела форма общения школы и семьи - все родительские собрания, как правило, представляют собой монолог педагога, в котором он рассказывает об успехах или неудачах учащихся. Хотелось бы изменить такое положение так, чтобы родители не просто выступали в роли пассивных слушателей, а проявляли активность, делились опытом воспитания, давали советы, строили общение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Формы проведения родительских собраний в среднем звене просто необходимо искать новые, т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.к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у родителей пропадает интерес к новизне обучения и воспитания. Родители считают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ч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то основные навыки обучения у детей сформированы. Обязателен родительский лекторий в соответствии с возрастными особенностями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t xml:space="preserve">Очень часто родители не хотят посещать родительские собрания. По опросу родителей было выявлено, что многие не хотят ходить из-за страха, боязни и стыда, так как ребёнок плохо учится, может нарушать дисциплину; другие родители думают, что если ребёнок 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t>учится хорошо и в его адрес нет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t xml:space="preserve"> никаких замечаний, то нет смысла вообще появляться в школе, а некоторые имеют обиды. Многие родители не могут прийти из-за своей работы.</w:t>
      </w:r>
      <w:r w:rsidRPr="00221EC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br/>
        <w:t>Для того чтобы хоть как-то наладить работу с родителями, рекомендую создавать не обвинительную атмосферу, а доверительную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Почему родители не ходят на родительские собрания? Одни не хотят слушать постоянные упреки учителей и классных руководителей, краснеть перед другими родителями, другие, вероятно, потеряли веру в возможность перевоспитать своих детей, третьи не видят в собраниях никакой пользы. Обычно родительские собрания - это наезды на учеников, родителей, и на учителей. У собрания должна быть тема, при чем классный руководитель должен донести до родителей важную информацию и провести диалог с родителями.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.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На собраниях должен быть позитив.. Хвалите детей больше, показывайте их достижения перед родителями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Психолого-педагогическая диагностика в работе с семьёй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На мой взгляд, добиться высоких результатов воспитательной работы невозможно 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без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сотрудничества с родителями учеников, без информации о семье, в которой живет и воспитывается ученик.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Ведь семья – это персональная среда жизни и развития ребенка, качество которой определяется рядом параметров: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социально-культурный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(зависит от образовательного уровня родителей и их участия в жизни общества);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социально-экономический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(определяется имущественными характеристиками и занятостью родителей на работе);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технико-гигиенический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(зависит от условий проживания, </w:t>
      </w:r>
      <w:proofErr w:type="spell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оборудованности</w:t>
      </w:r>
      <w:proofErr w:type="spell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жилища, особенностей образа жизни);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демографический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(определяется структурой семьи).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Задачи семейного воспитания: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Какую бы сторону развития ребенка мы не взяли, всегда окажется, что решающую роль в его эффективности на том или ином возрастном этапе играет семья, призванная решать следующие задачи семейного воспитания: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гармоническое развитие ребенка;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забота о здоровье детей;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помощь в учении;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трудовое воспитание и помощь в выборе профессии;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помощь в социализации личности и ее самореализации;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формирование опыта гуманных, эмоционально-нравственных отношений;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забота об общекультурном и интеллектуальном развитии;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развитие интересов, склонностей, способностей и творчества;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подготовка к самовоспитанию и саморазвитию;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половое воспитание, подготовка к будущей семейной жизни.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Семейные проблемы: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Таким образом, семья как микромодель общества является важнейшим звеном многогранного процесса формирования личности ребенка. Именно семья должна служить проводником включения человека в сложный и противоречивый окружающий мир.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Так должно быть, если семья в полной мере выполняет свои функции. Однако современные семьи развиваются в условиях качественной и противоречивой общественной ситуации. С одной стороны, наблюдается поворот общества к проблемам и нуждам семьи, разрабатываются и реализуются комплексные целевые программы по укреплению семьи и повышению ее значимости в воспитании детей.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 другой стороны, наблюдаются процессы, которые приводят к обострению семейных проблем: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1. Усиление расслоения общества (по уровню материального достатка и социальному статусу);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2. Рост числа разводов, отрицательно влияющих на психику детей;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3. Увеличение числа семей, в которых детей воспитывает один родитель;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4. Разрушение системы «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родители-ребенок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»,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усиливающее взаимное    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отчуждение детей и родителей;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5. Мощное агрессивное воздействие СМИ и глобальной сети ИНТЕРНЕТ.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Воспитательные функции: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Все это приводит к тому, что семья не всегда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может в полной мере или не хочет выполнять свои основные воспитательные функции: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способствование успешной социализации и самореализации ребенка в современном обществе;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обеспечение психологического комфорта и эмоционального благополучия ребенка;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обеспечение защиты прав, жизни, здоровья и личной безопасности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Функции взаимодействия 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школы и семьи: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Следовательно, в сложных современных условиях семье требуется систематическая и квалифицированная помощь со стороны школы. Только в процессе взаимодействия педагогов и родителей и максимально полного использования воспитательного потенциала семьи можно успешно решать проблему развития личности школьника.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Процесс взаимодействия семьи и школы должен быть направлен на активное включение родителей в УВП, во внеурочную </w:t>
      </w:r>
      <w:proofErr w:type="spell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досуговую</w:t>
      </w:r>
      <w:proofErr w:type="spell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деятельность, сотрудничество с детьми и педагогами.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 главным функциям взаимодействия школы и семьи относятся: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информационная;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воспитательно-развивающая;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формирующая;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охранно-оздоровительная;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контролирующая;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бытовая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Задачи взаимодействия: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формирование активной педагогической позиции родителей;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вооружение родителей педагогическими знаниями и умениями;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активное участие родителей в воспитании детей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Методы диагностики: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Сотрудничество с родителями нельзя выстраивать «на глазок» или ориентироваться только на интуицию. Необходимо изучать семью ученика, что позволит классному руководителю ближе познакомиться с ним, понять его поведение и мотивы поступков через изучение стиля жизни семьи, ее уклада, традиций, духовных ориентиров и ценностей; выявить воспитательные возможности семьи.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При этом учитель может использовать комплекс традиционных методов психолого-педагогической диагностики: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наблюдение;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беседу;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тестирование;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анкетирование;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деловые игры;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материалы детского творчества и творчества родителей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Психолого-педагогическая диагностика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  <w:t>в работе классного руководителя с семьей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Изучение семьи дело тонкое, деликатное, требующее от педагога проявления такта в общении и уважения ко всем членам семьи, искренности, желания оказать помощь в воспитании детей. Педагогу важно соблюдать следующие правила: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Родители и дети не должны чувствовать себя объектами изучения.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Изучение должно быть целенаправленным, планомерным, систематичным.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Психолого-педагогические методы должны быть разнообразны и применяться в комплексе.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Результаты изучения являются конфиденциальной информацией, а при необходимости использования должны озвучиваться только в процентном соотношении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Использование классным руководителем психолого-педагогической диагностики предполагает четкое определение целей и ожидаемых результатов. Занимаясь такой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диагностикой, классный руководитель должен ответить на следующие вопросы: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Что я хочу получить в результате диагностики?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я буду работать с полученным материалом?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Что может измениться в лучшую сторону, если такая диагностика будет проведена?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Виды диагностики: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зависимости от решаемых педагогом задач выделяют 3 вида диагностики: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предварительная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(необходима при знакомстве с семьей, подготовке родительских собраний, тематических консультаций, внеклассных мероприятий, организации поездок и экскурсий, при планировании внеклассной работы …);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оперативная</w:t>
      </w:r>
      <w:proofErr w:type="gramEnd"/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(необходима в конфликтной ситуации между родителями и детьми, при подготовке к собеседованиям, в решении проблем во взаимоотношениях школьников, родителей и детей, учителя и учащихся);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gramStart"/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итоговая</w:t>
      </w:r>
      <w:proofErr w:type="gramEnd"/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(проводится в конце учебного года по результатам работы).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настоящее время существует множество опубликованных диагностических методик для педагогов, учащихся, родителей. Как же сориентироваться в этом потоке? Как выбрать нужное?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Принципы: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На мой взгляд, необходимо отбирать диагностический инструментарий, основываясь на следующих принципах: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гуманизм (полученная информация ни в коем случае не должна повредить тому, кто сообщил вам сведения о себе);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proofErr w:type="spell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валидность</w:t>
      </w:r>
      <w:proofErr w:type="spell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(определяется тем, насколько выбранный метод изучения семьи соответствует поставленным целям);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точность (соответствие результатов изучения уровню измеряемого качества);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надежность (определяется тем, насколько результаты изучения устойчивы при повторных измерениях);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корректность (определяется качеством диагностического материала).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зависимости от поставленных целей все методики изучения семьи можно разбить на 4 блока (по основным направлениям взаимодействия):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1 блок.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  <w:t>Изучение и сопровождение семьи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(предварительная и оперативная диагностика)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47"/>
        <w:gridCol w:w="3519"/>
      </w:tblGrid>
      <w:tr w:rsidR="00221ECF" w:rsidRPr="00221ECF" w:rsidTr="00221ECF">
        <w:trPr>
          <w:tblCellSpacing w:w="0" w:type="dxa"/>
        </w:trPr>
        <w:tc>
          <w:tcPr>
            <w:tcW w:w="0" w:type="auto"/>
            <w:vAlign w:val="center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Необходимая информация</w:t>
            </w:r>
          </w:p>
        </w:tc>
        <w:tc>
          <w:tcPr>
            <w:tcW w:w="0" w:type="auto"/>
            <w:vAlign w:val="center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методики</w:t>
            </w:r>
          </w:p>
        </w:tc>
      </w:tr>
      <w:tr w:rsidR="00221ECF" w:rsidRPr="00221ECF" w:rsidTr="00221ECF">
        <w:trPr>
          <w:tblCellSpacing w:w="0" w:type="dxa"/>
        </w:trPr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Социально-демографическая характеристика семьи:</w:t>
            </w:r>
          </w:p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·социально-демографический портрет семьи;·организация и принципы семейного </w:t>
            </w:r>
            <w:proofErr w:type="spellStart"/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</w:t>
            </w:r>
            <w:proofErr w:type="gramStart"/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заимоотношения</w:t>
            </w:r>
            <w:proofErr w:type="spellEnd"/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родителей со школой. Анкеты и тесты для родителей.</w:t>
            </w:r>
          </w:p>
        </w:tc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Сочинения и рисунки учащихся («Моя семья», «Мой выходной день»…).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Описание учащимися своего генеалогического древа.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Сочинения родителей.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Педагогические консилиумы.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Посещение семьи.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Психолого-педагогическое консультирование (беседы).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Методика незаконченных предложений.</w:t>
            </w:r>
          </w:p>
        </w:tc>
      </w:tr>
    </w:tbl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2 блок  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  <w:t>Привлечение родителей к сотрудничеству со школой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(предварительная диагностика)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91"/>
        <w:gridCol w:w="2275"/>
      </w:tblGrid>
      <w:tr w:rsidR="00221ECF" w:rsidRPr="00221ECF" w:rsidTr="00221ECF">
        <w:trPr>
          <w:tblCellSpacing w:w="0" w:type="dxa"/>
        </w:trPr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запросы родителей; ориентация родителей в сфере образования, наличие свободного времени, материальных и профессиональных возможностей</w:t>
            </w:r>
          </w:p>
        </w:tc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Анкеты для родителей.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Беседы с родителями.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Дискуссионные собрания.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Проведение «круглых столов».</w:t>
            </w:r>
          </w:p>
        </w:tc>
      </w:tr>
    </w:tbl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3 блок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  <w:t>Информационно-просветительская работа с родителями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(предварительная и оперативная диагностика)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02"/>
        <w:gridCol w:w="3564"/>
      </w:tblGrid>
      <w:tr w:rsidR="00221ECF" w:rsidRPr="00221ECF" w:rsidTr="00221ECF">
        <w:trPr>
          <w:tblCellSpacing w:w="0" w:type="dxa"/>
        </w:trPr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Правовая, психолого-педагогическая компетентность родителей в проблемах обучения и воспитания.</w:t>
            </w:r>
          </w:p>
        </w:tc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Анкетирование и тестирование родителей.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Беседы с родителями.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Обсуждение педагогических ситуаций.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Деловые и сюжетно-ролевые игры.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Психолого-педагогическое консультирование.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Тренинги, практикумы…</w:t>
            </w:r>
          </w:p>
        </w:tc>
      </w:tr>
    </w:tbl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4 блок 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Внутришкольный</w:t>
      </w:r>
      <w:proofErr w:type="spellEnd"/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 xml:space="preserve"> мониторинг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(итоговая диагностика)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45"/>
        <w:gridCol w:w="3921"/>
      </w:tblGrid>
      <w:tr w:rsidR="00221ECF" w:rsidRPr="00221ECF" w:rsidTr="00221ECF">
        <w:trPr>
          <w:tblCellSpacing w:w="0" w:type="dxa"/>
        </w:trPr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Удовлетворенность родителей качеством воспитательной работы</w:t>
            </w:r>
          </w:p>
        </w:tc>
        <w:tc>
          <w:tcPr>
            <w:tcW w:w="0" w:type="auto"/>
            <w:hideMark/>
          </w:tcPr>
          <w:p w:rsidR="00221ECF" w:rsidRPr="00221ECF" w:rsidRDefault="00221ECF" w:rsidP="00221ECF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Наблюдение.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Анкеты для родителей.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Методика незаконченных предложений.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Беседы с родителями.</w:t>
            </w:r>
            <w:r w:rsidRPr="00221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«Круглые столы»…</w:t>
            </w:r>
          </w:p>
        </w:tc>
      </w:tr>
    </w:tbl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Предварительная диагностика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br/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t>Анкета «Знакомство с родителями.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br/>
        <w:t>Заочное знакомство с ребенком»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1 вариант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Каково ваше первое впечатление о школе и педагогическом коллективе, где предстоит учиться вашему ребенку?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Каким вы видите классного руководителя своего ребенка?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Каким бы вы хотели видеть класс, в котором предстоит учиться вашему ребенку?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Какие традиции и обычаи, по вашему мнению, должны развиваться в детском коллективе?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Чем вы могли бы помочь классному руководителю в создании детского коллектива?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Какие проблемы воспитания вызывают у вас серьезную тревогу и опасения?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</w:t>
      </w:r>
      <w:r w:rsidRPr="00221ECF">
        <w:rPr>
          <w:rFonts w:ascii="Verdana" w:eastAsia="Times New Roman" w:hAnsi="Verdana"/>
          <w:b/>
          <w:b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2 вариант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 кем из взрослых в семье ваш ребенок охотнее всего проводит свободное время?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 кем из взрослых в семье ваш ребенок бывает более всего откровенен?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ваш ребенок реагирует на похвалу?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вы поощряете своего ребенка? Какие формы поощрения действуют лучше, какие хуже?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ваш ребенок реагирует на порицание?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Какие формы порицания оказываются наиболее действенными?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Есть ли у ребенка постоянные обязанности по дому? Какие?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С кем дружит ваш ребенок?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часто в доме бывают друзья вашего ребенка?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Как ваш ребенок предпочитает проводить свободное время?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 каким видам деятельности ваш ребенок проявляет наибольшую склонность?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Оперативная диагностика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</w:r>
      <w:r w:rsidRPr="00221ECF">
        <w:rPr>
          <w:rFonts w:ascii="Verdana" w:eastAsia="Times New Roman" w:hAnsi="Verdana"/>
          <w:i/>
          <w:iCs/>
          <w:color w:val="000000"/>
          <w:sz w:val="20"/>
          <w:szCs w:val="20"/>
          <w:lang w:eastAsia="ru-RU"/>
        </w:rPr>
        <w:t>Методика незаконченных предложений</w:t>
      </w:r>
      <w:r w:rsidRPr="00221ECF">
        <w:rPr>
          <w:rFonts w:ascii="Verdana" w:eastAsia="Times New Roman" w:hAnsi="Verdana"/>
          <w:i/>
          <w:iCs/>
          <w:color w:val="000000"/>
          <w:sz w:val="20"/>
          <w:szCs w:val="20"/>
          <w:lang w:eastAsia="ru-RU"/>
        </w:rPr>
        <w:br/>
        <w:t>для объективной диагностики взаимоотношений</w:t>
      </w:r>
      <w:r w:rsidRPr="00221ECF">
        <w:rPr>
          <w:rFonts w:ascii="Verdana" w:eastAsia="Times New Roman" w:hAnsi="Verdana"/>
          <w:i/>
          <w:i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i/>
          <w:iCs/>
          <w:color w:val="000000"/>
          <w:sz w:val="20"/>
          <w:szCs w:val="20"/>
          <w:lang w:eastAsia="ru-RU"/>
        </w:rPr>
        <w:br/>
        <w:t>(предупреждения или предотвращения развития конфликтных ситуаций)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Для учащихся: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- Школа для меня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Класс, в котором я учусь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Учителя для меня – это люди, которые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Мои одноклассники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Уроки для меня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Выполнение домашних заданий для моего ребенка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Предметы, которые мне нравятся, -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Предметы, которые мне не нравятся, - это …</w:t>
      </w:r>
      <w:proofErr w:type="gramEnd"/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Для родителей: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- Школа, в которой учится мой ребенок,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Класс, в котором учится мой ребенок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Одноклассники моего ребенка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Уроки для моего ребенка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Выполнение домашних заданий для моего ребенка –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Предметы, которые нравятся моему ребенку, - это …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- Предметы, которые мне не нравятся моему ребенку, - это …</w:t>
      </w:r>
      <w:proofErr w:type="gramEnd"/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t>Анкета на выявление уровня заинтересованности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br/>
        <w:t>                    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t>родителей учебой ребенка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br/>
        <w:t>                                  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i/>
          <w:iCs/>
          <w:color w:val="000000"/>
          <w:sz w:val="20"/>
          <w:szCs w:val="20"/>
          <w:lang w:eastAsia="ru-RU"/>
        </w:rPr>
        <w:t>(тест)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1. Сколько учебных предметов у вашего ребенка в этом учебном году?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8 б) 10 в) 12 г) ____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2. Сколько родительских собраний вы посетили в этом учебном году?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все или пропусти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л(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а) одно;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б) пропустил (а) два;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в) не посетил(а) ни одного по различным причинам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3. Сколько преподавателей, работающих в классе, вы знаете?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всех; б) некоторых; в) только классного руководителя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4. Сколько раз в этом году вы просматривали тетради и учебники ребенка?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систематически б) периодически в) ни разу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5. Если вы обнаружили, что ребенок испытывает трудности по каким-то </w:t>
      </w:r>
      <w:proofErr w:type="gramStart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предметам</w:t>
      </w:r>
      <w:proofErr w:type="gramEnd"/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и вы не способны ему помочь, что вы предпримете?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обращусь за помощью к учителям и другим людям;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б) пойду к директору школы;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в) заставлю ребенка серьезнее учить трудные для него предметы.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6. Как вы поступаете, когда к вам приходят друзья ребенка, чтобы позаниматься вместе?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а) принимаю их и помогаю в занятиях, если нужно, создаю условия для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занятий;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б) я их принимаю, несмотря на то, что мне это мешает;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в) предпочитаю, чтобы мой ребенок занимался один.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lastRenderedPageBreak/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Ключ для обработки результатов: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Подсчитайте, под каким пунктом чаще всего совпадают ваши ответы: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А) 4-6 ответов. Вы не разделяете мнения о том, что ваш ребенок уже большой и может быть предоставлен самому себе. Вы прекрасно понимаете, что в любом возрасте на его пути встречается много трудностей, и он нуждается в вашей помощи не только в учебе, но и во всем остальном.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Б) 4-6 ответов. Вас не очень волнуют вопросы учебы вашего ребенка. Однако помните, что неурядицы с учебой могут привести к дестабилизации во всей остальной деятельности ребенка.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В) 4-6 ответов. Помните, что первый человек, кто должен прийти на помощь в вопросах учебы – это вы и остальные взрослые члены семьи. Постарайтесь все сделать так, чтобы на все вопросы вы смогли бы чистосердечно и уверенно дать ответы под буквой А.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Итоговая диагностика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Изучение удовлетворенности родителей работой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образовательного учреждения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Критерий оценки: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– совершенно согласен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3 – согласен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2 – трудно сказать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1 – не согласен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0 – совершенно не согласен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Коллектив, в котором учится наш ребенок, можно назвать дружным.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среде своих одноклассников наш ребенок чувствует себя комфортно.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Педагоги проявляют доброжелательное отношение к нашему ребенку.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Мы испытываем чувство взаимопонимания в контактах с администрацией школы.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Мы испытываем чувство взаимопонимания в контактах с педагогами школы.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Мы испытываем чувство взаимопонимания в контактах с классным руководителем.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Педагоги справедливо оценивают достижения в учебе нашего ребенка.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Учителя учитывают индивидуальные особенности нашего ребенка.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учебном заведении проводятся мероприятия, которые полезны и интересны нашему ребенку.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учебном заведении работают различные кружки, клубы, секции, где может заниматься наш ребенок.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Педагоги дают нашему ребенку глубокие и прочные знания.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В учебном заведении заботятся о физическом развитии и здоровье нашего ребенка.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Учебное заведение способствует формированию достойного поведения нашего ребенка.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Администрация и педагоги создают условия для проявления и развития творческих способностей нашего ребенка.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Учебное заведение по-настоящему готовит нашего ребенка к самостоятельной жизни.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Наш ребенок не перегружен учебными занятиями и домашними заданиями.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  <w:t>4 3 2 1 0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Обработка результатов: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Удовлетворенность родителей работой учебного заведения определяется как частное, полученное от деления общей суммы баллов всех ответов родителей на общее количество ответов.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Если коэффициент равен 3 или более этого числа, Это свидетельствует о высоком уровне удовлетворенности.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Если он равен или больше 2, но меньше 3, то можно констатировать средний уровень удовлетворенности.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•        </w:t>
      </w:r>
      <w:r w:rsidRPr="00221ECF">
        <w:rPr>
          <w:rFonts w:ascii="Verdana" w:eastAsia="Times New Roman" w:hAnsi="Verdana"/>
          <w:color w:val="000000"/>
          <w:sz w:val="20"/>
          <w:lang w:eastAsia="ru-RU"/>
        </w:rPr>
        <w:t> </w:t>
      </w: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Если же коэффициент меньше 2, то это является показателем низкого уровня удовлетворенности родителей деятельностью образовательного учреждения.</w:t>
      </w:r>
    </w:p>
    <w:p w:rsidR="00221ECF" w:rsidRPr="00221ECF" w:rsidRDefault="00221ECF" w:rsidP="00221ECF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221EC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A804A7" w:rsidRDefault="00A804A7"/>
    <w:sectPr w:rsidR="00A804A7" w:rsidSect="00221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ECF"/>
    <w:rsid w:val="00221ECF"/>
    <w:rsid w:val="002D72CD"/>
    <w:rsid w:val="004E681C"/>
    <w:rsid w:val="0098338E"/>
    <w:rsid w:val="00A804A7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8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1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4E681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81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68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E68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E68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4E681C"/>
    <w:rPr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4E681C"/>
    <w:rPr>
      <w:b/>
      <w:bCs/>
    </w:rPr>
  </w:style>
  <w:style w:type="paragraph" w:styleId="a5">
    <w:name w:val="No Spacing"/>
    <w:uiPriority w:val="1"/>
    <w:qFormat/>
    <w:rsid w:val="0098338E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2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2619</Words>
  <Characters>14930</Characters>
  <Application>Microsoft Office Word</Application>
  <DocSecurity>0</DocSecurity>
  <Lines>124</Lines>
  <Paragraphs>35</Paragraphs>
  <ScaleCrop>false</ScaleCrop>
  <Company>Microsoft</Company>
  <LinksUpToDate>false</LinksUpToDate>
  <CharactersWithSpaces>17514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Валера</dc:creator>
  <cp:lastModifiedBy>Евсеев Валера</cp:lastModifiedBy>
  <cp:revision>2</cp:revision>
  <dcterms:created xsi:type="dcterms:W3CDTF">2013-01-12T09:00:00Z</dcterms:created>
  <dcterms:modified xsi:type="dcterms:W3CDTF">2013-01-12T09:02:00Z</dcterms:modified>
</cp:coreProperties>
</file>