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74" w:rsidRDefault="00151474" w:rsidP="00151474">
      <w:pPr>
        <w:shd w:val="clear" w:color="auto" w:fill="FFFFFF"/>
        <w:tabs>
          <w:tab w:val="left" w:pos="90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Тест «Машина Тьюринга»</w:t>
      </w:r>
    </w:p>
    <w:p w:rsidR="00151474" w:rsidRDefault="00151474" w:rsidP="00151474">
      <w:pPr>
        <w:shd w:val="clear" w:color="auto" w:fill="FFFFFF"/>
        <w:tabs>
          <w:tab w:val="left" w:pos="90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:rsidR="00151474" w:rsidRDefault="00151474" w:rsidP="001514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машине Тьюринга предписание L для лентопротяжного механизма означает:</w:t>
      </w:r>
    </w:p>
    <w:p w:rsidR="00151474" w:rsidRDefault="00151474" w:rsidP="0015147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Переместить ленту вправо</w:t>
      </w:r>
    </w:p>
    <w:p w:rsidR="00151474" w:rsidRDefault="00151474" w:rsidP="0015147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Переместить ленту влево</w:t>
      </w:r>
    </w:p>
    <w:p w:rsidR="00151474" w:rsidRDefault="00151474" w:rsidP="0015147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Остановить машину</w:t>
      </w:r>
    </w:p>
    <w:p w:rsidR="00151474" w:rsidRDefault="00151474" w:rsidP="0015147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Занести в ячейку символ</w:t>
      </w:r>
    </w:p>
    <w:p w:rsidR="00151474" w:rsidRDefault="00151474" w:rsidP="00151474">
      <w:pPr>
        <w:pStyle w:val="a3"/>
        <w:spacing w:after="0" w:line="240" w:lineRule="auto"/>
        <w:ind w:left="1368"/>
        <w:rPr>
          <w:rFonts w:ascii="Times New Roman" w:hAnsi="Times New Roman"/>
          <w:sz w:val="24"/>
          <w:szCs w:val="24"/>
        </w:rPr>
      </w:pPr>
    </w:p>
    <w:p w:rsidR="00151474" w:rsidRDefault="00151474" w:rsidP="001514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машине Тьюринга предписание R для лентопротяжного механизма означает:</w:t>
      </w:r>
    </w:p>
    <w:p w:rsidR="00151474" w:rsidRDefault="00151474" w:rsidP="0015147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Переместить ленту вправо</w:t>
      </w:r>
    </w:p>
    <w:p w:rsidR="00151474" w:rsidRDefault="00151474" w:rsidP="0015147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Переместить ленту влево</w:t>
      </w:r>
    </w:p>
    <w:p w:rsidR="00151474" w:rsidRDefault="00151474" w:rsidP="0015147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Остановить машину</w:t>
      </w:r>
    </w:p>
    <w:p w:rsidR="00151474" w:rsidRDefault="00151474" w:rsidP="0015147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Занести в ячейку символ</w:t>
      </w:r>
    </w:p>
    <w:p w:rsidR="00151474" w:rsidRDefault="00151474" w:rsidP="00151474">
      <w:pPr>
        <w:pStyle w:val="a3"/>
        <w:spacing w:after="0" w:line="240" w:lineRule="auto"/>
        <w:ind w:left="1368"/>
        <w:rPr>
          <w:rFonts w:ascii="Times New Roman" w:hAnsi="Times New Roman"/>
          <w:sz w:val="24"/>
          <w:szCs w:val="24"/>
        </w:rPr>
      </w:pPr>
    </w:p>
    <w:p w:rsidR="00151474" w:rsidRDefault="00151474" w:rsidP="001514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машине Тьюринга предписание S для лентопротяжного механизма означает:</w:t>
      </w:r>
    </w:p>
    <w:p w:rsidR="00151474" w:rsidRDefault="00151474" w:rsidP="0015147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Переместить ленту вправо</w:t>
      </w:r>
    </w:p>
    <w:p w:rsidR="00151474" w:rsidRDefault="00151474" w:rsidP="0015147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Переместить ленту влево</w:t>
      </w:r>
    </w:p>
    <w:p w:rsidR="00151474" w:rsidRDefault="00151474" w:rsidP="0015147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Остановить машину</w:t>
      </w:r>
    </w:p>
    <w:p w:rsidR="00151474" w:rsidRDefault="00151474" w:rsidP="0015147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Занести в ячейку символ</w:t>
      </w:r>
    </w:p>
    <w:p w:rsidR="00151474" w:rsidRDefault="00151474" w:rsidP="00151474">
      <w:pPr>
        <w:pStyle w:val="a3"/>
        <w:spacing w:after="0" w:line="240" w:lineRule="auto"/>
        <w:ind w:left="1368"/>
        <w:rPr>
          <w:rFonts w:ascii="Times New Roman" w:hAnsi="Times New Roman"/>
          <w:sz w:val="24"/>
          <w:szCs w:val="24"/>
        </w:rPr>
      </w:pPr>
    </w:p>
    <w:p w:rsidR="00151474" w:rsidRDefault="00151474" w:rsidP="00151474">
      <w:pPr>
        <w:pStyle w:val="a3"/>
        <w:numPr>
          <w:ilvl w:val="0"/>
          <w:numId w:val="1"/>
        </w:numPr>
        <w:shd w:val="clear" w:color="auto" w:fill="FFFFFF"/>
        <w:tabs>
          <w:tab w:val="left" w:pos="5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машине Тьюринга рабочий алфавит:</w:t>
      </w:r>
    </w:p>
    <w:p w:rsidR="00151474" w:rsidRDefault="00151474" w:rsidP="00151474">
      <w:pPr>
        <w:pStyle w:val="a3"/>
        <w:numPr>
          <w:ilvl w:val="0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 xml:space="preserve"> = {a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40</w:t>
      </w:r>
      <w:r>
        <w:rPr>
          <w:rFonts w:ascii="Times New Roman" w:hAnsi="Times New Roman"/>
          <w:sz w:val="24"/>
          <w:szCs w:val="24"/>
          <w:lang w:val="en-US"/>
        </w:rPr>
        <w:t xml:space="preserve"> 0, b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40</w:t>
      </w:r>
      <w:r>
        <w:rPr>
          <w:rFonts w:ascii="Times New Roman" w:hAnsi="Times New Roman"/>
          <w:sz w:val="24"/>
          <w:szCs w:val="24"/>
          <w:lang w:val="en-US"/>
        </w:rPr>
        <w:t xml:space="preserve"> 1,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40</w:t>
      </w:r>
      <w:r>
        <w:rPr>
          <w:rFonts w:ascii="Times New Roman" w:hAnsi="Times New Roman"/>
          <w:sz w:val="24"/>
          <w:szCs w:val="24"/>
          <w:lang w:val="en-US"/>
        </w:rPr>
        <w:t xml:space="preserve"> 2, … , w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40</w:t>
      </w:r>
      <w:r>
        <w:rPr>
          <w:rFonts w:ascii="Times New Roman" w:hAnsi="Times New Roman"/>
          <w:sz w:val="24"/>
          <w:szCs w:val="24"/>
          <w:lang w:val="en-US"/>
        </w:rPr>
        <w:t xml:space="preserve"> t};               </w:t>
      </w:r>
    </w:p>
    <w:p w:rsidR="00151474" w:rsidRDefault="00151474" w:rsidP="00151474">
      <w:pPr>
        <w:pStyle w:val="a3"/>
        <w:numPr>
          <w:ilvl w:val="0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 xml:space="preserve"> = {a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40</w:t>
      </w:r>
      <w:r>
        <w:rPr>
          <w:rFonts w:ascii="Times New Roman" w:hAnsi="Times New Roman"/>
          <w:sz w:val="24"/>
          <w:szCs w:val="24"/>
          <w:lang w:val="en-US"/>
        </w:rPr>
        <w:t xml:space="preserve"> 0, 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40</w:t>
      </w:r>
      <w:r>
        <w:rPr>
          <w:rFonts w:ascii="Times New Roman" w:hAnsi="Times New Roman"/>
          <w:sz w:val="24"/>
          <w:szCs w:val="24"/>
          <w:lang w:val="en-US"/>
        </w:rPr>
        <w:t xml:space="preserve"> 1, 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40</w:t>
      </w:r>
      <w:r>
        <w:rPr>
          <w:rFonts w:ascii="Times New Roman" w:hAnsi="Times New Roman"/>
          <w:sz w:val="24"/>
          <w:szCs w:val="24"/>
          <w:lang w:val="en-US"/>
        </w:rPr>
        <w:t xml:space="preserve"> 2, … , 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40</w:t>
      </w:r>
      <w:r>
        <w:rPr>
          <w:rFonts w:ascii="Times New Roman" w:hAnsi="Times New Roman"/>
          <w:sz w:val="24"/>
          <w:szCs w:val="24"/>
          <w:lang w:val="en-US"/>
        </w:rPr>
        <w:t xml:space="preserve"> t};</w:t>
      </w:r>
    </w:p>
    <w:p w:rsidR="00151474" w:rsidRDefault="00151474" w:rsidP="00151474">
      <w:pPr>
        <w:pStyle w:val="a3"/>
        <w:numPr>
          <w:ilvl w:val="0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 xml:space="preserve"> = {a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40</w:t>
      </w:r>
      <w:r>
        <w:rPr>
          <w:rFonts w:ascii="Times New Roman" w:hAnsi="Times New Roman"/>
          <w:sz w:val="24"/>
          <w:szCs w:val="24"/>
          <w:lang w:val="en-US"/>
        </w:rPr>
        <w:t xml:space="preserve"> 0, a41 0, 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42</w:t>
      </w:r>
      <w:r>
        <w:rPr>
          <w:rFonts w:ascii="Times New Roman" w:hAnsi="Times New Roman"/>
          <w:sz w:val="24"/>
          <w:szCs w:val="24"/>
          <w:lang w:val="en-US"/>
        </w:rPr>
        <w:t xml:space="preserve"> 0, … , 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4t </w:t>
      </w:r>
      <w:r>
        <w:rPr>
          <w:rFonts w:ascii="Times New Roman" w:hAnsi="Times New Roman"/>
          <w:sz w:val="24"/>
          <w:szCs w:val="24"/>
          <w:lang w:val="en-US"/>
        </w:rPr>
        <w:t xml:space="preserve">0};   </w:t>
      </w:r>
    </w:p>
    <w:p w:rsidR="00151474" w:rsidRDefault="00151474" w:rsidP="00151474">
      <w:pPr>
        <w:pStyle w:val="a3"/>
        <w:numPr>
          <w:ilvl w:val="0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 xml:space="preserve"> = {a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10</w:t>
      </w:r>
      <w:r>
        <w:rPr>
          <w:rFonts w:ascii="Times New Roman" w:hAnsi="Times New Roman"/>
          <w:sz w:val="24"/>
          <w:szCs w:val="24"/>
          <w:lang w:val="en-US"/>
        </w:rPr>
        <w:t xml:space="preserve"> 0, a20 0, a30 0, … , 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90</w:t>
      </w:r>
      <w:r>
        <w:rPr>
          <w:rFonts w:ascii="Times New Roman" w:hAnsi="Times New Roman"/>
          <w:sz w:val="24"/>
          <w:szCs w:val="24"/>
          <w:lang w:val="en-US"/>
        </w:rPr>
        <w:t xml:space="preserve"> 0}</w:t>
      </w:r>
    </w:p>
    <w:p w:rsidR="00151474" w:rsidRDefault="00151474" w:rsidP="00151474">
      <w:pPr>
        <w:pStyle w:val="a3"/>
        <w:shd w:val="clear" w:color="auto" w:fill="FFFFFF"/>
        <w:tabs>
          <w:tab w:val="left" w:pos="5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51474" w:rsidRDefault="00151474" w:rsidP="00151474">
      <w:pPr>
        <w:pStyle w:val="a3"/>
        <w:numPr>
          <w:ilvl w:val="0"/>
          <w:numId w:val="1"/>
        </w:numPr>
        <w:shd w:val="clear" w:color="auto" w:fill="FFFFFF"/>
        <w:tabs>
          <w:tab w:val="left" w:pos="5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машине Тьюринга состояниями являются:</w:t>
      </w:r>
    </w:p>
    <w:p w:rsidR="00151474" w:rsidRDefault="00151474" w:rsidP="0015147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{a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40</w:t>
      </w:r>
      <w:r>
        <w:rPr>
          <w:rFonts w:ascii="Times New Roman" w:hAnsi="Times New Roman"/>
          <w:sz w:val="24"/>
          <w:szCs w:val="24"/>
          <w:lang w:val="en-US"/>
        </w:rPr>
        <w:t xml:space="preserve"> 0, 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40</w:t>
      </w:r>
      <w:r>
        <w:rPr>
          <w:rFonts w:ascii="Times New Roman" w:hAnsi="Times New Roman"/>
          <w:sz w:val="24"/>
          <w:szCs w:val="24"/>
          <w:lang w:val="en-US"/>
        </w:rPr>
        <w:t xml:space="preserve"> 1,a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402</w:t>
      </w:r>
      <w:r>
        <w:rPr>
          <w:rFonts w:ascii="Times New Roman" w:hAnsi="Times New Roman"/>
          <w:sz w:val="24"/>
          <w:szCs w:val="24"/>
          <w:lang w:val="en-US"/>
        </w:rPr>
        <w:t>, …,a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40</w:t>
      </w:r>
      <w:r>
        <w:rPr>
          <w:rFonts w:ascii="Times New Roman" w:hAnsi="Times New Roman"/>
          <w:sz w:val="24"/>
          <w:szCs w:val="24"/>
          <w:lang w:val="en-US"/>
        </w:rPr>
        <w:t xml:space="preserve"> t};                 </w:t>
      </w:r>
    </w:p>
    <w:p w:rsidR="00151474" w:rsidRDefault="00151474" w:rsidP="00151474">
      <w:pPr>
        <w:pStyle w:val="a3"/>
        <w:numPr>
          <w:ilvl w:val="0"/>
          <w:numId w:val="7"/>
        </w:numPr>
        <w:shd w:val="clear" w:color="auto" w:fill="FFFFFF"/>
        <w:tabs>
          <w:tab w:val="num" w:pos="718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{q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41</w:t>
      </w:r>
      <w:r>
        <w:rPr>
          <w:rFonts w:ascii="Times New Roman" w:hAnsi="Times New Roman"/>
          <w:sz w:val="24"/>
          <w:szCs w:val="24"/>
          <w:lang w:val="en-US"/>
        </w:rPr>
        <w:t>, q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42</w:t>
      </w:r>
      <w:r>
        <w:rPr>
          <w:rFonts w:ascii="Times New Roman" w:hAnsi="Times New Roman"/>
          <w:sz w:val="24"/>
          <w:szCs w:val="24"/>
          <w:lang w:val="en-US"/>
        </w:rPr>
        <w:t>, q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43</w:t>
      </w:r>
      <w:r>
        <w:rPr>
          <w:rFonts w:ascii="Times New Roman" w:hAnsi="Times New Roman"/>
          <w:sz w:val="24"/>
          <w:szCs w:val="24"/>
          <w:lang w:val="en-US"/>
        </w:rPr>
        <w:t>, …, q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4s</w:t>
      </w:r>
      <w:r>
        <w:rPr>
          <w:rFonts w:ascii="Times New Roman" w:hAnsi="Times New Roman"/>
          <w:sz w:val="24"/>
          <w:szCs w:val="24"/>
          <w:lang w:val="en-US"/>
        </w:rPr>
        <w:t>};</w:t>
      </w:r>
    </w:p>
    <w:p w:rsidR="00151474" w:rsidRDefault="00151474" w:rsidP="00151474">
      <w:pPr>
        <w:pStyle w:val="a3"/>
        <w:numPr>
          <w:ilvl w:val="0"/>
          <w:numId w:val="7"/>
        </w:numPr>
        <w:shd w:val="clear" w:color="auto" w:fill="FFFFFF"/>
        <w:tabs>
          <w:tab w:val="num" w:pos="718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{q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41</w:t>
      </w:r>
      <w:r>
        <w:rPr>
          <w:rFonts w:ascii="Times New Roman" w:hAnsi="Times New Roman"/>
          <w:sz w:val="24"/>
          <w:szCs w:val="24"/>
          <w:lang w:val="en-US"/>
        </w:rPr>
        <w:t>, q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42</w:t>
      </w:r>
      <w:r>
        <w:rPr>
          <w:rFonts w:ascii="Times New Roman" w:hAnsi="Times New Roman"/>
          <w:sz w:val="24"/>
          <w:szCs w:val="24"/>
          <w:lang w:val="en-US"/>
        </w:rPr>
        <w:t>, q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43</w:t>
      </w:r>
      <w:r>
        <w:rPr>
          <w:rFonts w:ascii="Times New Roman" w:hAnsi="Times New Roman"/>
          <w:sz w:val="24"/>
          <w:szCs w:val="24"/>
          <w:lang w:val="en-US"/>
        </w:rPr>
        <w:t>, …, q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4s</w:t>
      </w:r>
      <w:r>
        <w:rPr>
          <w:rFonts w:ascii="Times New Roman" w:hAnsi="Times New Roman"/>
          <w:sz w:val="24"/>
          <w:szCs w:val="24"/>
          <w:lang w:val="en-US"/>
        </w:rPr>
        <w:t>, 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40</w:t>
      </w:r>
      <w:r>
        <w:rPr>
          <w:rFonts w:ascii="Times New Roman" w:hAnsi="Times New Roman"/>
          <w:sz w:val="24"/>
          <w:szCs w:val="24"/>
          <w:lang w:val="en-US"/>
        </w:rPr>
        <w:t xml:space="preserve"> 0, 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40</w:t>
      </w:r>
      <w:r>
        <w:rPr>
          <w:rFonts w:ascii="Times New Roman" w:hAnsi="Times New Roman"/>
          <w:sz w:val="24"/>
          <w:szCs w:val="24"/>
          <w:lang w:val="en-US"/>
        </w:rPr>
        <w:t xml:space="preserve"> 1, 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40 </w:t>
      </w:r>
      <w:r>
        <w:rPr>
          <w:rFonts w:ascii="Times New Roman" w:hAnsi="Times New Roman"/>
          <w:sz w:val="24"/>
          <w:szCs w:val="24"/>
          <w:lang w:val="en-US"/>
        </w:rPr>
        <w:t>2,…,a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40 </w:t>
      </w:r>
      <w:r>
        <w:rPr>
          <w:rFonts w:ascii="Times New Roman" w:hAnsi="Times New Roman"/>
          <w:sz w:val="24"/>
          <w:szCs w:val="24"/>
          <w:lang w:val="en-US"/>
        </w:rPr>
        <w:t xml:space="preserve">t};     </w:t>
      </w:r>
    </w:p>
    <w:p w:rsidR="00151474" w:rsidRDefault="00151474" w:rsidP="00151474">
      <w:pPr>
        <w:pStyle w:val="a3"/>
        <w:numPr>
          <w:ilvl w:val="0"/>
          <w:numId w:val="7"/>
        </w:numPr>
        <w:shd w:val="clear" w:color="auto" w:fill="FFFFFF"/>
        <w:tabs>
          <w:tab w:val="num" w:pos="718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{q</w:t>
      </w:r>
      <w:r>
        <w:rPr>
          <w:rFonts w:ascii="Times New Roman" w:hAnsi="Times New Roman"/>
          <w:sz w:val="24"/>
          <w:szCs w:val="24"/>
          <w:vertAlign w:val="subscript"/>
        </w:rPr>
        <w:t>40</w:t>
      </w:r>
      <w:r>
        <w:rPr>
          <w:rFonts w:ascii="Times New Roman" w:hAnsi="Times New Roman"/>
          <w:sz w:val="24"/>
          <w:szCs w:val="24"/>
        </w:rPr>
        <w:t>, q</w:t>
      </w:r>
      <w:r>
        <w:rPr>
          <w:rFonts w:ascii="Times New Roman" w:hAnsi="Times New Roman"/>
          <w:sz w:val="24"/>
          <w:szCs w:val="24"/>
          <w:vertAlign w:val="subscript"/>
        </w:rPr>
        <w:t>41</w:t>
      </w:r>
      <w:r>
        <w:rPr>
          <w:rFonts w:ascii="Times New Roman" w:hAnsi="Times New Roman"/>
          <w:sz w:val="24"/>
          <w:szCs w:val="24"/>
        </w:rPr>
        <w:t>, q</w:t>
      </w:r>
      <w:r>
        <w:rPr>
          <w:rFonts w:ascii="Times New Roman" w:hAnsi="Times New Roman"/>
          <w:sz w:val="24"/>
          <w:szCs w:val="24"/>
          <w:vertAlign w:val="subscript"/>
        </w:rPr>
        <w:t>42</w:t>
      </w:r>
      <w:r>
        <w:rPr>
          <w:rFonts w:ascii="Times New Roman" w:hAnsi="Times New Roman"/>
          <w:sz w:val="24"/>
          <w:szCs w:val="24"/>
        </w:rPr>
        <w:t>, …, q</w:t>
      </w:r>
      <w:r>
        <w:rPr>
          <w:rFonts w:ascii="Times New Roman" w:hAnsi="Times New Roman"/>
          <w:sz w:val="24"/>
          <w:szCs w:val="24"/>
          <w:vertAlign w:val="subscript"/>
        </w:rPr>
        <w:t>4s</w:t>
      </w:r>
      <w:r>
        <w:rPr>
          <w:rFonts w:ascii="Times New Roman" w:hAnsi="Times New Roman"/>
          <w:sz w:val="24"/>
          <w:szCs w:val="24"/>
        </w:rPr>
        <w:t>}.</w:t>
      </w:r>
    </w:p>
    <w:p w:rsidR="00151474" w:rsidRDefault="00151474" w:rsidP="00151474">
      <w:pPr>
        <w:shd w:val="clear" w:color="auto" w:fill="FFFFFF"/>
        <w:tabs>
          <w:tab w:val="left" w:pos="9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474" w:rsidRDefault="00151474" w:rsidP="00151474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Результат применения команды машины Тьюринга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/>
            <w:sz w:val="24"/>
            <w:szCs w:val="24"/>
          </w:rPr>
          <m:t>1</m:t>
        </m:r>
        <m:r>
          <w:rPr>
            <w:rFonts w:ascii="Cambria Math" w:hAnsi="Times New Roman"/>
            <w:sz w:val="24"/>
            <w:szCs w:val="24"/>
          </w:rPr>
          <m:t>→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Times New Roman"/>
            <w:sz w:val="24"/>
            <w:szCs w:val="24"/>
          </w:rPr>
          <m:t>Л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машинному слову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1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1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</w:p>
    <w:p w:rsidR="00151474" w:rsidRPr="00151474" w:rsidRDefault="00151474" w:rsidP="00151474">
      <w:pPr>
        <w:keepNext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eastAsia="Calibri" w:hAnsi="Times New Roman" w:cs="Times New Roman"/>
            <w:sz w:val="24"/>
            <w:szCs w:val="24"/>
            <w:lang w:eastAsia="en-US"/>
          </w:rPr>
          <m:t xml:space="preserve">1) </m:t>
        </m:r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1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1</m:t>
        </m:r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  <w:r w:rsidRPr="00151474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Pr="00151474">
        <w:rPr>
          <w:rFonts w:ascii="Times New Roman" w:hAnsi="Times New Roman"/>
          <w:sz w:val="24"/>
          <w:szCs w:val="24"/>
          <w:lang w:val="en-US"/>
        </w:rPr>
        <w:tab/>
      </w:r>
      <m:oMath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2) </m:t>
            </m:r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1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*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1</m:t>
        </m:r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</w:p>
    <w:p w:rsidR="00151474" w:rsidRPr="00151474" w:rsidRDefault="00151474" w:rsidP="00151474">
      <w:pPr>
        <w:keepNext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eastAsia="Calibri" w:hAnsi="Times New Roman" w:cs="Times New Roman"/>
            <w:sz w:val="24"/>
            <w:szCs w:val="24"/>
            <w:lang w:eastAsia="en-US"/>
          </w:rPr>
          <m:t xml:space="preserve">3) </m:t>
        </m:r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1</m:t>
        </m:r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  <w:r w:rsidRPr="00151474">
        <w:rPr>
          <w:rFonts w:ascii="Times New Roman" w:hAnsi="Times New Roman"/>
          <w:sz w:val="24"/>
          <w:szCs w:val="24"/>
        </w:rPr>
        <w:t xml:space="preserve">   </w:t>
      </w:r>
      <w:r w:rsidRPr="001514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151474">
        <w:rPr>
          <w:rFonts w:ascii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4) </m:t>
            </m:r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1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1</m:t>
        </m:r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</w:p>
    <w:p w:rsidR="00151474" w:rsidRPr="00151474" w:rsidRDefault="00151474" w:rsidP="00151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1474" w:rsidRDefault="00151474" w:rsidP="001514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 применения команды машины Тьюринга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/>
            <w:sz w:val="24"/>
            <w:szCs w:val="24"/>
          </w:rPr>
          <m:t>1</m:t>
        </m:r>
        <m:r>
          <w:rPr>
            <w:rFonts w:ascii="Cambria Math" w:hAnsi="Times New Roman"/>
            <w:sz w:val="24"/>
            <w:szCs w:val="24"/>
          </w:rPr>
          <m:t>→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w:proofErr w:type="gramStart"/>
        <m:r>
          <w:rPr>
            <w:rFonts w:ascii="Cambria Math" w:hAnsi="Times New Roman"/>
            <w:sz w:val="24"/>
            <w:szCs w:val="24"/>
          </w:rPr>
          <m:t>П</m:t>
        </m:r>
        <w:proofErr w:type="gramEnd"/>
      </m:oMath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машинному слову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1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1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</w:p>
    <w:p w:rsidR="00151474" w:rsidRPr="00151474" w:rsidRDefault="00151474" w:rsidP="00151474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1) </m:t>
            </m:r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1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  <w:r w:rsidRPr="0015147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51474">
        <w:rPr>
          <w:rFonts w:ascii="Times New Roman" w:hAnsi="Times New Roman"/>
          <w:sz w:val="24"/>
          <w:szCs w:val="24"/>
          <w:lang w:val="en-US"/>
        </w:rPr>
        <w:tab/>
      </w:r>
      <w:r w:rsidRPr="00151474">
        <w:rPr>
          <w:rFonts w:ascii="Times New Roman" w:hAnsi="Times New Roman"/>
          <w:sz w:val="24"/>
          <w:szCs w:val="24"/>
          <w:lang w:val="en-US"/>
        </w:rPr>
        <w:tab/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2) 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1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</w:p>
    <w:p w:rsidR="00151474" w:rsidRPr="00151474" w:rsidRDefault="00151474" w:rsidP="00151474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3) </m:t>
            </m:r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1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  <w:r w:rsidRPr="0015147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51474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4) </m:t>
            </m:r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1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</w:p>
    <w:p w:rsidR="00151474" w:rsidRDefault="00151474" w:rsidP="00151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51474" w:rsidRDefault="00151474" w:rsidP="001514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 применения команды машины Тьюринга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/>
            <w:sz w:val="24"/>
            <w:szCs w:val="24"/>
          </w:rPr>
          <m:t>1</m:t>
        </m:r>
        <m:r>
          <w:rPr>
            <w:rFonts w:ascii="Cambria Math" w:hAnsi="Times New Roman"/>
            <w:sz w:val="24"/>
            <w:szCs w:val="24"/>
          </w:rPr>
          <m:t>→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C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машинному слову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1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1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</w:p>
    <w:p w:rsidR="00151474" w:rsidRPr="00151474" w:rsidRDefault="00151474" w:rsidP="00151474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1) </m:t>
            </m:r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1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  <w:r w:rsidRPr="0015147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2)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1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</w:p>
    <w:p w:rsidR="00151474" w:rsidRPr="00151474" w:rsidRDefault="00151474" w:rsidP="00151474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3) </m:t>
            </m:r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1</m:t>
        </m:r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  <w:r w:rsidRPr="0015147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51474">
        <w:rPr>
          <w:rFonts w:ascii="Times New Roman" w:hAnsi="Times New Roman"/>
          <w:sz w:val="24"/>
          <w:szCs w:val="24"/>
          <w:lang w:val="en-US"/>
        </w:rPr>
        <w:tab/>
      </w:r>
      <w:r w:rsidRPr="00151474">
        <w:rPr>
          <w:rFonts w:ascii="Times New Roman" w:hAnsi="Times New Roman"/>
          <w:sz w:val="24"/>
          <w:szCs w:val="24"/>
          <w:lang w:val="en-US"/>
        </w:rPr>
        <w:tab/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4) </m:t>
        </m:r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1</m:t>
        </m:r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</w:p>
    <w:p w:rsidR="00151474" w:rsidRDefault="00151474" w:rsidP="00151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51474" w:rsidRDefault="00151474" w:rsidP="001514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Конфигурация машины Тьюринга, соответствующая начальному стандартному положению</w:t>
      </w:r>
    </w:p>
    <w:p w:rsidR="00151474" w:rsidRPr="00151474" w:rsidRDefault="00151474" w:rsidP="00151474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1) </m:t>
            </m:r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1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  <w:r w:rsidRPr="00151474">
        <w:rPr>
          <w:rFonts w:ascii="Times New Roman" w:hAnsi="Times New Roman"/>
          <w:sz w:val="24"/>
          <w:szCs w:val="24"/>
          <w:lang w:val="en-US"/>
        </w:rPr>
        <w:tab/>
      </w:r>
      <w:r w:rsidRPr="00151474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2)</m:t>
            </m:r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1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</w:p>
    <w:p w:rsidR="00151474" w:rsidRPr="00151474" w:rsidRDefault="00151474" w:rsidP="00151474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3)</m:t>
            </m:r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1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  <w:r w:rsidRPr="00151474">
        <w:rPr>
          <w:rFonts w:ascii="Times New Roman" w:hAnsi="Times New Roman"/>
          <w:sz w:val="24"/>
          <w:szCs w:val="24"/>
          <w:lang w:val="en-US"/>
        </w:rPr>
        <w:tab/>
      </w:r>
      <w:r w:rsidRPr="00151474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4)</m:t>
            </m:r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1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</w:p>
    <w:p w:rsidR="00151474" w:rsidRDefault="00151474" w:rsidP="00151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51474" w:rsidRDefault="00151474" w:rsidP="001514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Конфигурация машины Тьюринга, соответствующая заключительному стандартному положению</w:t>
      </w:r>
    </w:p>
    <w:p w:rsidR="00151474" w:rsidRPr="00151474" w:rsidRDefault="00151474" w:rsidP="00151474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1) </m:t>
            </m:r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1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  <w:r w:rsidRPr="00151474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151474">
        <w:rPr>
          <w:rFonts w:ascii="Times New Roman" w:hAnsi="Times New Roman"/>
          <w:sz w:val="24"/>
          <w:szCs w:val="24"/>
          <w:lang w:val="en-US"/>
        </w:rPr>
        <w:tab/>
      </w:r>
      <w:r w:rsidRPr="00151474">
        <w:rPr>
          <w:rFonts w:ascii="Times New Roman" w:hAnsi="Times New Roman"/>
          <w:sz w:val="24"/>
          <w:szCs w:val="24"/>
          <w:lang w:val="en-US"/>
        </w:rPr>
        <w:tab/>
      </w:r>
      <m:oMath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2) </m:t>
            </m:r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1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</w:p>
    <w:p w:rsidR="00151474" w:rsidRPr="00151474" w:rsidRDefault="00151474" w:rsidP="00151474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3) </m:t>
            </m:r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1</m:t>
        </m:r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  <w:r w:rsidRPr="00151474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151474">
        <w:rPr>
          <w:rFonts w:ascii="Times New Roman" w:hAnsi="Times New Roman"/>
          <w:sz w:val="24"/>
          <w:szCs w:val="24"/>
          <w:lang w:val="en-US"/>
        </w:rPr>
        <w:tab/>
      </w:r>
      <w:r w:rsidRPr="00151474">
        <w:rPr>
          <w:rFonts w:ascii="Times New Roman" w:hAnsi="Times New Roman"/>
          <w:sz w:val="24"/>
          <w:szCs w:val="24"/>
          <w:lang w:val="en-US"/>
        </w:rPr>
        <w:tab/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4) </m:t>
        </m:r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1</m:t>
        </m:r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</w:p>
    <w:p w:rsidR="00151474" w:rsidRDefault="00151474" w:rsidP="00151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51474" w:rsidRDefault="00151474" w:rsidP="00151474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Машина Тьюринга задана функциональной схемой</w:t>
      </w:r>
    </w:p>
    <w:p w:rsidR="00151474" w:rsidRDefault="00151474" w:rsidP="00151474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23975" cy="54038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5966" t="29861" r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474" w:rsidRDefault="00151474" w:rsidP="00151474">
      <w:pPr>
        <w:keepNext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какое слово переработает машина слово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  <m:r>
          <w:rPr>
            <w:rFonts w:ascii="Cambria Math" w:hAnsi="Times New Roman" w:cs="Times New Roman"/>
            <w:sz w:val="24"/>
            <w:szCs w:val="24"/>
          </w:rPr>
          <m:t>=01110</m:t>
        </m:r>
      </m:oMath>
      <w:r>
        <w:rPr>
          <w:rFonts w:ascii="Times New Roman" w:hAnsi="Times New Roman" w:cs="Times New Roman"/>
          <w:sz w:val="24"/>
          <w:szCs w:val="24"/>
        </w:rPr>
        <w:t>, исходя из стандартного начального положения</w:t>
      </w:r>
    </w:p>
    <w:p w:rsidR="00151474" w:rsidRPr="00151474" w:rsidRDefault="00151474" w:rsidP="00151474">
      <w:pPr>
        <w:pStyle w:val="a3"/>
        <w:keepNext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474">
        <w:rPr>
          <w:rFonts w:ascii="Times New Roman" w:hAnsi="Times New Roman"/>
          <w:sz w:val="24"/>
          <w:szCs w:val="24"/>
        </w:rPr>
        <w:t xml:space="preserve">0110 </w:t>
      </w:r>
      <w:r w:rsidRPr="00151474">
        <w:rPr>
          <w:rFonts w:ascii="Times New Roman" w:hAnsi="Times New Roman"/>
          <w:sz w:val="24"/>
          <w:szCs w:val="24"/>
        </w:rPr>
        <w:tab/>
      </w:r>
      <w:r w:rsidRPr="00151474">
        <w:rPr>
          <w:rFonts w:ascii="Times New Roman" w:hAnsi="Times New Roman"/>
          <w:sz w:val="24"/>
          <w:szCs w:val="24"/>
        </w:rPr>
        <w:tab/>
        <w:t>2)011110</w:t>
      </w:r>
    </w:p>
    <w:p w:rsidR="00151474" w:rsidRPr="00151474" w:rsidRDefault="00151474" w:rsidP="00151474">
      <w:pPr>
        <w:pStyle w:val="a3"/>
        <w:keepNext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474">
        <w:rPr>
          <w:rFonts w:ascii="Times New Roman" w:hAnsi="Times New Roman"/>
          <w:sz w:val="24"/>
          <w:szCs w:val="24"/>
        </w:rPr>
        <w:t>01111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474">
        <w:rPr>
          <w:rFonts w:ascii="Times New Roman" w:hAnsi="Times New Roman"/>
          <w:sz w:val="24"/>
          <w:szCs w:val="24"/>
        </w:rPr>
        <w:tab/>
      </w:r>
      <w:r w:rsidRPr="00151474">
        <w:rPr>
          <w:rFonts w:ascii="Times New Roman" w:hAnsi="Times New Roman"/>
          <w:sz w:val="24"/>
          <w:szCs w:val="24"/>
        </w:rPr>
        <w:tab/>
        <w:t>4)011100</w:t>
      </w:r>
    </w:p>
    <w:p w:rsidR="00151474" w:rsidRPr="00151474" w:rsidRDefault="00151474" w:rsidP="00151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1474" w:rsidRDefault="00151474" w:rsidP="001514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Установите соответствие</w:t>
      </w:r>
    </w:p>
    <w:tbl>
      <w:tblPr>
        <w:tblStyle w:val="a4"/>
        <w:tblW w:w="8221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  <w:gridCol w:w="2977"/>
      </w:tblGrid>
      <w:tr w:rsidR="00151474" w:rsidTr="00151474">
        <w:tc>
          <w:tcPr>
            <w:tcW w:w="5244" w:type="dxa"/>
            <w:hideMark/>
          </w:tcPr>
          <w:p w:rsidR="00151474" w:rsidRDefault="0015147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пустая буква</w:t>
            </w:r>
          </w:p>
        </w:tc>
        <w:tc>
          <w:tcPr>
            <w:tcW w:w="2977" w:type="dxa"/>
            <w:hideMark/>
          </w:tcPr>
          <w:p w:rsidR="00151474" w:rsidRPr="00151474" w:rsidRDefault="0015147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5147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151474" w:rsidTr="00151474">
        <w:tc>
          <w:tcPr>
            <w:tcW w:w="5244" w:type="dxa"/>
            <w:hideMark/>
          </w:tcPr>
          <w:p w:rsidR="00151474" w:rsidRDefault="0015147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5147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начальное состояние</w:t>
            </w:r>
          </w:p>
        </w:tc>
        <w:tc>
          <w:tcPr>
            <w:tcW w:w="2977" w:type="dxa"/>
            <w:hideMark/>
          </w:tcPr>
          <w:p w:rsidR="00151474" w:rsidRPr="00151474" w:rsidRDefault="0015147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5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5147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</w:tr>
      <w:tr w:rsidR="00151474" w:rsidTr="00151474">
        <w:tc>
          <w:tcPr>
            <w:tcW w:w="5244" w:type="dxa"/>
            <w:hideMark/>
          </w:tcPr>
          <w:p w:rsidR="00151474" w:rsidRDefault="0015147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514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стоп-состояние</w:t>
            </w:r>
            <w:proofErr w:type="spellEnd"/>
          </w:p>
        </w:tc>
        <w:tc>
          <w:tcPr>
            <w:tcW w:w="2977" w:type="dxa"/>
            <w:hideMark/>
          </w:tcPr>
          <w:p w:rsidR="00151474" w:rsidRPr="00151474" w:rsidRDefault="0015147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5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5147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151474" w:rsidTr="00151474">
        <w:tc>
          <w:tcPr>
            <w:tcW w:w="5244" w:type="dxa"/>
          </w:tcPr>
          <w:p w:rsidR="00151474" w:rsidRDefault="0015147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151474" w:rsidRPr="00151474" w:rsidRDefault="0015147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5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5147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</w:tr>
    </w:tbl>
    <w:p w:rsidR="00151474" w:rsidRPr="00151474" w:rsidRDefault="00151474" w:rsidP="00151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1474" w:rsidRDefault="00151474" w:rsidP="001514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Конфигурация (машинное слово), соответствующая изображению</w:t>
      </w:r>
    </w:p>
    <w:p w:rsidR="00151474" w:rsidRDefault="00151474" w:rsidP="00151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16076" cy="793340"/>
            <wp:effectExtent l="19050" t="0" r="7974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19" cy="792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474" w:rsidRDefault="00151474" w:rsidP="00151474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5</m:t>
            </m:r>
          </m:sub>
        </m:sSub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</w:p>
    <w:p w:rsidR="00151474" w:rsidRDefault="00151474" w:rsidP="00151474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5</m:t>
            </m:r>
          </m:sub>
        </m:sSub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</w:p>
    <w:p w:rsidR="00151474" w:rsidRDefault="00151474" w:rsidP="00151474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5</m:t>
            </m:r>
          </m:sub>
        </m:sSub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q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</w:p>
    <w:p w:rsidR="00151474" w:rsidRDefault="00151474" w:rsidP="00151474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5</m:t>
            </m:r>
          </m:sub>
        </m:sSub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</w:p>
    <w:p w:rsidR="00151474" w:rsidRDefault="00151474" w:rsidP="00151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51474" w:rsidRDefault="00151474" w:rsidP="001514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значение вычислимой по Тьюрингу функции </w:t>
      </w:r>
      <w:proofErr w:type="spellStart"/>
      <w:r>
        <w:rPr>
          <w:rFonts w:ascii="Times New Roman" w:hAnsi="Times New Roman"/>
          <w:i/>
          <w:sz w:val="24"/>
          <w:szCs w:val="24"/>
        </w:rPr>
        <w:t>f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, …, </w:t>
      </w:r>
      <w:proofErr w:type="spellStart"/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i/>
          <w:sz w:val="24"/>
          <w:szCs w:val="24"/>
          <w:vertAlign w:val="subscript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>) не определено, то …</w:t>
      </w:r>
    </w:p>
    <w:p w:rsidR="00151474" w:rsidRDefault="00151474" w:rsidP="00151474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Машина останавливается через конечное число шагов, на ленте записано пустое слово</w:t>
      </w:r>
    </w:p>
    <w:p w:rsidR="00151474" w:rsidRDefault="00151474" w:rsidP="00151474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Машина останавливается через конечное число шагов, на ленте записано исходное слово</w:t>
      </w:r>
    </w:p>
    <w:p w:rsidR="00151474" w:rsidRDefault="00151474" w:rsidP="00151474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Машина останавливается через конечное число шагов, на ленте записано слово «</w:t>
      </w:r>
      <w:r>
        <w:rPr>
          <w:rFonts w:ascii="Times New Roman" w:hAnsi="Times New Roman"/>
          <w:sz w:val="24"/>
          <w:szCs w:val="24"/>
          <w:lang w:val="en-US"/>
        </w:rPr>
        <w:t>error</w:t>
      </w:r>
      <w:r>
        <w:rPr>
          <w:rFonts w:ascii="Times New Roman" w:hAnsi="Times New Roman"/>
          <w:sz w:val="24"/>
          <w:szCs w:val="24"/>
        </w:rPr>
        <w:t>»</w:t>
      </w:r>
    </w:p>
    <w:p w:rsidR="00151474" w:rsidRDefault="00151474" w:rsidP="00151474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Машина работает бесконечно</w:t>
      </w:r>
    </w:p>
    <w:p w:rsidR="00151474" w:rsidRDefault="00151474" w:rsidP="00151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51474" w:rsidRDefault="00151474" w:rsidP="001514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Функция </w:t>
      </w:r>
      <w:proofErr w:type="spellStart"/>
      <w:r>
        <w:rPr>
          <w:rFonts w:ascii="Times New Roman" w:hAnsi="Times New Roman"/>
          <w:i/>
          <w:sz w:val="24"/>
          <w:szCs w:val="24"/>
        </w:rPr>
        <w:t>f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) является вычислимой по Тьюрингу. Для вычисления значения </w:t>
      </w:r>
      <w:proofErr w:type="spellStart"/>
      <w:r>
        <w:rPr>
          <w:rFonts w:ascii="Times New Roman" w:hAnsi="Times New Roman"/>
          <w:i/>
          <w:sz w:val="24"/>
          <w:szCs w:val="24"/>
        </w:rPr>
        <w:t>f</w:t>
      </w:r>
      <w:proofErr w:type="spellEnd"/>
      <w:r>
        <w:rPr>
          <w:rFonts w:ascii="Times New Roman" w:hAnsi="Times New Roman"/>
          <w:sz w:val="24"/>
          <w:szCs w:val="24"/>
        </w:rPr>
        <w:t>(1,3) начальная конфигурация имеет вид</w:t>
      </w:r>
    </w:p>
    <w:p w:rsidR="00151474" w:rsidRDefault="00151474" w:rsidP="00151474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0101110</w:t>
      </w:r>
    </w:p>
    <w:p w:rsidR="00151474" w:rsidRDefault="00151474" w:rsidP="00151474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010111</w:t>
      </w: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>0</w:t>
      </w:r>
    </w:p>
    <w:p w:rsidR="00151474" w:rsidRDefault="00151474" w:rsidP="00151474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1*111</w:t>
      </w:r>
    </w:p>
    <w:p w:rsidR="00151474" w:rsidRDefault="00151474" w:rsidP="00151474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1*11q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1</w:t>
      </w:r>
    </w:p>
    <w:p w:rsidR="00151474" w:rsidRDefault="00151474" w:rsidP="00151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51474" w:rsidRDefault="00151474" w:rsidP="001514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Функция 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>) является вычислимой по Тьюрингу. Машина Тьюринга, вычисляющая ее значения, задана функциональной схемой</w:t>
      </w:r>
    </w:p>
    <w:p w:rsidR="00151474" w:rsidRDefault="00151474" w:rsidP="00151474">
      <w:pPr>
        <w:pStyle w:val="a3"/>
        <w:spacing w:after="0" w:line="240" w:lineRule="auto"/>
        <w:ind w:left="71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08001" cy="45223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5966" t="29861" r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859" cy="452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474" w:rsidRDefault="00151474" w:rsidP="00151474">
      <w:pPr>
        <w:pStyle w:val="a3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Формульное выражение функции 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) имеет вид </w:t>
      </w:r>
    </w:p>
    <w:p w:rsidR="00151474" w:rsidRDefault="00151474" w:rsidP="00151474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x</m:t>
        </m:r>
      </m:oMath>
    </w:p>
    <w:p w:rsidR="00151474" w:rsidRDefault="00151474" w:rsidP="00151474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eastAsiaTheme="minorEastAsia" w:hAnsi="Times New Roman"/>
            <w:sz w:val="24"/>
            <w:szCs w:val="24"/>
          </w:rPr>
          <m:t>+1</m:t>
        </m:r>
      </m:oMath>
    </w:p>
    <w:p w:rsidR="00151474" w:rsidRDefault="00151474" w:rsidP="00151474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eastAsiaTheme="minorEastAsia" w:hAnsi="Times New Roman"/>
            <w:sz w:val="24"/>
            <w:szCs w:val="24"/>
          </w:rPr>
          <m:t>+2</m:t>
        </m:r>
      </m:oMath>
    </w:p>
    <w:p w:rsidR="00151474" w:rsidRDefault="00151474" w:rsidP="00151474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acc>
          <m:accPr>
            <m:chr m:val="̇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</m:e>
        </m:acc>
        <m:r>
          <w:rPr>
            <w:rFonts w:ascii="Cambria Math" w:eastAsiaTheme="minorEastAsia" w:hAnsi="Times New Roman"/>
            <w:sz w:val="24"/>
            <w:szCs w:val="24"/>
          </w:rPr>
          <m:t>1</m:t>
        </m:r>
      </m:oMath>
    </w:p>
    <w:p w:rsidR="00151474" w:rsidRDefault="00151474" w:rsidP="00151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51474" w:rsidRDefault="00151474" w:rsidP="001514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Функция 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>) является вычислимой по Тьюрингу. Машина Тьюринга, вычисляющая ее значения, задана функциональной схемой</w:t>
      </w:r>
    </w:p>
    <w:p w:rsidR="00151474" w:rsidRDefault="00151474" w:rsidP="00151474">
      <w:pPr>
        <w:pStyle w:val="a3"/>
        <w:spacing w:after="0" w:line="240" w:lineRule="auto"/>
        <w:ind w:left="714"/>
        <w:rPr>
          <w:rFonts w:ascii="Times New Roman" w:hAnsi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0</m:t>
          </m:r>
          <m:r>
            <w:rPr>
              <w:rFonts w:ascii="Cambria Math" w:hAnsi="Times New Roman"/>
              <w:sz w:val="24"/>
              <w:szCs w:val="24"/>
            </w:rPr>
            <m:t>→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1</m:t>
          </m:r>
          <m:r>
            <w:rPr>
              <w:rFonts w:ascii="Cambria Math" w:hAnsi="Times New Roman"/>
              <w:sz w:val="24"/>
              <w:szCs w:val="24"/>
            </w:rPr>
            <m:t>П</m:t>
          </m:r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 xml:space="preserve">,        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>→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>1</m:t>
          </m:r>
          <m:r>
            <w:rPr>
              <w:rFonts w:ascii="Cambria Math" w:eastAsiaTheme="minorEastAsia" w:hAnsi="Times New Roman"/>
              <w:sz w:val="24"/>
              <w:szCs w:val="24"/>
            </w:rPr>
            <m:t>П</m:t>
          </m:r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 xml:space="preserve">,  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>→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>0</m:t>
          </m:r>
          <m:r>
            <w:rPr>
              <w:rFonts w:ascii="Cambria Math" w:eastAsiaTheme="minorEastAsia" w:hAnsi="Times New Roman"/>
              <w:sz w:val="24"/>
              <w:szCs w:val="24"/>
            </w:rPr>
            <m:t>С</m:t>
          </m:r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 xml:space="preserve">  </m:t>
          </m:r>
        </m:oMath>
      </m:oMathPara>
    </w:p>
    <w:p w:rsidR="00151474" w:rsidRDefault="00151474" w:rsidP="00151474">
      <w:pPr>
        <w:pStyle w:val="a3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Значение функции 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(2) равно …</w:t>
      </w:r>
    </w:p>
    <w:p w:rsidR="00151474" w:rsidRDefault="00151474" w:rsidP="00151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1474" w:rsidRDefault="00151474" w:rsidP="001514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Функция 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>) является вычислимой по Тьюрингу. Машина Тьюринга, вычисляющая ее значения, задана функциональной схемой</w:t>
      </w:r>
    </w:p>
    <w:p w:rsidR="00151474" w:rsidRDefault="00151474" w:rsidP="00151474">
      <w:pPr>
        <w:pStyle w:val="a3"/>
        <w:spacing w:after="0" w:line="240" w:lineRule="auto"/>
        <w:ind w:left="714"/>
        <w:rPr>
          <w:rFonts w:ascii="Times New Roman" w:hAnsi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0</m:t>
          </m:r>
          <m:r>
            <w:rPr>
              <w:rFonts w:ascii="Cambria Math" w:hAnsi="Times New Roman"/>
              <w:sz w:val="24"/>
              <w:szCs w:val="24"/>
            </w:rPr>
            <m:t>→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0</m:t>
          </m:r>
          <m:r>
            <w:rPr>
              <w:rFonts w:ascii="Cambria Math" w:hAnsi="Times New Roman"/>
              <w:sz w:val="24"/>
              <w:szCs w:val="24"/>
            </w:rPr>
            <m:t>Л</m:t>
          </m:r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 xml:space="preserve">,  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>→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</w:rPr>
            <m:t>П</m:t>
          </m:r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 xml:space="preserve">,  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>1</m:t>
          </m:r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>→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>0</m:t>
          </m:r>
          <m:r>
            <w:rPr>
              <w:rFonts w:ascii="Cambria Math" w:eastAsiaTheme="minorEastAsia" w:hAnsi="Times New Roman"/>
              <w:sz w:val="24"/>
              <w:szCs w:val="24"/>
            </w:rPr>
            <m:t>П</m:t>
          </m:r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 xml:space="preserve">, </m:t>
          </m:r>
          <m:r>
            <m:rPr>
              <m:sty m:val="p"/>
            </m:rPr>
            <w:rPr>
              <w:rFonts w:ascii="Cambria Math" w:eastAsiaTheme="minorEastAsia" w:hAnsi="Times New Roman"/>
              <w:sz w:val="24"/>
              <w:szCs w:val="24"/>
            </w:rPr>
            <w:br/>
          </m:r>
        </m:oMath>
        <m:oMath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>0</m:t>
          </m:r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>→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>0</m:t>
          </m:r>
          <m:r>
            <w:rPr>
              <w:rFonts w:ascii="Cambria Math" w:eastAsiaTheme="minorEastAsia" w:hAnsi="Times New Roman"/>
              <w:sz w:val="24"/>
              <w:szCs w:val="24"/>
            </w:rPr>
            <m:t>П</m:t>
          </m:r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 xml:space="preserve">,  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>0</m:t>
          </m:r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>→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</w:rPr>
            <m:t>Л</m:t>
          </m:r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 xml:space="preserve">  </m:t>
          </m:r>
        </m:oMath>
      </m:oMathPara>
    </w:p>
    <w:p w:rsidR="00151474" w:rsidRDefault="00151474" w:rsidP="00151474">
      <w:pPr>
        <w:pStyle w:val="a3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Значение функции 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(2) равно …</w:t>
      </w:r>
    </w:p>
    <w:p w:rsidR="00151474" w:rsidRDefault="00151474" w:rsidP="00151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1474" w:rsidRDefault="00151474" w:rsidP="001514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Функция 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>) является вычислимой по Тьюрингу. Машина Тьюринга, вычисляющая ее значения, задана функциональной схемой</w:t>
      </w:r>
    </w:p>
    <w:p w:rsidR="00151474" w:rsidRDefault="00151474" w:rsidP="00151474">
      <w:pPr>
        <w:pStyle w:val="a3"/>
        <w:spacing w:after="0" w:line="240" w:lineRule="auto"/>
        <w:ind w:left="714"/>
        <w:rPr>
          <w:rFonts w:ascii="Times New Roman" w:hAnsi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0</m:t>
          </m:r>
          <m:r>
            <w:rPr>
              <w:rFonts w:ascii="Cambria Math" w:hAnsi="Times New Roman"/>
              <w:sz w:val="24"/>
              <w:szCs w:val="24"/>
            </w:rPr>
            <m:t>→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0</m:t>
          </m:r>
          <m:r>
            <w:rPr>
              <w:rFonts w:ascii="Cambria Math" w:hAnsi="Times New Roman"/>
              <w:sz w:val="24"/>
              <w:szCs w:val="24"/>
            </w:rPr>
            <m:t>Л</m:t>
          </m:r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 xml:space="preserve">,  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>→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</w:rPr>
            <m:t>П</m:t>
          </m:r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 xml:space="preserve">,  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>1</m:t>
          </m:r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>→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>0</m:t>
          </m:r>
          <m:r>
            <w:rPr>
              <w:rFonts w:ascii="Cambria Math" w:eastAsiaTheme="minorEastAsia" w:hAnsi="Times New Roman"/>
              <w:sz w:val="24"/>
              <w:szCs w:val="24"/>
            </w:rPr>
            <m:t>П</m:t>
          </m:r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 xml:space="preserve">, </m:t>
          </m:r>
          <m:r>
            <m:rPr>
              <m:sty m:val="p"/>
            </m:rPr>
            <w:rPr>
              <w:rFonts w:ascii="Cambria Math" w:eastAsiaTheme="minorEastAsia" w:hAnsi="Times New Roman"/>
              <w:sz w:val="24"/>
              <w:szCs w:val="24"/>
            </w:rPr>
            <w:br/>
          </m:r>
        </m:oMath>
        <m:oMath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>0</m:t>
          </m:r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>→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>0</m:t>
          </m:r>
          <m:r>
            <w:rPr>
              <w:rFonts w:ascii="Cambria Math" w:eastAsiaTheme="minorEastAsia" w:hAnsi="Times New Roman"/>
              <w:sz w:val="24"/>
              <w:szCs w:val="24"/>
            </w:rPr>
            <m:t>П</m:t>
          </m:r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 xml:space="preserve">,  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>0</m:t>
          </m:r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>→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</w:rPr>
            <m:t>Л</m:t>
          </m:r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 xml:space="preserve">  </m:t>
          </m:r>
        </m:oMath>
      </m:oMathPara>
    </w:p>
    <w:p w:rsidR="00151474" w:rsidRDefault="00151474" w:rsidP="00151474">
      <w:pPr>
        <w:pStyle w:val="a3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Значение функции 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(0) равно …</w:t>
      </w:r>
    </w:p>
    <w:p w:rsidR="00151474" w:rsidRDefault="00151474" w:rsidP="00151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1474" w:rsidRDefault="00151474" w:rsidP="001514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Функция 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>) является вычислимой по Тьюрингу. Машина Тьюринга, вычисляющая ее значения, задана функциональной схемой</w:t>
      </w:r>
    </w:p>
    <w:p w:rsidR="00151474" w:rsidRDefault="00151474" w:rsidP="00151474">
      <w:pPr>
        <w:pStyle w:val="a3"/>
        <w:spacing w:after="0" w:line="240" w:lineRule="auto"/>
        <w:ind w:left="714"/>
        <w:rPr>
          <w:rFonts w:ascii="Times New Roman" w:hAnsi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0</m:t>
          </m:r>
          <m:r>
            <w:rPr>
              <w:rFonts w:ascii="Cambria Math" w:hAnsi="Times New Roman"/>
              <w:sz w:val="24"/>
              <w:szCs w:val="24"/>
            </w:rPr>
            <m:t>→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0</m:t>
          </m:r>
          <m:r>
            <w:rPr>
              <w:rFonts w:ascii="Cambria Math" w:hAnsi="Times New Roman"/>
              <w:sz w:val="24"/>
              <w:szCs w:val="24"/>
            </w:rPr>
            <m:t>Л</m:t>
          </m:r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 xml:space="preserve">,  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>→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</w:rPr>
            <m:t>П</m:t>
          </m:r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 xml:space="preserve">,  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>1</m:t>
          </m:r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>→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>0</m:t>
          </m:r>
          <m:r>
            <w:rPr>
              <w:rFonts w:ascii="Cambria Math" w:eastAsiaTheme="minorEastAsia" w:hAnsi="Times New Roman"/>
              <w:sz w:val="24"/>
              <w:szCs w:val="24"/>
            </w:rPr>
            <m:t>П</m:t>
          </m:r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 xml:space="preserve">, </m:t>
          </m:r>
          <m:r>
            <m:rPr>
              <m:sty m:val="p"/>
            </m:rPr>
            <w:rPr>
              <w:rFonts w:ascii="Cambria Math" w:eastAsiaTheme="minorEastAsia" w:hAnsi="Times New Roman"/>
              <w:sz w:val="24"/>
              <w:szCs w:val="24"/>
            </w:rPr>
            <w:br/>
          </m:r>
        </m:oMath>
        <m:oMath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>0</m:t>
          </m:r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>→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>0</m:t>
          </m:r>
          <m:r>
            <w:rPr>
              <w:rFonts w:ascii="Cambria Math" w:eastAsiaTheme="minorEastAsia" w:hAnsi="Times New Roman"/>
              <w:sz w:val="24"/>
              <w:szCs w:val="24"/>
            </w:rPr>
            <m:t>П</m:t>
          </m:r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 xml:space="preserve">,  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>0</m:t>
          </m:r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>→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Times New Roman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</w:rPr>
            <m:t>Л</m:t>
          </m:r>
          <m:r>
            <w:rPr>
              <w:rFonts w:ascii="Cambria Math" w:eastAsiaTheme="minorEastAsia" w:hAnsi="Times New Roman"/>
              <w:sz w:val="24"/>
              <w:szCs w:val="24"/>
              <w:lang w:val="en-US"/>
            </w:rPr>
            <m:t xml:space="preserve">  </m:t>
          </m:r>
        </m:oMath>
      </m:oMathPara>
    </w:p>
    <w:p w:rsidR="00000000" w:rsidRDefault="00151474"/>
    <w:sectPr w:rsidR="00000000" w:rsidSect="00151474">
      <w:pgSz w:w="16838" w:h="11906" w:orient="landscape"/>
      <w:pgMar w:top="425" w:right="1134" w:bottom="425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878"/>
    <w:multiLevelType w:val="hybridMultilevel"/>
    <w:tmpl w:val="0E40E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3722F"/>
    <w:multiLevelType w:val="hybridMultilevel"/>
    <w:tmpl w:val="90C0B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968E1"/>
    <w:multiLevelType w:val="hybridMultilevel"/>
    <w:tmpl w:val="B614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F2060"/>
    <w:multiLevelType w:val="hybridMultilevel"/>
    <w:tmpl w:val="58508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76C39"/>
    <w:multiLevelType w:val="hybridMultilevel"/>
    <w:tmpl w:val="45FC20F6"/>
    <w:lvl w:ilvl="0" w:tplc="04190011">
      <w:start w:val="1"/>
      <w:numFmt w:val="decimal"/>
      <w:lvlText w:val="%1)"/>
      <w:lvlJc w:val="left"/>
      <w:pPr>
        <w:ind w:left="13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1B7BB4"/>
    <w:multiLevelType w:val="hybridMultilevel"/>
    <w:tmpl w:val="F8A2DF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071B7"/>
    <w:multiLevelType w:val="hybridMultilevel"/>
    <w:tmpl w:val="8AA2DE7E"/>
    <w:lvl w:ilvl="0" w:tplc="04190011">
      <w:start w:val="1"/>
      <w:numFmt w:val="decimal"/>
      <w:lvlText w:val="%1)"/>
      <w:lvlJc w:val="left"/>
      <w:pPr>
        <w:ind w:left="13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8E681A"/>
    <w:multiLevelType w:val="hybridMultilevel"/>
    <w:tmpl w:val="08DC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570C0"/>
    <w:multiLevelType w:val="hybridMultilevel"/>
    <w:tmpl w:val="A5EA8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91FD4"/>
    <w:multiLevelType w:val="hybridMultilevel"/>
    <w:tmpl w:val="6602C0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CBAC0EB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8F0370"/>
    <w:multiLevelType w:val="hybridMultilevel"/>
    <w:tmpl w:val="1B04C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3539AA"/>
    <w:multiLevelType w:val="hybridMultilevel"/>
    <w:tmpl w:val="FCBC7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281B84"/>
    <w:multiLevelType w:val="hybridMultilevel"/>
    <w:tmpl w:val="A802C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0C0805"/>
    <w:multiLevelType w:val="hybridMultilevel"/>
    <w:tmpl w:val="B97C72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2B108D"/>
    <w:multiLevelType w:val="hybridMultilevel"/>
    <w:tmpl w:val="6A5C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90502F"/>
    <w:multiLevelType w:val="hybridMultilevel"/>
    <w:tmpl w:val="9D52CD3C"/>
    <w:lvl w:ilvl="0" w:tplc="04190011">
      <w:start w:val="1"/>
      <w:numFmt w:val="decimal"/>
      <w:lvlText w:val="%1)"/>
      <w:lvlJc w:val="left"/>
      <w:pPr>
        <w:ind w:left="13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E00F1"/>
    <w:multiLevelType w:val="hybridMultilevel"/>
    <w:tmpl w:val="7E46C746"/>
    <w:lvl w:ilvl="0" w:tplc="04190011">
      <w:start w:val="1"/>
      <w:numFmt w:val="decimal"/>
      <w:lvlText w:val="%1)"/>
      <w:lvlJc w:val="left"/>
      <w:pPr>
        <w:ind w:left="13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FE16F2"/>
    <w:multiLevelType w:val="hybridMultilevel"/>
    <w:tmpl w:val="23E688DE"/>
    <w:lvl w:ilvl="0" w:tplc="6B6EE5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1474"/>
    <w:rsid w:val="0015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47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1514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2013-10-03T07:30:00Z</dcterms:created>
  <dcterms:modified xsi:type="dcterms:W3CDTF">2013-10-03T07:30:00Z</dcterms:modified>
</cp:coreProperties>
</file>