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D1" w:rsidRPr="00FB6FFB" w:rsidRDefault="00990534" w:rsidP="00796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«ИКТ</w:t>
      </w:r>
      <w:r w:rsidR="00250962">
        <w:rPr>
          <w:rFonts w:ascii="Times New Roman" w:hAnsi="Times New Roman" w:cs="Times New Roman"/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>-</w:t>
      </w:r>
      <w:r w:rsidR="00250962">
        <w:rPr>
          <w:rFonts w:ascii="Times New Roman" w:hAnsi="Times New Roman" w:cs="Times New Roman"/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>компетентность современного учителя»</w:t>
      </w:r>
      <w:r w:rsidR="00250962" w:rsidRPr="00250962">
        <w:t xml:space="preserve"> </w:t>
      </w:r>
    </w:p>
    <w:p w:rsidR="00990534" w:rsidRPr="00FB6FFB" w:rsidRDefault="00990534" w:rsidP="00990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8FC" w:rsidRPr="00BE58FC" w:rsidRDefault="00990534" w:rsidP="00BE58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58FC">
        <w:rPr>
          <w:rFonts w:ascii="Times New Roman" w:hAnsi="Times New Roman" w:cs="Times New Roman"/>
          <w:i/>
          <w:sz w:val="24"/>
          <w:szCs w:val="24"/>
        </w:rPr>
        <w:t>Шубина Ирина Михайловна – заместитель</w:t>
      </w:r>
      <w:bookmarkStart w:id="0" w:name="_GoBack"/>
      <w:bookmarkEnd w:id="0"/>
      <w:r w:rsidR="00BE58FC" w:rsidRPr="00BE58FC">
        <w:rPr>
          <w:rFonts w:ascii="Times New Roman" w:hAnsi="Times New Roman" w:cs="Times New Roman"/>
          <w:i/>
          <w:sz w:val="24"/>
          <w:szCs w:val="24"/>
        </w:rPr>
        <w:t xml:space="preserve"> директора по УВР, </w:t>
      </w:r>
    </w:p>
    <w:p w:rsidR="00BE58FC" w:rsidRPr="00BE58FC" w:rsidRDefault="00BE58FC" w:rsidP="00990534">
      <w:pPr>
        <w:spacing w:after="0" w:line="240" w:lineRule="auto"/>
        <w:jc w:val="right"/>
        <w:rPr>
          <w:i/>
        </w:rPr>
      </w:pPr>
      <w:r w:rsidRPr="00BE58FC">
        <w:rPr>
          <w:rFonts w:ascii="Times New Roman" w:hAnsi="Times New Roman" w:cs="Times New Roman"/>
          <w:i/>
          <w:sz w:val="24"/>
          <w:szCs w:val="24"/>
        </w:rPr>
        <w:t>учитель изобразительного искусства</w:t>
      </w:r>
    </w:p>
    <w:p w:rsidR="00990534" w:rsidRPr="00BE58FC" w:rsidRDefault="00BE58FC" w:rsidP="0099053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58FC">
        <w:rPr>
          <w:rFonts w:ascii="Times New Roman" w:hAnsi="Times New Roman" w:cs="Times New Roman"/>
          <w:i/>
          <w:sz w:val="24"/>
          <w:szCs w:val="24"/>
        </w:rPr>
        <w:t>МОАУ</w:t>
      </w:r>
      <w:r w:rsidR="00990534" w:rsidRPr="00BE58FC">
        <w:rPr>
          <w:rFonts w:ascii="Times New Roman" w:hAnsi="Times New Roman" w:cs="Times New Roman"/>
          <w:i/>
          <w:sz w:val="24"/>
          <w:szCs w:val="24"/>
        </w:rPr>
        <w:t xml:space="preserve"> СОШ № 22</w:t>
      </w:r>
    </w:p>
    <w:p w:rsidR="00990534" w:rsidRPr="00BE58FC" w:rsidRDefault="00990534" w:rsidP="0099053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58FC">
        <w:rPr>
          <w:rFonts w:ascii="Times New Roman" w:hAnsi="Times New Roman" w:cs="Times New Roman"/>
          <w:i/>
          <w:sz w:val="24"/>
          <w:szCs w:val="24"/>
        </w:rPr>
        <w:t>города Благовещенска Амурской области</w:t>
      </w:r>
    </w:p>
    <w:p w:rsidR="00990534" w:rsidRPr="00FB6FFB" w:rsidRDefault="00990534" w:rsidP="0079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3B6" w:rsidRPr="007679EA" w:rsidRDefault="007679EA" w:rsidP="00835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>Проблема профессиональной компетентности современных педагогических кадров  в сфере информационно-коммуникационных технологий (</w:t>
      </w:r>
      <w:proofErr w:type="gramStart"/>
      <w:r w:rsidRPr="007679EA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7679EA">
        <w:rPr>
          <w:rFonts w:ascii="Times New Roman" w:hAnsi="Times New Roman" w:cs="Times New Roman"/>
          <w:sz w:val="24"/>
          <w:szCs w:val="24"/>
        </w:rPr>
        <w:t xml:space="preserve">) является актуальной как в педагогической теории, так и в практике образования. В последние годы понятие </w:t>
      </w:r>
      <w:proofErr w:type="gramStart"/>
      <w:r w:rsidRPr="007679EA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7679EA">
        <w:rPr>
          <w:rFonts w:ascii="Times New Roman" w:hAnsi="Times New Roman" w:cs="Times New Roman"/>
          <w:sz w:val="24"/>
          <w:szCs w:val="24"/>
        </w:rPr>
        <w:t xml:space="preserve"> часто используется в научно-педагогической литературе и нормативно-управленческих документах в связи с повышением значимости ИКТ в функционировании системы образования и российского общества в целом. </w:t>
      </w:r>
      <w:r w:rsidR="00990534" w:rsidRPr="00FB6FFB">
        <w:rPr>
          <w:rFonts w:ascii="Times New Roman" w:hAnsi="Times New Roman" w:cs="Times New Roman"/>
          <w:sz w:val="24"/>
          <w:szCs w:val="24"/>
        </w:rPr>
        <w:t>Ш</w:t>
      </w:r>
      <w:r w:rsidR="002526D1" w:rsidRPr="00FB6FFB">
        <w:rPr>
          <w:rFonts w:ascii="Times New Roman" w:hAnsi="Times New Roman" w:cs="Times New Roman"/>
          <w:sz w:val="24"/>
          <w:szCs w:val="24"/>
        </w:rPr>
        <w:t>ирокое использование информационно-коммуникационных технологий являются условием выполнения государственного заказа развити</w:t>
      </w:r>
      <w:r w:rsidR="00990534" w:rsidRPr="00FB6FFB">
        <w:rPr>
          <w:rFonts w:ascii="Times New Roman" w:hAnsi="Times New Roman" w:cs="Times New Roman"/>
          <w:sz w:val="24"/>
          <w:szCs w:val="24"/>
        </w:rPr>
        <w:t>я</w:t>
      </w:r>
      <w:r w:rsidR="002526D1" w:rsidRPr="00FB6FFB">
        <w:rPr>
          <w:rFonts w:ascii="Times New Roman" w:hAnsi="Times New Roman" w:cs="Times New Roman"/>
          <w:sz w:val="24"/>
          <w:szCs w:val="24"/>
        </w:rPr>
        <w:t xml:space="preserve"> образования. Федеральный государственный образовательный стандарт (ФГОС) второго поколения, президентские инициативы, стратегия построения информационного общества в России формируют запрос не только на обновление информационно-образовательной среды</w:t>
      </w:r>
      <w:r w:rsidR="00990534" w:rsidRPr="00FB6FFB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175A83" w:rsidRPr="00FB6FFB">
        <w:rPr>
          <w:rFonts w:ascii="Times New Roman" w:hAnsi="Times New Roman" w:cs="Times New Roman"/>
          <w:sz w:val="24"/>
          <w:szCs w:val="24"/>
        </w:rPr>
        <w:t>,</w:t>
      </w:r>
      <w:r w:rsidR="00990534" w:rsidRPr="00FB6FFB">
        <w:rPr>
          <w:rFonts w:ascii="Times New Roman" w:hAnsi="Times New Roman" w:cs="Times New Roman"/>
          <w:sz w:val="24"/>
          <w:szCs w:val="24"/>
        </w:rPr>
        <w:t xml:space="preserve"> </w:t>
      </w:r>
      <w:r w:rsidR="002526D1" w:rsidRPr="00FB6FFB">
        <w:rPr>
          <w:rFonts w:ascii="Times New Roman" w:hAnsi="Times New Roman" w:cs="Times New Roman"/>
          <w:sz w:val="24"/>
          <w:szCs w:val="24"/>
        </w:rPr>
        <w:t>но и на эффективное использование её ресурсов. А это невозможно без непрерывного профессионального развития педагогов. Информационно-образовательная среда в этом случае выступает сферой и средством развития их профессиональной компетентности. При этом непрерывное изменение её потенциала требует опережающего развития ИКТ</w:t>
      </w:r>
      <w:r w:rsidR="00990534" w:rsidRPr="00FB6FFB">
        <w:rPr>
          <w:rFonts w:ascii="Times New Roman" w:hAnsi="Times New Roman" w:cs="Times New Roman"/>
          <w:sz w:val="24"/>
          <w:szCs w:val="24"/>
        </w:rPr>
        <w:t xml:space="preserve"> </w:t>
      </w:r>
      <w:r w:rsidR="002526D1" w:rsidRPr="00FB6FFB">
        <w:rPr>
          <w:rFonts w:ascii="Times New Roman" w:hAnsi="Times New Roman" w:cs="Times New Roman"/>
          <w:sz w:val="24"/>
          <w:szCs w:val="24"/>
        </w:rPr>
        <w:t>-</w:t>
      </w:r>
      <w:r w:rsidR="00990534" w:rsidRPr="00FB6FFB">
        <w:rPr>
          <w:rFonts w:ascii="Times New Roman" w:hAnsi="Times New Roman" w:cs="Times New Roman"/>
          <w:sz w:val="24"/>
          <w:szCs w:val="24"/>
        </w:rPr>
        <w:t xml:space="preserve"> </w:t>
      </w:r>
      <w:r w:rsidR="002526D1" w:rsidRPr="00FB6FFB">
        <w:rPr>
          <w:rFonts w:ascii="Times New Roman" w:hAnsi="Times New Roman" w:cs="Times New Roman"/>
          <w:sz w:val="24"/>
          <w:szCs w:val="24"/>
        </w:rPr>
        <w:t>компетентности педагогов образовательных учреждений.</w:t>
      </w:r>
      <w:r w:rsidR="00796759" w:rsidRPr="00FB6FFB">
        <w:rPr>
          <w:rFonts w:ascii="Times New Roman" w:hAnsi="Times New Roman" w:cs="Times New Roman"/>
          <w:sz w:val="24"/>
          <w:szCs w:val="24"/>
        </w:rPr>
        <w:t xml:space="preserve"> Реализуя данное </w:t>
      </w:r>
      <w:r w:rsidR="00796759" w:rsidRPr="008353B6">
        <w:rPr>
          <w:rFonts w:ascii="Times New Roman" w:hAnsi="Times New Roman" w:cs="Times New Roman"/>
          <w:sz w:val="24"/>
          <w:szCs w:val="24"/>
        </w:rPr>
        <w:t>направление</w:t>
      </w:r>
      <w:r w:rsidR="000D0C53">
        <w:rPr>
          <w:rFonts w:ascii="Times New Roman" w:hAnsi="Times New Roman" w:cs="Times New Roman"/>
          <w:sz w:val="24"/>
          <w:szCs w:val="24"/>
        </w:rPr>
        <w:t>,</w:t>
      </w:r>
      <w:r w:rsidR="00796759" w:rsidRPr="008353B6">
        <w:rPr>
          <w:rFonts w:ascii="Times New Roman" w:hAnsi="Times New Roman" w:cs="Times New Roman"/>
          <w:sz w:val="24"/>
          <w:szCs w:val="24"/>
        </w:rPr>
        <w:t xml:space="preserve"> в нашей школе бала составлена программа </w:t>
      </w:r>
      <w:r w:rsidR="00075802" w:rsidRPr="008353B6">
        <w:rPr>
          <w:rFonts w:ascii="Times New Roman" w:hAnsi="Times New Roman" w:cs="Times New Roman"/>
          <w:sz w:val="24"/>
          <w:szCs w:val="24"/>
        </w:rPr>
        <w:t>информатизации образовательного процесса</w:t>
      </w:r>
      <w:r w:rsidR="008353B6" w:rsidRPr="008353B6">
        <w:rPr>
          <w:rFonts w:ascii="Times New Roman" w:hAnsi="Times New Roman" w:cs="Times New Roman"/>
          <w:sz w:val="24"/>
          <w:szCs w:val="24"/>
        </w:rPr>
        <w:t>.</w:t>
      </w:r>
      <w:r w:rsidR="008353B6" w:rsidRPr="008353B6">
        <w:t xml:space="preserve"> </w:t>
      </w:r>
      <w:r w:rsidR="002540AF">
        <w:rPr>
          <w:rFonts w:ascii="Times New Roman" w:hAnsi="Times New Roman" w:cs="Times New Roman"/>
          <w:sz w:val="24"/>
          <w:szCs w:val="24"/>
        </w:rPr>
        <w:t>Пересмотрены</w:t>
      </w:r>
      <w:r w:rsidR="008353B6" w:rsidRPr="008353B6">
        <w:rPr>
          <w:rFonts w:ascii="Times New Roman" w:hAnsi="Times New Roman" w:cs="Times New Roman"/>
          <w:sz w:val="24"/>
          <w:szCs w:val="24"/>
        </w:rPr>
        <w:t xml:space="preserve"> квалификационные характеристики должностей работников образования</w:t>
      </w:r>
      <w:r w:rsidR="002540AF">
        <w:rPr>
          <w:rFonts w:ascii="Times New Roman" w:hAnsi="Times New Roman" w:cs="Times New Roman"/>
          <w:sz w:val="24"/>
          <w:szCs w:val="24"/>
        </w:rPr>
        <w:t>, которые</w:t>
      </w:r>
      <w:r w:rsidR="008353B6" w:rsidRPr="008353B6">
        <w:rPr>
          <w:rFonts w:ascii="Times New Roman" w:hAnsi="Times New Roman" w:cs="Times New Roman"/>
          <w:sz w:val="24"/>
          <w:szCs w:val="24"/>
        </w:rPr>
        <w:t xml:space="preserve"> требуют от учителя владения наравне с профессиональными и правовыми компетентностями, владение и информационными и коммуникативными компетентностями. В свете этих требований в школе ведется большая работа по обучению педагогов использованию ИКТ в образовательной деятельности. Реализуется проект </w:t>
      </w:r>
      <w:r w:rsidR="001269F1">
        <w:rPr>
          <w:rFonts w:ascii="Times New Roman" w:hAnsi="Times New Roman" w:cs="Times New Roman"/>
          <w:sz w:val="24"/>
          <w:szCs w:val="24"/>
        </w:rPr>
        <w:t xml:space="preserve">«Совершенствование учительского корпуса», </w:t>
      </w:r>
      <w:r w:rsidR="008353B6" w:rsidRPr="008353B6">
        <w:rPr>
          <w:rFonts w:ascii="Times New Roman" w:hAnsi="Times New Roman" w:cs="Times New Roman"/>
          <w:sz w:val="24"/>
          <w:szCs w:val="24"/>
        </w:rPr>
        <w:t>«Интернет</w:t>
      </w:r>
      <w:r w:rsidR="008353B6">
        <w:rPr>
          <w:rFonts w:ascii="Times New Roman" w:hAnsi="Times New Roman" w:cs="Times New Roman"/>
          <w:sz w:val="24"/>
          <w:szCs w:val="24"/>
        </w:rPr>
        <w:t xml:space="preserve"> </w:t>
      </w:r>
      <w:r w:rsidR="008353B6" w:rsidRPr="008353B6">
        <w:rPr>
          <w:rFonts w:ascii="Times New Roman" w:hAnsi="Times New Roman" w:cs="Times New Roman"/>
          <w:sz w:val="24"/>
          <w:szCs w:val="24"/>
        </w:rPr>
        <w:t>- кафе»</w:t>
      </w:r>
      <w:r w:rsidR="008353B6">
        <w:rPr>
          <w:rFonts w:ascii="Times New Roman" w:hAnsi="Times New Roman" w:cs="Times New Roman"/>
          <w:sz w:val="24"/>
          <w:szCs w:val="24"/>
        </w:rPr>
        <w:t xml:space="preserve">, где каждый педагогический работник </w:t>
      </w:r>
      <w:r w:rsidR="008353B6" w:rsidRPr="007679EA">
        <w:rPr>
          <w:rFonts w:ascii="Times New Roman" w:hAnsi="Times New Roman" w:cs="Times New Roman"/>
          <w:sz w:val="24"/>
          <w:szCs w:val="24"/>
        </w:rPr>
        <w:t>проходит обучение</w:t>
      </w:r>
      <w:r w:rsidR="001269F1">
        <w:rPr>
          <w:rFonts w:ascii="Times New Roman" w:hAnsi="Times New Roman" w:cs="Times New Roman"/>
          <w:sz w:val="24"/>
          <w:szCs w:val="24"/>
        </w:rPr>
        <w:t xml:space="preserve">, как в стенах школы, так </w:t>
      </w:r>
      <w:r w:rsidR="008353B6" w:rsidRPr="007679EA">
        <w:rPr>
          <w:rFonts w:ascii="Times New Roman" w:hAnsi="Times New Roman" w:cs="Times New Roman"/>
          <w:sz w:val="24"/>
          <w:szCs w:val="24"/>
        </w:rPr>
        <w:t>и вне учреждения, также используются</w:t>
      </w:r>
      <w:r w:rsidR="001269F1">
        <w:rPr>
          <w:rFonts w:ascii="Times New Roman" w:hAnsi="Times New Roman" w:cs="Times New Roman"/>
          <w:sz w:val="24"/>
          <w:szCs w:val="24"/>
        </w:rPr>
        <w:t xml:space="preserve"> и </w:t>
      </w:r>
      <w:r w:rsidR="008353B6" w:rsidRPr="007679EA">
        <w:rPr>
          <w:rFonts w:ascii="Times New Roman" w:hAnsi="Times New Roman" w:cs="Times New Roman"/>
          <w:sz w:val="24"/>
          <w:szCs w:val="24"/>
        </w:rPr>
        <w:t xml:space="preserve"> дистанционные формы. </w:t>
      </w:r>
      <w:proofErr w:type="gramStart"/>
      <w:r w:rsidR="008353B6" w:rsidRPr="007679EA">
        <w:rPr>
          <w:rFonts w:ascii="Times New Roman" w:hAnsi="Times New Roman" w:cs="Times New Roman"/>
          <w:sz w:val="24"/>
          <w:szCs w:val="24"/>
        </w:rPr>
        <w:t>C 2010 по 2012 учебной год прошли курсы все педагогические работники c получением свидетельства  о дополнительной профессиональной подготовке по следующим темам:</w:t>
      </w:r>
      <w:proofErr w:type="gramEnd"/>
      <w:r w:rsidR="008353B6" w:rsidRPr="007679EA">
        <w:rPr>
          <w:rFonts w:ascii="Times New Roman" w:hAnsi="Times New Roman" w:cs="Times New Roman"/>
          <w:sz w:val="24"/>
          <w:szCs w:val="24"/>
        </w:rPr>
        <w:t xml:space="preserve"> «Введение в информационные образовательные технологии 21 века </w:t>
      </w:r>
      <w:proofErr w:type="spellStart"/>
      <w:r w:rsidR="008353B6" w:rsidRPr="007679EA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="008353B6" w:rsidRPr="007679EA">
        <w:rPr>
          <w:rFonts w:ascii="Times New Roman" w:hAnsi="Times New Roman" w:cs="Times New Roman"/>
          <w:sz w:val="24"/>
          <w:szCs w:val="24"/>
        </w:rPr>
        <w:t xml:space="preserve"> «Обучение для будущего», «Использование информационных и коммуникационных технологий в учебном процессе», «Информационные и коммуникационные технологии в начальной школе», «Внедрение свободного программного обеспечения в образовательный процесс»</w:t>
      </w:r>
      <w:r w:rsidR="001269F1">
        <w:rPr>
          <w:rFonts w:ascii="Times New Roman" w:hAnsi="Times New Roman" w:cs="Times New Roman"/>
          <w:sz w:val="24"/>
          <w:szCs w:val="24"/>
        </w:rPr>
        <w:t xml:space="preserve">, «Применение ЭОР в школе» </w:t>
      </w:r>
      <w:r w:rsidR="008353B6" w:rsidRPr="007679E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8353B6" w:rsidRPr="007679EA" w:rsidRDefault="008353B6" w:rsidP="00835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>В течение 5 лет проходят</w:t>
      </w:r>
      <w:r w:rsidR="007679EA" w:rsidRPr="007679EA">
        <w:rPr>
          <w:rFonts w:ascii="Times New Roman" w:hAnsi="Times New Roman" w:cs="Times New Roman"/>
          <w:sz w:val="24"/>
          <w:szCs w:val="24"/>
        </w:rPr>
        <w:t xml:space="preserve"> открытые уроки, мастер- классы</w:t>
      </w:r>
      <w:r w:rsidR="000D0C53">
        <w:rPr>
          <w:rFonts w:ascii="Times New Roman" w:hAnsi="Times New Roman" w:cs="Times New Roman"/>
          <w:sz w:val="24"/>
          <w:szCs w:val="24"/>
        </w:rPr>
        <w:t>, семинары</w:t>
      </w:r>
      <w:r w:rsidRPr="007679EA">
        <w:rPr>
          <w:rFonts w:ascii="Times New Roman" w:hAnsi="Times New Roman" w:cs="Times New Roman"/>
          <w:sz w:val="24"/>
          <w:szCs w:val="24"/>
        </w:rPr>
        <w:t xml:space="preserve"> по использованию ИКТ по темам: «Применение информационных технологий в работе с одаренными детьми», «Использование Интернет-ресурсов», «Использование информационных технологий в начальных классах», «И</w:t>
      </w:r>
      <w:r w:rsidR="007679EA">
        <w:rPr>
          <w:rFonts w:ascii="Times New Roman" w:hAnsi="Times New Roman" w:cs="Times New Roman"/>
          <w:sz w:val="24"/>
          <w:szCs w:val="24"/>
        </w:rPr>
        <w:t xml:space="preserve">спользование интерактивной </w:t>
      </w:r>
      <w:r w:rsidRPr="007679EA">
        <w:rPr>
          <w:rFonts w:ascii="Times New Roman" w:hAnsi="Times New Roman" w:cs="Times New Roman"/>
          <w:sz w:val="24"/>
          <w:szCs w:val="24"/>
        </w:rPr>
        <w:t xml:space="preserve"> доски в образовательном процессе».</w:t>
      </w:r>
    </w:p>
    <w:p w:rsidR="008353B6" w:rsidRPr="007679EA" w:rsidRDefault="008353B6" w:rsidP="00767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>На сегодняшний день внедрение ИКТ осуществля</w:t>
      </w:r>
      <w:r w:rsidR="007679EA" w:rsidRPr="007679EA">
        <w:rPr>
          <w:rFonts w:ascii="Times New Roman" w:hAnsi="Times New Roman" w:cs="Times New Roman"/>
          <w:sz w:val="24"/>
          <w:szCs w:val="24"/>
        </w:rPr>
        <w:t>ется по следующим направлениям:</w:t>
      </w:r>
    </w:p>
    <w:p w:rsidR="008353B6" w:rsidRPr="007679EA" w:rsidRDefault="008353B6" w:rsidP="007679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>построение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8353B6" w:rsidRPr="007679EA" w:rsidRDefault="008353B6" w:rsidP="007679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>осуществление автоматического контроля: использование готовых тестов, создание собственных тестов, применяя тестовые оболочки</w:t>
      </w:r>
      <w:proofErr w:type="gramStart"/>
      <w:r w:rsidRPr="007679EA">
        <w:rPr>
          <w:rFonts w:ascii="Times New Roman" w:hAnsi="Times New Roman" w:cs="Times New Roman"/>
          <w:sz w:val="24"/>
          <w:szCs w:val="24"/>
        </w:rPr>
        <w:t xml:space="preserve"> </w:t>
      </w:r>
      <w:r w:rsidR="001269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53B6" w:rsidRDefault="008353B6" w:rsidP="007679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 xml:space="preserve">организация и проведение лабораторных практикумов с виртуальными моделями. Многие явления, недоступные для изучения в классах из-за </w:t>
      </w:r>
      <w:r w:rsidRPr="007679EA">
        <w:rPr>
          <w:rFonts w:ascii="Times New Roman" w:hAnsi="Times New Roman" w:cs="Times New Roman"/>
          <w:sz w:val="24"/>
          <w:szCs w:val="24"/>
        </w:rPr>
        <w:lastRenderedPageBreak/>
        <w:t>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1269F1" w:rsidRPr="007679EA" w:rsidRDefault="001269F1" w:rsidP="007679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виртуальные экскурсии</w:t>
      </w:r>
    </w:p>
    <w:p w:rsidR="008353B6" w:rsidRPr="007679EA" w:rsidRDefault="008353B6" w:rsidP="007679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>обработка результатов эксперимента.</w:t>
      </w:r>
    </w:p>
    <w:p w:rsidR="008353B6" w:rsidRPr="007679EA" w:rsidRDefault="008353B6" w:rsidP="007679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>разработка методических программных средств.</w:t>
      </w:r>
    </w:p>
    <w:p w:rsidR="008353B6" w:rsidRPr="007679EA" w:rsidRDefault="008353B6" w:rsidP="007679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 xml:space="preserve">использование ресурсов </w:t>
      </w:r>
      <w:r w:rsidR="001269F1">
        <w:rPr>
          <w:rFonts w:ascii="Times New Roman" w:hAnsi="Times New Roman" w:cs="Times New Roman"/>
          <w:sz w:val="24"/>
          <w:szCs w:val="24"/>
        </w:rPr>
        <w:t>И</w:t>
      </w:r>
      <w:r w:rsidRPr="007679EA">
        <w:rPr>
          <w:rFonts w:ascii="Times New Roman" w:hAnsi="Times New Roman" w:cs="Times New Roman"/>
          <w:sz w:val="24"/>
          <w:szCs w:val="24"/>
        </w:rPr>
        <w:t>нтернет.</w:t>
      </w:r>
    </w:p>
    <w:p w:rsidR="008353B6" w:rsidRPr="007679EA" w:rsidRDefault="008353B6" w:rsidP="007679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>коммуникационные технологии: дистанционные олимпиады, дистанционное обучение</w:t>
      </w:r>
      <w:r w:rsidR="001269F1">
        <w:rPr>
          <w:rFonts w:ascii="Times New Roman" w:hAnsi="Times New Roman" w:cs="Times New Roman"/>
          <w:sz w:val="24"/>
          <w:szCs w:val="24"/>
        </w:rPr>
        <w:t>.</w:t>
      </w:r>
    </w:p>
    <w:p w:rsidR="00990534" w:rsidRPr="007679EA" w:rsidRDefault="008353B6" w:rsidP="00835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>Внедрение и обучение ИКТ невозможно без материально-технической базы. Каждый год ведется работа по ее улучшению</w:t>
      </w:r>
      <w:r w:rsidR="00767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534" w:rsidRPr="00FB6FFB" w:rsidRDefault="00990534" w:rsidP="00796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9EA">
        <w:rPr>
          <w:rFonts w:ascii="Times New Roman" w:hAnsi="Times New Roman" w:cs="Times New Roman"/>
          <w:sz w:val="24"/>
          <w:szCs w:val="24"/>
        </w:rPr>
        <w:t xml:space="preserve">Одним из основных </w:t>
      </w:r>
      <w:r w:rsidRPr="00FB6FFB">
        <w:rPr>
          <w:rFonts w:ascii="Times New Roman" w:hAnsi="Times New Roman" w:cs="Times New Roman"/>
          <w:sz w:val="24"/>
          <w:szCs w:val="24"/>
        </w:rPr>
        <w:t>направлений информатизации образования явля</w:t>
      </w:r>
      <w:r w:rsidR="007679EA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FB6FFB">
        <w:rPr>
          <w:rFonts w:ascii="Times New Roman" w:hAnsi="Times New Roman" w:cs="Times New Roman"/>
          <w:sz w:val="24"/>
          <w:szCs w:val="24"/>
        </w:rPr>
        <w:t>использование ИКТ в целях совершенствования различных подходов к обучению, ориентированных на развитие интеллектуального потенциала обучаемого в условиях информатизации современного общества</w:t>
      </w:r>
      <w:r w:rsidR="00796759" w:rsidRPr="00FB6FFB">
        <w:rPr>
          <w:rFonts w:ascii="Times New Roman" w:hAnsi="Times New Roman" w:cs="Times New Roman"/>
          <w:sz w:val="24"/>
          <w:szCs w:val="24"/>
        </w:rPr>
        <w:t>.</w:t>
      </w:r>
    </w:p>
    <w:p w:rsidR="00990534" w:rsidRPr="00FB6FFB" w:rsidRDefault="00796759" w:rsidP="00075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 xml:space="preserve"> </w:t>
      </w:r>
      <w:r w:rsidR="00990534" w:rsidRPr="00FB6FFB">
        <w:rPr>
          <w:rFonts w:ascii="Times New Roman" w:hAnsi="Times New Roman" w:cs="Times New Roman"/>
          <w:sz w:val="24"/>
          <w:szCs w:val="24"/>
        </w:rPr>
        <w:t xml:space="preserve">В соответствие с заказом общества, в котором большая часть информации представлена в электронном виде: </w:t>
      </w:r>
      <w:r w:rsidR="00075802" w:rsidRPr="00FB6FFB">
        <w:rPr>
          <w:rFonts w:ascii="Times New Roman" w:hAnsi="Times New Roman" w:cs="Times New Roman"/>
          <w:sz w:val="24"/>
          <w:szCs w:val="24"/>
        </w:rPr>
        <w:t xml:space="preserve"> </w:t>
      </w:r>
      <w:r w:rsidR="00990534" w:rsidRPr="00FB6FFB">
        <w:rPr>
          <w:rFonts w:ascii="Times New Roman" w:hAnsi="Times New Roman" w:cs="Times New Roman"/>
          <w:sz w:val="24"/>
          <w:szCs w:val="24"/>
        </w:rPr>
        <w:t xml:space="preserve">учитель должен быть настроен на формирование этой компетентности. В связи с этим учитель-предметник сам должен обладать набором </w:t>
      </w:r>
      <w:proofErr w:type="gramStart"/>
      <w:r w:rsidR="00990534" w:rsidRPr="00FB6FFB">
        <w:rPr>
          <w:rFonts w:ascii="Times New Roman" w:hAnsi="Times New Roman" w:cs="Times New Roman"/>
          <w:sz w:val="24"/>
          <w:szCs w:val="24"/>
        </w:rPr>
        <w:t>оп</w:t>
      </w:r>
      <w:r w:rsidRPr="00FB6FFB">
        <w:rPr>
          <w:rFonts w:ascii="Times New Roman" w:hAnsi="Times New Roman" w:cs="Times New Roman"/>
          <w:sz w:val="24"/>
          <w:szCs w:val="24"/>
        </w:rPr>
        <w:t>ределенных</w:t>
      </w:r>
      <w:proofErr w:type="gramEnd"/>
      <w:r w:rsidRPr="00FB6FFB">
        <w:rPr>
          <w:rFonts w:ascii="Times New Roman" w:hAnsi="Times New Roman" w:cs="Times New Roman"/>
          <w:sz w:val="24"/>
          <w:szCs w:val="24"/>
        </w:rPr>
        <w:t xml:space="preserve"> ИКТ-компетентностей.</w:t>
      </w:r>
    </w:p>
    <w:p w:rsidR="00990534" w:rsidRPr="00FB6FFB" w:rsidRDefault="00990534" w:rsidP="00796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FB6FFB">
        <w:rPr>
          <w:rFonts w:ascii="Times New Roman" w:hAnsi="Times New Roman" w:cs="Times New Roman"/>
          <w:sz w:val="24"/>
          <w:szCs w:val="24"/>
        </w:rPr>
        <w:t>ИКТ-компетентностью</w:t>
      </w:r>
      <w:proofErr w:type="gramEnd"/>
      <w:r w:rsidRPr="00FB6FFB">
        <w:rPr>
          <w:rFonts w:ascii="Times New Roman" w:hAnsi="Times New Roman" w:cs="Times New Roman"/>
          <w:sz w:val="24"/>
          <w:szCs w:val="24"/>
        </w:rPr>
        <w:t xml:space="preserve"> учителя-предметника подразумевается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предметной деятельности. Процесс формирования ИКТ</w:t>
      </w:r>
      <w:r w:rsidR="00250962">
        <w:rPr>
          <w:rFonts w:ascii="Times New Roman" w:hAnsi="Times New Roman" w:cs="Times New Roman"/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>-</w:t>
      </w:r>
      <w:r w:rsidR="00250962">
        <w:rPr>
          <w:rFonts w:ascii="Times New Roman" w:hAnsi="Times New Roman" w:cs="Times New Roman"/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 xml:space="preserve">компетентности учителя </w:t>
      </w:r>
      <w:r w:rsidR="00250962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FB6FFB">
        <w:rPr>
          <w:rFonts w:ascii="Times New Roman" w:hAnsi="Times New Roman" w:cs="Times New Roman"/>
          <w:sz w:val="24"/>
          <w:szCs w:val="24"/>
        </w:rPr>
        <w:t xml:space="preserve"> развивающий характер.</w:t>
      </w:r>
      <w:r w:rsidR="00796759" w:rsidRPr="00FB6FFB">
        <w:rPr>
          <w:rFonts w:ascii="Times New Roman" w:hAnsi="Times New Roman" w:cs="Times New Roman"/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 xml:space="preserve">А также учитель - предметник должен обладать предметно - ориентированной  ИКТ - компетентностью, то есть </w:t>
      </w:r>
      <w:r w:rsidR="00250962">
        <w:rPr>
          <w:rFonts w:ascii="Times New Roman" w:hAnsi="Times New Roman" w:cs="Times New Roman"/>
          <w:sz w:val="24"/>
          <w:szCs w:val="24"/>
        </w:rPr>
        <w:t>уметь</w:t>
      </w:r>
      <w:r w:rsidRPr="00FB6FFB">
        <w:rPr>
          <w:rFonts w:ascii="Times New Roman" w:hAnsi="Times New Roman" w:cs="Times New Roman"/>
          <w:sz w:val="24"/>
          <w:szCs w:val="24"/>
        </w:rPr>
        <w:t xml:space="preserve"> осваивать специализированные технологии и ресурсы, разработанные в соответствии с требованиями к содержани</w:t>
      </w:r>
      <w:r w:rsidR="00FD249E" w:rsidRPr="00FB6FFB">
        <w:rPr>
          <w:rFonts w:ascii="Times New Roman" w:hAnsi="Times New Roman" w:cs="Times New Roman"/>
          <w:sz w:val="24"/>
          <w:szCs w:val="24"/>
        </w:rPr>
        <w:t>ю</w:t>
      </w:r>
      <w:r w:rsidRPr="00FB6FFB">
        <w:rPr>
          <w:rFonts w:ascii="Times New Roman" w:hAnsi="Times New Roman" w:cs="Times New Roman"/>
          <w:sz w:val="24"/>
          <w:szCs w:val="24"/>
        </w:rPr>
        <w:t xml:space="preserve"> того или иного учебного предмета, и также формировать готовность к их внедрению в образовательную деятельность.</w:t>
      </w:r>
    </w:p>
    <w:p w:rsidR="00990534" w:rsidRPr="00FB6FFB" w:rsidRDefault="00990534" w:rsidP="00796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Использование новых информационных технологий существенно облегчает деятельность учителя:</w:t>
      </w:r>
    </w:p>
    <w:p w:rsidR="00990534" w:rsidRPr="00FB6FFB" w:rsidRDefault="00990534" w:rsidP="0079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FF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B6FFB">
        <w:rPr>
          <w:rFonts w:ascii="Times New Roman" w:hAnsi="Times New Roman" w:cs="Times New Roman"/>
          <w:sz w:val="24"/>
          <w:szCs w:val="24"/>
        </w:rPr>
        <w:t xml:space="preserve"> - первых, ведение различной документации (планирования, </w:t>
      </w:r>
      <w:r w:rsidR="000D0C53">
        <w:rPr>
          <w:rFonts w:ascii="Times New Roman" w:hAnsi="Times New Roman" w:cs="Times New Roman"/>
          <w:sz w:val="24"/>
          <w:szCs w:val="24"/>
        </w:rPr>
        <w:t>конспекты занятий, отчеты</w:t>
      </w:r>
      <w:r w:rsidRPr="00FB6FFB">
        <w:rPr>
          <w:rFonts w:ascii="Times New Roman" w:hAnsi="Times New Roman" w:cs="Times New Roman"/>
          <w:sz w:val="24"/>
          <w:szCs w:val="24"/>
        </w:rPr>
        <w:t>)</w:t>
      </w:r>
    </w:p>
    <w:p w:rsidR="00990534" w:rsidRPr="00FB6FFB" w:rsidRDefault="00990534" w:rsidP="0079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 xml:space="preserve">Во - вторых, учитель - </w:t>
      </w:r>
      <w:r w:rsidR="002F1BA3" w:rsidRPr="00FB6FFB">
        <w:rPr>
          <w:rFonts w:ascii="Times New Roman" w:hAnsi="Times New Roman" w:cs="Times New Roman"/>
          <w:sz w:val="24"/>
          <w:szCs w:val="24"/>
        </w:rPr>
        <w:t>предметник,</w:t>
      </w:r>
      <w:r w:rsidRPr="00FB6FFB">
        <w:rPr>
          <w:rFonts w:ascii="Times New Roman" w:hAnsi="Times New Roman" w:cs="Times New Roman"/>
          <w:sz w:val="24"/>
          <w:szCs w:val="24"/>
        </w:rPr>
        <w:t xml:space="preserve"> используя </w:t>
      </w:r>
      <w:r w:rsidR="002F1BA3" w:rsidRPr="00FB6FFB">
        <w:rPr>
          <w:rFonts w:ascii="Times New Roman" w:hAnsi="Times New Roman" w:cs="Times New Roman"/>
          <w:sz w:val="24"/>
          <w:szCs w:val="24"/>
        </w:rPr>
        <w:t>компьютер,</w:t>
      </w:r>
      <w:r w:rsidRPr="00FB6FFB">
        <w:rPr>
          <w:rFonts w:ascii="Times New Roman" w:hAnsi="Times New Roman" w:cs="Times New Roman"/>
          <w:sz w:val="24"/>
          <w:szCs w:val="24"/>
        </w:rPr>
        <w:t xml:space="preserve"> может готовить разнообразные дидактические материалы.</w:t>
      </w:r>
    </w:p>
    <w:p w:rsidR="00990534" w:rsidRPr="00FB6FFB" w:rsidRDefault="00990534" w:rsidP="0079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В - третьих, для учителя открывается возможность использование мультимедиа проектора, интерактивных досок, электронных журналов. Немало важную роль занимает использование электронных учебников на уроках, а также внеклассных занятиях. Благодаря интерактивной подачи материала у обучающихся формируется творческий подход к обучению, ученик получает навык самостоятельной работы,  повышается уровень восприятия материала, ученик в течение всего урока занимает активную позицию, при изучении любой темы.</w:t>
      </w:r>
    </w:p>
    <w:p w:rsidR="00990534" w:rsidRPr="00FB6FFB" w:rsidRDefault="00990534" w:rsidP="0079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В - четвертых, учитель - предметник  может самостоятельно разрабатывать тесты, контролирующие программы. Для создания тестов педагогу не обязательно иметь глубокие  знания программирования, так как многие программы предназначены для создания интерактивн</w:t>
      </w:r>
      <w:r w:rsidR="00796759" w:rsidRPr="00FB6FFB">
        <w:rPr>
          <w:rFonts w:ascii="Times New Roman" w:hAnsi="Times New Roman" w:cs="Times New Roman"/>
          <w:sz w:val="24"/>
          <w:szCs w:val="24"/>
        </w:rPr>
        <w:t>ых тестов на основе бланков.</w:t>
      </w:r>
    </w:p>
    <w:p w:rsidR="00990534" w:rsidRPr="00FB6FFB" w:rsidRDefault="00990534" w:rsidP="0079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В - пятых, использование Интернета открывает широк</w:t>
      </w:r>
      <w:r w:rsidR="00FB6FFB">
        <w:rPr>
          <w:rFonts w:ascii="Times New Roman" w:hAnsi="Times New Roman" w:cs="Times New Roman"/>
          <w:sz w:val="24"/>
          <w:szCs w:val="24"/>
        </w:rPr>
        <w:t>ие возможности перед педагогом</w:t>
      </w:r>
      <w:r w:rsidR="00250962">
        <w:rPr>
          <w:rFonts w:ascii="Times New Roman" w:hAnsi="Times New Roman" w:cs="Times New Roman"/>
          <w:sz w:val="24"/>
          <w:szCs w:val="24"/>
        </w:rPr>
        <w:t>:</w:t>
      </w:r>
    </w:p>
    <w:p w:rsidR="00547275" w:rsidRPr="00FB6FFB" w:rsidRDefault="00547275" w:rsidP="00FB6F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участвовать в семинарах различного уровня по применению ИКТ в учебной практике;</w:t>
      </w:r>
    </w:p>
    <w:p w:rsidR="00547275" w:rsidRPr="00FB6FFB" w:rsidRDefault="00547275" w:rsidP="005472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участвовать в профессиональных конкурсах, онлайновых форумах и педсоветах;</w:t>
      </w:r>
    </w:p>
    <w:p w:rsidR="00547275" w:rsidRPr="00FB6FFB" w:rsidRDefault="00547275" w:rsidP="005472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использовать при подготовке к урокам, на факультативах, в проектной деятельности широкого спектра цифровых технологий и инструментов: текстовых редакторов, программ обработки изображений, программ подготовки презентаций, табличных процессоров;</w:t>
      </w:r>
    </w:p>
    <w:p w:rsidR="00547275" w:rsidRPr="00FB6FFB" w:rsidRDefault="00547275" w:rsidP="005472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обеспечить использование коллекции ЦОР и ресурсов Интернет;</w:t>
      </w:r>
    </w:p>
    <w:p w:rsidR="00547275" w:rsidRPr="00FB6FFB" w:rsidRDefault="00547275" w:rsidP="005472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lastRenderedPageBreak/>
        <w:t>формировать банк учебных заданий, выполняемых с активным использованием ИКТ;</w:t>
      </w:r>
    </w:p>
    <w:p w:rsidR="00547275" w:rsidRPr="00FB6FFB" w:rsidRDefault="00547275" w:rsidP="005472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разрабатывать собственные проекты по использованию ИКТ.</w:t>
      </w:r>
    </w:p>
    <w:p w:rsidR="00FB6FFB" w:rsidRDefault="00547275" w:rsidP="00796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Компьютер – всего лишь инструмент, использование которого органично вписыва</w:t>
      </w:r>
      <w:r w:rsidR="001269F1">
        <w:rPr>
          <w:rFonts w:ascii="Times New Roman" w:hAnsi="Times New Roman" w:cs="Times New Roman"/>
          <w:sz w:val="24"/>
          <w:szCs w:val="24"/>
        </w:rPr>
        <w:t>ется</w:t>
      </w:r>
      <w:r w:rsidRPr="00FB6FFB">
        <w:rPr>
          <w:rFonts w:ascii="Times New Roman" w:hAnsi="Times New Roman" w:cs="Times New Roman"/>
          <w:sz w:val="24"/>
          <w:szCs w:val="24"/>
        </w:rPr>
        <w:t xml:space="preserve"> в систему обучения, способств</w:t>
      </w:r>
      <w:r w:rsidR="001269F1">
        <w:rPr>
          <w:rFonts w:ascii="Times New Roman" w:hAnsi="Times New Roman" w:cs="Times New Roman"/>
          <w:sz w:val="24"/>
          <w:szCs w:val="24"/>
        </w:rPr>
        <w:t>ует</w:t>
      </w:r>
      <w:r w:rsidRPr="00FB6FFB">
        <w:rPr>
          <w:rFonts w:ascii="Times New Roman" w:hAnsi="Times New Roman" w:cs="Times New Roman"/>
          <w:sz w:val="24"/>
          <w:szCs w:val="24"/>
        </w:rPr>
        <w:t xml:space="preserve"> достижению поставленных целей и задач урока. Компьютер не заменяет учителя или учебник, но коренным образом меняет характер педагогической деятельности. Главная методическая проблема преподавания смещается от того, «как лучше рассказать материал», к тому, «как лучше показать».</w:t>
      </w:r>
      <w:r w:rsidRPr="00FB6FFB">
        <w:rPr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 xml:space="preserve">Как гласит древняя китайская мудрость: </w:t>
      </w:r>
      <w:proofErr w:type="gramStart"/>
      <w:r w:rsidRPr="00FB6FFB">
        <w:rPr>
          <w:rFonts w:ascii="Times New Roman" w:hAnsi="Times New Roman" w:cs="Times New Roman"/>
          <w:sz w:val="24"/>
          <w:szCs w:val="24"/>
        </w:rPr>
        <w:t>«Скажи мне</w:t>
      </w:r>
      <w:r w:rsidR="00250962">
        <w:rPr>
          <w:rFonts w:ascii="Times New Roman" w:hAnsi="Times New Roman" w:cs="Times New Roman"/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 xml:space="preserve"> – </w:t>
      </w:r>
      <w:r w:rsidR="00250962">
        <w:rPr>
          <w:rFonts w:ascii="Times New Roman" w:hAnsi="Times New Roman" w:cs="Times New Roman"/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 xml:space="preserve">и я забуду, </w:t>
      </w:r>
      <w:r w:rsidR="00250962">
        <w:rPr>
          <w:rFonts w:ascii="Times New Roman" w:hAnsi="Times New Roman" w:cs="Times New Roman"/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 xml:space="preserve">покажи мне – и я, возможно, запомню, </w:t>
      </w:r>
      <w:r w:rsidR="00250962">
        <w:rPr>
          <w:rFonts w:ascii="Times New Roman" w:hAnsi="Times New Roman" w:cs="Times New Roman"/>
          <w:sz w:val="24"/>
          <w:szCs w:val="24"/>
        </w:rPr>
        <w:t xml:space="preserve"> </w:t>
      </w:r>
      <w:r w:rsidRPr="00FB6FFB">
        <w:rPr>
          <w:rFonts w:ascii="Times New Roman" w:hAnsi="Times New Roman" w:cs="Times New Roman"/>
          <w:sz w:val="24"/>
          <w:szCs w:val="24"/>
        </w:rPr>
        <w:t>научи меня – и я пойму, отойди в сторону – и я пойду сам»</w:t>
      </w:r>
      <w:r w:rsidR="00FD249E" w:rsidRPr="00FB6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D249E" w:rsidRPr="00FB6FFB" w:rsidRDefault="00547275" w:rsidP="00FB6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Включение в ход урока ИКТ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материала. Разнообразные моменты применения информационно-компьютерных технологий, поддерживают и усиливают интерес детей к учебному предмету. Компьютер может и должен рассматриваться как могущественный рычаг умственного развития ребёнка.</w:t>
      </w:r>
    </w:p>
    <w:p w:rsidR="00FB6FFB" w:rsidRDefault="00FB6FFB" w:rsidP="00FB6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B">
        <w:rPr>
          <w:rFonts w:ascii="Times New Roman" w:hAnsi="Times New Roman" w:cs="Times New Roman"/>
          <w:sz w:val="24"/>
          <w:szCs w:val="24"/>
        </w:rPr>
        <w:t>Следует отметить, что время на предварительную подготовку учителя при использовании ИКТ на первом этапе, несомненно, увеличивается, однако постепенно накапливается методическая база, что значительно облегча</w:t>
      </w:r>
      <w:r>
        <w:rPr>
          <w:rFonts w:ascii="Times New Roman" w:hAnsi="Times New Roman" w:cs="Times New Roman"/>
          <w:sz w:val="24"/>
          <w:szCs w:val="24"/>
        </w:rPr>
        <w:t>ет эту подготовку в дальнейшем.</w:t>
      </w:r>
    </w:p>
    <w:p w:rsidR="002540AF" w:rsidRDefault="007440C0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C0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="007E26F2">
        <w:rPr>
          <w:rFonts w:ascii="Times New Roman" w:hAnsi="Times New Roman" w:cs="Times New Roman"/>
          <w:sz w:val="24"/>
          <w:szCs w:val="24"/>
        </w:rPr>
        <w:t xml:space="preserve"> информатизация образовательного процесса в школе</w:t>
      </w:r>
      <w:r w:rsidRPr="007440C0">
        <w:rPr>
          <w:rFonts w:ascii="Times New Roman" w:hAnsi="Times New Roman" w:cs="Times New Roman"/>
          <w:sz w:val="24"/>
          <w:szCs w:val="24"/>
        </w:rPr>
        <w:t xml:space="preserve"> выявлена взаимосвязь непрерывного и поэтапного развития компонентов ИКТ</w:t>
      </w:r>
      <w:r w:rsidR="00250962">
        <w:rPr>
          <w:rFonts w:ascii="Times New Roman" w:hAnsi="Times New Roman" w:cs="Times New Roman"/>
          <w:sz w:val="24"/>
          <w:szCs w:val="24"/>
        </w:rPr>
        <w:t xml:space="preserve">  </w:t>
      </w:r>
      <w:r w:rsidRPr="007440C0">
        <w:rPr>
          <w:rFonts w:ascii="Times New Roman" w:hAnsi="Times New Roman" w:cs="Times New Roman"/>
          <w:sz w:val="24"/>
          <w:szCs w:val="24"/>
        </w:rPr>
        <w:t>-</w:t>
      </w:r>
      <w:r w:rsidR="002F1BA3">
        <w:rPr>
          <w:rFonts w:ascii="Times New Roman" w:hAnsi="Times New Roman" w:cs="Times New Roman"/>
          <w:sz w:val="24"/>
          <w:szCs w:val="24"/>
        </w:rPr>
        <w:t xml:space="preserve"> </w:t>
      </w:r>
      <w:r w:rsidRPr="007440C0">
        <w:rPr>
          <w:rFonts w:ascii="Times New Roman" w:hAnsi="Times New Roman" w:cs="Times New Roman"/>
          <w:sz w:val="24"/>
          <w:szCs w:val="24"/>
        </w:rPr>
        <w:t xml:space="preserve">компетентности педагогов с деятельностью, направленной на преобразование информационно-образовательной среды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40C0">
        <w:rPr>
          <w:rFonts w:ascii="Times New Roman" w:hAnsi="Times New Roman" w:cs="Times New Roman"/>
          <w:sz w:val="24"/>
          <w:szCs w:val="24"/>
        </w:rPr>
        <w:t>. Уровень ИКТ</w:t>
      </w:r>
      <w:r w:rsidR="001269F1">
        <w:rPr>
          <w:rFonts w:ascii="Times New Roman" w:hAnsi="Times New Roman" w:cs="Times New Roman"/>
          <w:sz w:val="24"/>
          <w:szCs w:val="24"/>
        </w:rPr>
        <w:t xml:space="preserve"> </w:t>
      </w:r>
      <w:r w:rsidRPr="007440C0">
        <w:rPr>
          <w:rFonts w:ascii="Times New Roman" w:hAnsi="Times New Roman" w:cs="Times New Roman"/>
          <w:sz w:val="24"/>
          <w:szCs w:val="24"/>
        </w:rPr>
        <w:t>-</w:t>
      </w:r>
      <w:r w:rsidR="001269F1">
        <w:rPr>
          <w:rFonts w:ascii="Times New Roman" w:hAnsi="Times New Roman" w:cs="Times New Roman"/>
          <w:sz w:val="24"/>
          <w:szCs w:val="24"/>
        </w:rPr>
        <w:t xml:space="preserve"> </w:t>
      </w:r>
      <w:r w:rsidRPr="007440C0">
        <w:rPr>
          <w:rFonts w:ascii="Times New Roman" w:hAnsi="Times New Roman" w:cs="Times New Roman"/>
          <w:sz w:val="24"/>
          <w:szCs w:val="24"/>
        </w:rPr>
        <w:t xml:space="preserve">компетентности отражается в: освоении ресурсов; включенности в систему непрерывного образования; активности инновационной деятельности; преобразовании своей педагогической системы; создании локальных сред.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7440C0">
        <w:rPr>
          <w:rFonts w:ascii="Times New Roman" w:hAnsi="Times New Roman" w:cs="Times New Roman"/>
          <w:sz w:val="24"/>
          <w:szCs w:val="24"/>
        </w:rPr>
        <w:t xml:space="preserve"> выступает средством и сферой личностного развития педагогов, формирует конструкцию личностных изменений.</w:t>
      </w:r>
      <w:r w:rsidR="007E26F2">
        <w:rPr>
          <w:rFonts w:ascii="Times New Roman" w:hAnsi="Times New Roman" w:cs="Times New Roman"/>
          <w:sz w:val="24"/>
          <w:szCs w:val="24"/>
        </w:rPr>
        <w:t xml:space="preserve"> Так в 2011 году, школа </w:t>
      </w:r>
      <w:r w:rsidR="001269F1">
        <w:rPr>
          <w:rFonts w:ascii="Times New Roman" w:hAnsi="Times New Roman" w:cs="Times New Roman"/>
          <w:sz w:val="24"/>
          <w:szCs w:val="24"/>
        </w:rPr>
        <w:t>приобрела статус</w:t>
      </w:r>
      <w:r w:rsidR="007E26F2">
        <w:rPr>
          <w:rFonts w:ascii="Times New Roman" w:hAnsi="Times New Roman" w:cs="Times New Roman"/>
          <w:sz w:val="24"/>
          <w:szCs w:val="24"/>
        </w:rPr>
        <w:t xml:space="preserve"> городской инновационной площадкой по теме</w:t>
      </w:r>
      <w:r w:rsidR="007E26F2" w:rsidRPr="007E26F2">
        <w:rPr>
          <w:rFonts w:ascii="Times New Roman" w:hAnsi="Times New Roman" w:cs="Times New Roman"/>
          <w:sz w:val="24"/>
          <w:szCs w:val="24"/>
        </w:rPr>
        <w:t xml:space="preserve">  ««Школьное образовательное телевидение как условие духовно-нравственного воспитания учащихся»</w:t>
      </w:r>
      <w:r w:rsidR="007E26F2">
        <w:rPr>
          <w:rFonts w:ascii="Times New Roman" w:hAnsi="Times New Roman" w:cs="Times New Roman"/>
          <w:sz w:val="24"/>
          <w:szCs w:val="24"/>
        </w:rPr>
        <w:t xml:space="preserve"> В 2012 году </w:t>
      </w:r>
      <w:r w:rsidR="00B11473">
        <w:rPr>
          <w:rFonts w:ascii="Times New Roman" w:hAnsi="Times New Roman" w:cs="Times New Roman"/>
          <w:sz w:val="24"/>
          <w:szCs w:val="24"/>
        </w:rPr>
        <w:t>–</w:t>
      </w:r>
      <w:r w:rsidR="007E26F2">
        <w:rPr>
          <w:rFonts w:ascii="Times New Roman" w:hAnsi="Times New Roman" w:cs="Times New Roman"/>
          <w:sz w:val="24"/>
          <w:szCs w:val="24"/>
        </w:rPr>
        <w:t xml:space="preserve"> </w:t>
      </w:r>
      <w:r w:rsidR="000D0C53">
        <w:rPr>
          <w:rFonts w:ascii="Times New Roman" w:hAnsi="Times New Roman" w:cs="Times New Roman"/>
          <w:sz w:val="24"/>
          <w:szCs w:val="24"/>
        </w:rPr>
        <w:t>школа стала</w:t>
      </w:r>
      <w:r w:rsidR="00B11473">
        <w:rPr>
          <w:rFonts w:ascii="Times New Roman" w:hAnsi="Times New Roman" w:cs="Times New Roman"/>
          <w:sz w:val="24"/>
          <w:szCs w:val="24"/>
        </w:rPr>
        <w:t xml:space="preserve"> </w:t>
      </w:r>
      <w:r w:rsidR="007E26F2">
        <w:rPr>
          <w:rFonts w:ascii="Times New Roman" w:hAnsi="Times New Roman" w:cs="Times New Roman"/>
          <w:sz w:val="24"/>
          <w:szCs w:val="24"/>
        </w:rPr>
        <w:t>участник</w:t>
      </w:r>
      <w:r w:rsidR="000D0C53">
        <w:rPr>
          <w:rFonts w:ascii="Times New Roman" w:hAnsi="Times New Roman" w:cs="Times New Roman"/>
          <w:sz w:val="24"/>
          <w:szCs w:val="24"/>
        </w:rPr>
        <w:t>ом</w:t>
      </w:r>
      <w:r w:rsidR="00B11473">
        <w:rPr>
          <w:rFonts w:ascii="Times New Roman" w:hAnsi="Times New Roman" w:cs="Times New Roman"/>
          <w:sz w:val="24"/>
          <w:szCs w:val="24"/>
        </w:rPr>
        <w:t xml:space="preserve"> </w:t>
      </w:r>
      <w:r w:rsidR="007E26F2">
        <w:rPr>
          <w:rFonts w:ascii="Times New Roman" w:hAnsi="Times New Roman" w:cs="Times New Roman"/>
          <w:sz w:val="24"/>
          <w:szCs w:val="24"/>
        </w:rPr>
        <w:t xml:space="preserve"> Всероссийского проекта «Школа цифрового века»</w:t>
      </w:r>
      <w:r w:rsidR="00B11473">
        <w:rPr>
          <w:rFonts w:ascii="Times New Roman" w:hAnsi="Times New Roman" w:cs="Times New Roman"/>
          <w:sz w:val="24"/>
          <w:szCs w:val="24"/>
        </w:rPr>
        <w:t>.</w:t>
      </w:r>
      <w:r w:rsidR="007E26F2">
        <w:rPr>
          <w:rFonts w:ascii="Times New Roman" w:hAnsi="Times New Roman" w:cs="Times New Roman"/>
          <w:sz w:val="24"/>
          <w:szCs w:val="24"/>
        </w:rPr>
        <w:t xml:space="preserve"> За последние  3 года учащиеся </w:t>
      </w:r>
      <w:r w:rsidR="000D0C53">
        <w:rPr>
          <w:rFonts w:ascii="Times New Roman" w:hAnsi="Times New Roman" w:cs="Times New Roman"/>
          <w:sz w:val="24"/>
          <w:szCs w:val="24"/>
        </w:rPr>
        <w:t xml:space="preserve">МОБУ СОШ № 22 </w:t>
      </w:r>
      <w:r w:rsidR="007E26F2">
        <w:rPr>
          <w:rFonts w:ascii="Times New Roman" w:hAnsi="Times New Roman" w:cs="Times New Roman"/>
          <w:sz w:val="24"/>
          <w:szCs w:val="24"/>
        </w:rPr>
        <w:t>стали активными участниками и победителями различных</w:t>
      </w:r>
      <w:r w:rsidR="00B11473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7E26F2">
        <w:rPr>
          <w:rFonts w:ascii="Times New Roman" w:hAnsi="Times New Roman" w:cs="Times New Roman"/>
          <w:sz w:val="24"/>
          <w:szCs w:val="24"/>
        </w:rPr>
        <w:t xml:space="preserve"> олимпиад, марафонов, конкурсов.</w:t>
      </w:r>
      <w:r w:rsidR="00254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0AF" w:rsidRPr="002540AF" w:rsidRDefault="002540AF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0AF">
        <w:rPr>
          <w:rFonts w:ascii="Times New Roman" w:hAnsi="Times New Roman" w:cs="Times New Roman"/>
          <w:sz w:val="24"/>
          <w:szCs w:val="24"/>
        </w:rPr>
        <w:t>Исходя из показателей</w:t>
      </w:r>
      <w:r w:rsidRPr="0025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можно сделать</w:t>
      </w:r>
      <w:proofErr w:type="gramEnd"/>
      <w:r>
        <w:rPr>
          <w:rFonts w:ascii="Times New Roman" w:hAnsi="Times New Roman" w:cs="Times New Roman"/>
        </w:rPr>
        <w:t xml:space="preserve"> вывод</w:t>
      </w:r>
      <w:r w:rsidRPr="002540AF">
        <w:rPr>
          <w:rFonts w:ascii="Times New Roman" w:hAnsi="Times New Roman" w:cs="Times New Roman"/>
        </w:rPr>
        <w:t>, что</w:t>
      </w:r>
      <w:r w:rsidR="000D0C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540AF">
        <w:rPr>
          <w:rFonts w:ascii="Times New Roman" w:hAnsi="Times New Roman" w:cs="Times New Roman"/>
          <w:sz w:val="24"/>
          <w:szCs w:val="24"/>
        </w:rPr>
        <w:t>ри основны</w:t>
      </w:r>
      <w:r w:rsidR="000D0C53">
        <w:rPr>
          <w:rFonts w:ascii="Times New Roman" w:hAnsi="Times New Roman" w:cs="Times New Roman"/>
          <w:sz w:val="24"/>
          <w:szCs w:val="24"/>
        </w:rPr>
        <w:t>х</w:t>
      </w:r>
      <w:r w:rsidRPr="002540AF">
        <w:rPr>
          <w:rFonts w:ascii="Times New Roman" w:hAnsi="Times New Roman" w:cs="Times New Roman"/>
          <w:sz w:val="24"/>
          <w:szCs w:val="24"/>
        </w:rPr>
        <w:t xml:space="preserve"> аспекта </w:t>
      </w:r>
      <w:r>
        <w:rPr>
          <w:rFonts w:ascii="Times New Roman" w:hAnsi="Times New Roman" w:cs="Times New Roman"/>
          <w:sz w:val="24"/>
          <w:szCs w:val="24"/>
        </w:rPr>
        <w:t xml:space="preserve">ИКТ </w:t>
      </w:r>
      <w:r w:rsidRPr="002540AF">
        <w:rPr>
          <w:rFonts w:ascii="Times New Roman" w:hAnsi="Times New Roman" w:cs="Times New Roman"/>
          <w:sz w:val="24"/>
          <w:szCs w:val="24"/>
        </w:rPr>
        <w:t>компетентности:</w:t>
      </w:r>
    </w:p>
    <w:p w:rsidR="002540AF" w:rsidRPr="002540AF" w:rsidRDefault="002540AF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AF">
        <w:rPr>
          <w:rFonts w:ascii="Times New Roman" w:hAnsi="Times New Roman" w:cs="Times New Roman"/>
          <w:sz w:val="24"/>
          <w:szCs w:val="24"/>
        </w:rPr>
        <w:t>•</w:t>
      </w:r>
      <w:r w:rsidRPr="002540AF">
        <w:rPr>
          <w:rFonts w:ascii="Times New Roman" w:hAnsi="Times New Roman" w:cs="Times New Roman"/>
          <w:sz w:val="24"/>
          <w:szCs w:val="24"/>
        </w:rPr>
        <w:tab/>
        <w:t>наличие достаточного уровня функциональной грамотности в сфере ИКТ;</w:t>
      </w:r>
    </w:p>
    <w:p w:rsidR="002540AF" w:rsidRPr="002540AF" w:rsidRDefault="002540AF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AF">
        <w:rPr>
          <w:rFonts w:ascii="Times New Roman" w:hAnsi="Times New Roman" w:cs="Times New Roman"/>
          <w:sz w:val="24"/>
          <w:szCs w:val="24"/>
        </w:rPr>
        <w:t>•</w:t>
      </w:r>
      <w:r w:rsidRPr="002540AF">
        <w:rPr>
          <w:rFonts w:ascii="Times New Roman" w:hAnsi="Times New Roman" w:cs="Times New Roman"/>
          <w:sz w:val="24"/>
          <w:szCs w:val="24"/>
        </w:rPr>
        <w:tab/>
        <w:t>эффективное обоснованное применение ИКТ в деятельности для решения профессиональных, социальных и личностных задач;</w:t>
      </w:r>
    </w:p>
    <w:p w:rsidR="002540AF" w:rsidRPr="002540AF" w:rsidRDefault="002540AF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AF">
        <w:rPr>
          <w:rFonts w:ascii="Times New Roman" w:hAnsi="Times New Roman" w:cs="Times New Roman"/>
          <w:sz w:val="24"/>
          <w:szCs w:val="24"/>
        </w:rPr>
        <w:t>•</w:t>
      </w:r>
      <w:r w:rsidRPr="002540AF">
        <w:rPr>
          <w:rFonts w:ascii="Times New Roman" w:hAnsi="Times New Roman" w:cs="Times New Roman"/>
          <w:sz w:val="24"/>
          <w:szCs w:val="24"/>
        </w:rPr>
        <w:tab/>
        <w:t>понимание ИКТ как основы новой парадигмы в образовании, направленной на развитие учащихся как субъектов информационного общества, способных к созданию знаний, умеющих оперировать массивами информации для получени</w:t>
      </w:r>
      <w:r w:rsidR="00B11473">
        <w:rPr>
          <w:rFonts w:ascii="Times New Roman" w:hAnsi="Times New Roman" w:cs="Times New Roman"/>
          <w:sz w:val="24"/>
          <w:szCs w:val="24"/>
        </w:rPr>
        <w:t>я нового интеллектуального и деятельностного результата, школа вышла на современный уровень.</w:t>
      </w:r>
    </w:p>
    <w:p w:rsidR="002540AF" w:rsidRPr="002540AF" w:rsidRDefault="002540AF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AF">
        <w:rPr>
          <w:rFonts w:ascii="Times New Roman" w:hAnsi="Times New Roman" w:cs="Times New Roman"/>
          <w:sz w:val="24"/>
          <w:szCs w:val="24"/>
        </w:rPr>
        <w:t>ИКТ-компетентность педагогических кадров обеспечивае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2540AF">
        <w:rPr>
          <w:rFonts w:ascii="Times New Roman" w:hAnsi="Times New Roman" w:cs="Times New Roman"/>
          <w:sz w:val="24"/>
          <w:szCs w:val="24"/>
        </w:rPr>
        <w:t>реализацию</w:t>
      </w:r>
      <w:r w:rsidRPr="002540AF">
        <w:t xml:space="preserve"> </w:t>
      </w:r>
      <w:r w:rsidRPr="002540AF">
        <w:rPr>
          <w:rFonts w:ascii="Times New Roman" w:hAnsi="Times New Roman" w:cs="Times New Roman"/>
          <w:sz w:val="24"/>
          <w:szCs w:val="24"/>
        </w:rPr>
        <w:t xml:space="preserve">в рамках двухуровневой модели </w:t>
      </w:r>
      <w:proofErr w:type="gramStart"/>
      <w:r w:rsidRPr="002540A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2540AF">
        <w:rPr>
          <w:rFonts w:ascii="Times New Roman" w:hAnsi="Times New Roman" w:cs="Times New Roman"/>
          <w:sz w:val="24"/>
          <w:szCs w:val="24"/>
        </w:rPr>
        <w:t xml:space="preserve"> педагога, изображенной на рисунке </w:t>
      </w:r>
    </w:p>
    <w:p w:rsidR="002540AF" w:rsidRPr="002540AF" w:rsidRDefault="002540AF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AF">
        <w:rPr>
          <w:rFonts w:ascii="Times New Roman" w:hAnsi="Times New Roman" w:cs="Times New Roman"/>
          <w:sz w:val="24"/>
          <w:szCs w:val="24"/>
        </w:rPr>
        <w:t>•</w:t>
      </w:r>
      <w:r w:rsidRPr="002540AF">
        <w:rPr>
          <w:rFonts w:ascii="Times New Roman" w:hAnsi="Times New Roman" w:cs="Times New Roman"/>
          <w:sz w:val="24"/>
          <w:szCs w:val="24"/>
        </w:rPr>
        <w:tab/>
        <w:t>новых целей образования;</w:t>
      </w:r>
    </w:p>
    <w:p w:rsidR="002540AF" w:rsidRPr="002540AF" w:rsidRDefault="002540AF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AF">
        <w:rPr>
          <w:rFonts w:ascii="Times New Roman" w:hAnsi="Times New Roman" w:cs="Times New Roman"/>
          <w:sz w:val="24"/>
          <w:szCs w:val="24"/>
        </w:rPr>
        <w:t>•</w:t>
      </w:r>
      <w:r w:rsidRPr="002540AF">
        <w:rPr>
          <w:rFonts w:ascii="Times New Roman" w:hAnsi="Times New Roman" w:cs="Times New Roman"/>
          <w:sz w:val="24"/>
          <w:szCs w:val="24"/>
        </w:rPr>
        <w:tab/>
        <w:t>новых форм организации образовательного процесса;</w:t>
      </w:r>
    </w:p>
    <w:p w:rsidR="002540AF" w:rsidRPr="002540AF" w:rsidRDefault="002540AF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0AF">
        <w:rPr>
          <w:rFonts w:ascii="Times New Roman" w:hAnsi="Times New Roman" w:cs="Times New Roman"/>
          <w:sz w:val="24"/>
          <w:szCs w:val="24"/>
        </w:rPr>
        <w:t>•</w:t>
      </w:r>
      <w:r w:rsidRPr="002540AF">
        <w:rPr>
          <w:rFonts w:ascii="Times New Roman" w:hAnsi="Times New Roman" w:cs="Times New Roman"/>
          <w:sz w:val="24"/>
          <w:szCs w:val="24"/>
        </w:rPr>
        <w:tab/>
        <w:t>нового содержания образовательной деятельности.</w:t>
      </w:r>
    </w:p>
    <w:p w:rsidR="002540AF" w:rsidRDefault="002540AF" w:rsidP="00FB6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0AF" w:rsidRPr="002540AF" w:rsidRDefault="002540AF" w:rsidP="00254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0AF" w:rsidRDefault="002540AF" w:rsidP="0025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1112520</wp:posOffset>
                </wp:positionV>
                <wp:extent cx="5444490" cy="332105"/>
                <wp:effectExtent l="8890" t="7620" r="13970" b="1270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4490" cy="332105"/>
                          <a:chOff x="2153" y="8802"/>
                          <a:chExt cx="8574" cy="523"/>
                        </a:xfrm>
                      </wpg:grpSpPr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3" y="8802"/>
                            <a:ext cx="0" cy="5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26" y="8802"/>
                            <a:ext cx="1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50.95pt;margin-top:87.6pt;width:428.7pt;height:26.15pt;z-index:251659264" coordorigin="2153,8802" coordsize="8574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2153;top:8802;width:0;height:5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<v:shape id="AutoShape 22" o:spid="_x0000_s1028" type="#_x0000_t32" style="position:absolute;left:10726;top:8802;width:1;height: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543550" cy="5276850"/>
                <wp:effectExtent l="0" t="0" r="19050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5276850"/>
                          <a:chOff x="1986" y="1845"/>
                          <a:chExt cx="8664" cy="906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86" y="1845"/>
                            <a:ext cx="866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0AF" w:rsidRPr="002300E7" w:rsidRDefault="002540AF" w:rsidP="002540A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300E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Уровни </w:t>
                              </w:r>
                              <w:proofErr w:type="gramStart"/>
                              <w:r w:rsidRPr="002300E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ИКТ-компетентности</w:t>
                              </w:r>
                              <w:proofErr w:type="gramEnd"/>
                              <w:r w:rsidRPr="002300E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современного педагога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43" y="2984"/>
                            <a:ext cx="4161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0AF" w:rsidRPr="006B75AC" w:rsidRDefault="002540AF" w:rsidP="002540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B75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Знаниевый</w:t>
                              </w:r>
                              <w:proofErr w:type="spellEnd"/>
                              <w:r w:rsidRPr="006B75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уровень (подготовленность к деятельности)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03" y="2984"/>
                            <a:ext cx="4047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0AF" w:rsidRPr="006B75AC" w:rsidRDefault="002540AF" w:rsidP="002540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B75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Деятельностный</w:t>
                              </w:r>
                              <w:proofErr w:type="spellEnd"/>
                              <w:r w:rsidRPr="006B75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уровень (состоявшаяся деятельность)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 flipH="1">
                            <a:off x="4323" y="2415"/>
                            <a:ext cx="1185" cy="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7116" y="2415"/>
                            <a:ext cx="1368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2271" y="4409"/>
                            <a:ext cx="1" cy="5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84" y="4541"/>
                            <a:ext cx="3363" cy="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0AF" w:rsidRPr="006B75AC" w:rsidRDefault="002540AF" w:rsidP="002540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B75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Функциональная (компьютерная) грамотность, обеспечивающая знания, умения и навыки в сфере ИКТ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84" y="6549"/>
                            <a:ext cx="3363" cy="3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0AF" w:rsidRPr="006B75AC" w:rsidRDefault="002540AF" w:rsidP="002540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B75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Общепедагогическая готовность, обеспечивающая знания, умения и навыки применения ИКТ в педагогической деятельности, инвариантная относительно преподаваемых предметов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84" y="9807"/>
                            <a:ext cx="3363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0AF" w:rsidRPr="006B75AC" w:rsidRDefault="002540AF" w:rsidP="002540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B75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Педагогическая (методическая) готовности к предметной деятельности учителя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2271" y="10311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2271" y="7974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2271" y="5466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03" y="4409"/>
                            <a:ext cx="3420" cy="1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0AF" w:rsidRPr="006B75AC" w:rsidRDefault="002540AF" w:rsidP="002540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B75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Организационные инновации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10422" y="4296"/>
                            <a:ext cx="1" cy="1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03" y="5865"/>
                            <a:ext cx="342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0AF" w:rsidRPr="006B75AC" w:rsidRDefault="002540AF" w:rsidP="002540A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B75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Содержательные инновации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10023" y="6321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>
                            <a:off x="10023" y="5181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36.5pt;height:415.5pt;mso-position-horizontal-relative:char;mso-position-vertical-relative:line" coordorigin="1986,1845" coordsize="8664,9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86;top:1845;width:866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540AF" w:rsidRPr="002300E7" w:rsidRDefault="002540AF" w:rsidP="002540A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00E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Уровни </w:t>
                        </w:r>
                        <w:proofErr w:type="gramStart"/>
                        <w:r w:rsidRPr="002300E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ИКТ-компетентности</w:t>
                        </w:r>
                        <w:proofErr w:type="gramEnd"/>
                        <w:r w:rsidRPr="002300E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современного педагога</w:t>
                        </w:r>
                      </w:p>
                    </w:txbxContent>
                  </v:textbox>
                </v:shape>
                <v:shape id="Text Box 4" o:spid="_x0000_s1028" type="#_x0000_t202" style="position:absolute;left:2043;top:2984;width:4161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540AF" w:rsidRPr="006B75AC" w:rsidRDefault="002540AF" w:rsidP="002540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B75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Знаниевый</w:t>
                        </w:r>
                        <w:proofErr w:type="spellEnd"/>
                        <w:r w:rsidRPr="006B75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уровень (подготовленность к деятельности)</w:t>
                        </w:r>
                      </w:p>
                    </w:txbxContent>
                  </v:textbox>
                </v:shape>
                <v:shape id="Text Box 5" o:spid="_x0000_s1029" type="#_x0000_t202" style="position:absolute;left:6603;top:2984;width:4047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540AF" w:rsidRPr="006B75AC" w:rsidRDefault="002540AF" w:rsidP="002540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B75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Деятельностный</w:t>
                        </w:r>
                        <w:proofErr w:type="spellEnd"/>
                        <w:r w:rsidRPr="006B75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уровень (состоявшаяся деятельность)</w:t>
                        </w:r>
                      </w:p>
                    </w:txbxContent>
                  </v:textbox>
                </v:shape>
                <v:line id="Line 6" o:spid="_x0000_s1030" style="position:absolute;flip:x;visibility:visible;mso-wrap-style:square" from="4323,2415" to="5508,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7" o:spid="_x0000_s1031" style="position:absolute;visibility:visible;mso-wrap-style:square" from="7116,2415" to="8484,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8" o:spid="_x0000_s1032" style="position:absolute;visibility:visible;mso-wrap-style:square" from="2271,4409" to="2272,10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Text Box 9" o:spid="_x0000_s1033" type="#_x0000_t202" style="position:absolute;left:2784;top:4541;width:3363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540AF" w:rsidRPr="006B75AC" w:rsidRDefault="002540AF" w:rsidP="002540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B75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Функциональная (компьютерная) грамотность, обеспечивающая знания, умения и навыки в сфере ИКТ</w:t>
                        </w:r>
                      </w:p>
                    </w:txbxContent>
                  </v:textbox>
                </v:shape>
                <v:shape id="Text Box 10" o:spid="_x0000_s1034" type="#_x0000_t202" style="position:absolute;left:2784;top:6549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540AF" w:rsidRPr="006B75AC" w:rsidRDefault="002540AF" w:rsidP="002540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B75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Общепедагогическая готовность, обеспечивающая знания, умения и навыки применения ИКТ в педагогической деятельности, инвариантная относительно преподаваемых предметов</w:t>
                        </w:r>
                      </w:p>
                    </w:txbxContent>
                  </v:textbox>
                </v:shape>
                <v:shape id="Text Box 11" o:spid="_x0000_s1035" type="#_x0000_t202" style="position:absolute;left:2784;top:9807;width:3363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540AF" w:rsidRPr="006B75AC" w:rsidRDefault="002540AF" w:rsidP="002540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B75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Педагогическая (методическая) готовности к предметной деятельности учителя 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2271,10311" to="2784,10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2271,7974" to="2784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38" style="position:absolute;visibility:visible;mso-wrap-style:square" from="2271,5466" to="2784,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Text Box 15" o:spid="_x0000_s1039" type="#_x0000_t202" style="position:absolute;left:6603;top:4409;width:3420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2540AF" w:rsidRPr="006B75AC" w:rsidRDefault="002540AF" w:rsidP="002540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B75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Организационные инновации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10422,4296" to="10423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shape id="Text Box 17" o:spid="_x0000_s1041" type="#_x0000_t202" style="position:absolute;left:6603;top:5865;width:342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2540AF" w:rsidRPr="006B75AC" w:rsidRDefault="002540AF" w:rsidP="002540A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B75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Содержательные инновации</w:t>
                        </w:r>
                      </w:p>
                    </w:txbxContent>
                  </v:textbox>
                </v:shape>
                <v:line id="Line 18" o:spid="_x0000_s1042" style="position:absolute;flip:x;visibility:visible;mso-wrap-style:square" from="10023,6321" to="10422,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19" o:spid="_x0000_s1043" style="position:absolute;flip:x;visibility:visible;mso-wrap-style:square" from="10023,5181" to="10422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2540AF" w:rsidRDefault="002540AF" w:rsidP="0025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0AF" w:rsidRDefault="002540AF" w:rsidP="00FB6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962" w:rsidRPr="00FB6FFB" w:rsidRDefault="00250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50962" w:rsidRPr="00FB6FFB" w:rsidSect="007967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60C"/>
    <w:multiLevelType w:val="hybridMultilevel"/>
    <w:tmpl w:val="6034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D4F12"/>
    <w:multiLevelType w:val="hybridMultilevel"/>
    <w:tmpl w:val="5C6A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B0BDE"/>
    <w:multiLevelType w:val="hybridMultilevel"/>
    <w:tmpl w:val="73644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BC"/>
    <w:rsid w:val="00075802"/>
    <w:rsid w:val="000D0C53"/>
    <w:rsid w:val="001269F1"/>
    <w:rsid w:val="00175A83"/>
    <w:rsid w:val="00250962"/>
    <w:rsid w:val="002526D1"/>
    <w:rsid w:val="002540AF"/>
    <w:rsid w:val="002E7DBC"/>
    <w:rsid w:val="002F1BA3"/>
    <w:rsid w:val="004111C7"/>
    <w:rsid w:val="00547275"/>
    <w:rsid w:val="00672CF7"/>
    <w:rsid w:val="006D6150"/>
    <w:rsid w:val="007440C0"/>
    <w:rsid w:val="007679EA"/>
    <w:rsid w:val="00796759"/>
    <w:rsid w:val="007E26F2"/>
    <w:rsid w:val="008353B6"/>
    <w:rsid w:val="00990534"/>
    <w:rsid w:val="00AB49CD"/>
    <w:rsid w:val="00B11473"/>
    <w:rsid w:val="00BE58FC"/>
    <w:rsid w:val="00FB6FFB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2013-07-23T10:03:00Z</dcterms:created>
  <dcterms:modified xsi:type="dcterms:W3CDTF">2013-07-23T10:15:00Z</dcterms:modified>
</cp:coreProperties>
</file>