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466" w:rsidRDefault="004D0466" w:rsidP="004D0466">
      <w:pPr>
        <w:shd w:val="clear" w:color="auto" w:fill="F4F4F4"/>
        <w:spacing w:after="0" w:line="216" w:lineRule="atLeast"/>
        <w:rPr>
          <w:rFonts w:ascii="Georgia" w:eastAsia="Times New Roman" w:hAnsi="Georgia" w:cs="Arial"/>
          <w:color w:val="444444"/>
          <w:lang w:val="en-US" w:eastAsia="ru-RU"/>
        </w:rPr>
      </w:pPr>
    </w:p>
    <w:p w:rsidR="004D0466" w:rsidRPr="004D0466" w:rsidRDefault="004D0466" w:rsidP="004D0466">
      <w:pPr>
        <w:shd w:val="clear" w:color="auto" w:fill="F4F4F4"/>
        <w:spacing w:after="0" w:line="216" w:lineRule="atLeast"/>
        <w:jc w:val="center"/>
        <w:rPr>
          <w:rFonts w:ascii="Georgia" w:eastAsia="Times New Roman" w:hAnsi="Georgia" w:cs="Arial"/>
          <w:color w:val="444444"/>
          <w:sz w:val="32"/>
          <w:szCs w:val="32"/>
          <w:lang w:val="en-US" w:eastAsia="ru-RU"/>
        </w:rPr>
      </w:pPr>
    </w:p>
    <w:p w:rsidR="004D0466" w:rsidRDefault="004D0466" w:rsidP="004D0466">
      <w:pPr>
        <w:shd w:val="clear" w:color="auto" w:fill="F4F4F4"/>
        <w:spacing w:after="0" w:line="216" w:lineRule="atLeast"/>
        <w:jc w:val="center"/>
        <w:rPr>
          <w:rFonts w:ascii="Georgia" w:eastAsia="Times New Roman" w:hAnsi="Georgia" w:cs="Arial"/>
          <w:color w:val="444444"/>
          <w:sz w:val="32"/>
          <w:szCs w:val="32"/>
          <w:lang w:eastAsia="ru-RU"/>
        </w:rPr>
      </w:pPr>
      <w:r w:rsidRPr="004D0466">
        <w:rPr>
          <w:rFonts w:ascii="Georgia" w:eastAsia="Times New Roman" w:hAnsi="Georgia" w:cs="Arial"/>
          <w:color w:val="444444"/>
          <w:sz w:val="32"/>
          <w:szCs w:val="32"/>
          <w:lang w:eastAsia="ru-RU"/>
        </w:rPr>
        <w:t>День памяти Александра Невского</w:t>
      </w:r>
    </w:p>
    <w:p w:rsidR="004D0466" w:rsidRPr="004D0466" w:rsidRDefault="004D0466" w:rsidP="004D0466">
      <w:pPr>
        <w:shd w:val="clear" w:color="auto" w:fill="F4F4F4"/>
        <w:spacing w:after="0" w:line="216" w:lineRule="atLeast"/>
        <w:jc w:val="center"/>
        <w:rPr>
          <w:rFonts w:ascii="Georgia" w:eastAsia="Times New Roman" w:hAnsi="Georgia" w:cs="Arial"/>
          <w:color w:val="444444"/>
          <w:sz w:val="32"/>
          <w:szCs w:val="32"/>
          <w:lang w:eastAsia="ru-RU"/>
        </w:rPr>
      </w:pPr>
      <w:r>
        <w:rPr>
          <w:rFonts w:ascii="Georgia" w:eastAsia="Times New Roman" w:hAnsi="Georgia" w:cs="Arial"/>
          <w:color w:val="444444"/>
          <w:sz w:val="32"/>
          <w:szCs w:val="32"/>
          <w:lang w:eastAsia="ru-RU"/>
        </w:rPr>
        <w:t>(12 сентября)</w:t>
      </w:r>
    </w:p>
    <w:p w:rsidR="004D0466" w:rsidRDefault="004D0466" w:rsidP="004D0466">
      <w:pPr>
        <w:shd w:val="clear" w:color="auto" w:fill="F4F4F4"/>
        <w:spacing w:after="0" w:line="216" w:lineRule="atLeast"/>
        <w:rPr>
          <w:rFonts w:ascii="Georgia" w:eastAsia="Times New Roman" w:hAnsi="Georgia" w:cs="Arial"/>
          <w:color w:val="444444"/>
          <w:lang w:val="en-US" w:eastAsia="ru-RU"/>
        </w:rPr>
      </w:pPr>
    </w:p>
    <w:p w:rsidR="004D0466" w:rsidRPr="004D0466" w:rsidRDefault="004D0466" w:rsidP="004D0466">
      <w:pPr>
        <w:shd w:val="clear" w:color="auto" w:fill="F4F4F4"/>
        <w:spacing w:after="0" w:line="216" w:lineRule="atLeast"/>
        <w:rPr>
          <w:rFonts w:ascii="Arial" w:eastAsia="Times New Roman" w:hAnsi="Arial" w:cs="Arial"/>
          <w:color w:val="444444"/>
          <w:sz w:val="14"/>
          <w:szCs w:val="14"/>
          <w:lang w:eastAsia="ru-RU"/>
        </w:rPr>
      </w:pPr>
      <w:r w:rsidRPr="004D0466">
        <w:rPr>
          <w:rFonts w:ascii="Georgia" w:eastAsia="Times New Roman" w:hAnsi="Georgia" w:cs="Arial"/>
          <w:color w:val="444444"/>
          <w:lang w:eastAsia="ru-RU"/>
        </w:rPr>
        <w:t>12 сентября — День памяти Александра Невского. В 2008 году легендарный князь стал «Именем России», образ Невского создавался веками, приобретая черты былинного героя, культовой фигуры. В день памяти князя вспомним 7 его подвигов.</w:t>
      </w:r>
    </w:p>
    <w:p w:rsidR="004D0466" w:rsidRPr="004D0466" w:rsidRDefault="004D0466" w:rsidP="004D0466">
      <w:pPr>
        <w:shd w:val="clear" w:color="auto" w:fill="F4F4F4"/>
        <w:spacing w:after="0" w:line="216" w:lineRule="atLeast"/>
        <w:rPr>
          <w:rFonts w:ascii="Arial" w:eastAsia="Times New Roman" w:hAnsi="Arial" w:cs="Arial"/>
          <w:color w:val="444444"/>
          <w:sz w:val="14"/>
          <w:szCs w:val="14"/>
          <w:lang w:eastAsia="ru-RU"/>
        </w:rPr>
      </w:pPr>
    </w:p>
    <w:p w:rsidR="004D0466" w:rsidRPr="004D0466" w:rsidRDefault="004D0466" w:rsidP="004D0466">
      <w:pPr>
        <w:shd w:val="clear" w:color="auto" w:fill="F4F4F4"/>
        <w:spacing w:after="0" w:line="216" w:lineRule="atLeast"/>
        <w:rPr>
          <w:rFonts w:ascii="Arial" w:eastAsia="Times New Roman" w:hAnsi="Arial" w:cs="Arial"/>
          <w:color w:val="444444"/>
          <w:sz w:val="14"/>
          <w:szCs w:val="14"/>
          <w:lang w:eastAsia="ru-RU"/>
        </w:rPr>
      </w:pPr>
      <w:r>
        <w:rPr>
          <w:rFonts w:ascii="Georgia" w:eastAsia="Times New Roman" w:hAnsi="Georgia" w:cs="Arial"/>
          <w:b/>
          <w:bCs/>
          <w:i/>
          <w:iCs/>
          <w:noProof/>
          <w:color w:val="444444"/>
          <w:lang w:eastAsia="ru-RU"/>
        </w:rPr>
        <w:lastRenderedPageBreak/>
        <w:drawing>
          <wp:inline distT="0" distB="0" distL="0" distR="0">
            <wp:extent cx="5715000" cy="7482840"/>
            <wp:effectExtent l="19050" t="0" r="0" b="0"/>
            <wp:docPr id="1" name="Рисунок 1" descr="http://www.history-at-russia.ru/wp-content/uploads/2012/10/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istory-at-russia.ru/wp-content/uploads/2012/10/15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48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0466">
        <w:rPr>
          <w:rFonts w:ascii="Georgia" w:eastAsia="Times New Roman" w:hAnsi="Georgia" w:cs="Arial"/>
          <w:b/>
          <w:bCs/>
          <w:i/>
          <w:iCs/>
          <w:color w:val="444444"/>
          <w:lang w:eastAsia="ru-RU"/>
        </w:rPr>
        <w:t>Невское побоище</w:t>
      </w:r>
    </w:p>
    <w:p w:rsidR="004D0466" w:rsidRPr="004D0466" w:rsidRDefault="004D0466" w:rsidP="004D0466">
      <w:pPr>
        <w:shd w:val="clear" w:color="auto" w:fill="F4F4F4"/>
        <w:spacing w:after="0" w:line="216" w:lineRule="atLeast"/>
        <w:rPr>
          <w:rFonts w:ascii="Arial" w:eastAsia="Times New Roman" w:hAnsi="Arial" w:cs="Arial"/>
          <w:color w:val="444444"/>
          <w:sz w:val="14"/>
          <w:szCs w:val="14"/>
          <w:lang w:eastAsia="ru-RU"/>
        </w:rPr>
      </w:pPr>
      <w:r w:rsidRPr="004D0466">
        <w:rPr>
          <w:rFonts w:ascii="Georgia" w:eastAsia="Times New Roman" w:hAnsi="Georgia" w:cs="Arial"/>
          <w:color w:val="444444"/>
          <w:lang w:eastAsia="ru-RU"/>
        </w:rPr>
        <w:t xml:space="preserve">Первый подвиг, за который Александр Ярославович и получил своё прозвище — легендарное Невское побоище. Дружина </w:t>
      </w:r>
      <w:proofErr w:type="gramStart"/>
      <w:r w:rsidRPr="004D0466">
        <w:rPr>
          <w:rFonts w:ascii="Georgia" w:eastAsia="Times New Roman" w:hAnsi="Georgia" w:cs="Arial"/>
          <w:color w:val="444444"/>
          <w:lang w:eastAsia="ru-RU"/>
        </w:rPr>
        <w:t>Невского</w:t>
      </w:r>
      <w:proofErr w:type="gramEnd"/>
      <w:r w:rsidRPr="004D0466">
        <w:rPr>
          <w:rFonts w:ascii="Georgia" w:eastAsia="Times New Roman" w:hAnsi="Georgia" w:cs="Arial"/>
          <w:color w:val="444444"/>
          <w:lang w:eastAsia="ru-RU"/>
        </w:rPr>
        <w:t xml:space="preserve"> разбила шведов в устье реки Ижоры. Князь лично участвовал в битве и  »самому королю </w:t>
      </w:r>
      <w:proofErr w:type="spellStart"/>
      <w:r w:rsidRPr="004D0466">
        <w:rPr>
          <w:rFonts w:ascii="Georgia" w:eastAsia="Times New Roman" w:hAnsi="Georgia" w:cs="Arial"/>
          <w:color w:val="444444"/>
          <w:lang w:eastAsia="ru-RU"/>
        </w:rPr>
        <w:t>възложи</w:t>
      </w:r>
      <w:proofErr w:type="spellEnd"/>
      <w:r w:rsidRPr="004D0466">
        <w:rPr>
          <w:rFonts w:ascii="Georgia" w:eastAsia="Times New Roman" w:hAnsi="Georgia" w:cs="Arial"/>
          <w:color w:val="444444"/>
          <w:lang w:eastAsia="ru-RU"/>
        </w:rPr>
        <w:t xml:space="preserve"> печать на лице </w:t>
      </w:r>
      <w:proofErr w:type="spellStart"/>
      <w:r w:rsidRPr="004D0466">
        <w:rPr>
          <w:rFonts w:ascii="Georgia" w:eastAsia="Times New Roman" w:hAnsi="Georgia" w:cs="Arial"/>
          <w:color w:val="444444"/>
          <w:lang w:eastAsia="ru-RU"/>
        </w:rPr>
        <w:t>острымь</w:t>
      </w:r>
      <w:proofErr w:type="spellEnd"/>
      <w:r w:rsidRPr="004D0466">
        <w:rPr>
          <w:rFonts w:ascii="Georgia" w:eastAsia="Times New Roman" w:hAnsi="Georgia" w:cs="Arial"/>
          <w:color w:val="444444"/>
          <w:lang w:eastAsia="ru-RU"/>
        </w:rPr>
        <w:t xml:space="preserve"> </w:t>
      </w:r>
      <w:proofErr w:type="spellStart"/>
      <w:r w:rsidRPr="004D0466">
        <w:rPr>
          <w:rFonts w:ascii="Georgia" w:eastAsia="Times New Roman" w:hAnsi="Georgia" w:cs="Arial"/>
          <w:color w:val="444444"/>
          <w:lang w:eastAsia="ru-RU"/>
        </w:rPr>
        <w:t>своимь</w:t>
      </w:r>
      <w:proofErr w:type="spellEnd"/>
      <w:r w:rsidRPr="004D0466">
        <w:rPr>
          <w:rFonts w:ascii="Georgia" w:eastAsia="Times New Roman" w:hAnsi="Georgia" w:cs="Arial"/>
          <w:color w:val="444444"/>
          <w:lang w:eastAsia="ru-RU"/>
        </w:rPr>
        <w:t xml:space="preserve"> </w:t>
      </w:r>
      <w:proofErr w:type="spellStart"/>
      <w:r w:rsidRPr="004D0466">
        <w:rPr>
          <w:rFonts w:ascii="Georgia" w:eastAsia="Times New Roman" w:hAnsi="Georgia" w:cs="Arial"/>
          <w:color w:val="444444"/>
          <w:lang w:eastAsia="ru-RU"/>
        </w:rPr>
        <w:t>копиемь</w:t>
      </w:r>
      <w:proofErr w:type="spellEnd"/>
      <w:r w:rsidRPr="004D0466">
        <w:rPr>
          <w:rFonts w:ascii="Georgia" w:eastAsia="Times New Roman" w:hAnsi="Georgia" w:cs="Arial"/>
          <w:color w:val="444444"/>
          <w:lang w:eastAsia="ru-RU"/>
        </w:rPr>
        <w:t xml:space="preserve">», то есть нанёс копьём </w:t>
      </w:r>
      <w:proofErr w:type="gramStart"/>
      <w:r w:rsidRPr="004D0466">
        <w:rPr>
          <w:rFonts w:ascii="Georgia" w:eastAsia="Times New Roman" w:hAnsi="Georgia" w:cs="Arial"/>
          <w:color w:val="444444"/>
          <w:lang w:eastAsia="ru-RU"/>
        </w:rPr>
        <w:t>тяжкие</w:t>
      </w:r>
      <w:proofErr w:type="gramEnd"/>
      <w:r w:rsidRPr="004D0466">
        <w:rPr>
          <w:rFonts w:ascii="Georgia" w:eastAsia="Times New Roman" w:hAnsi="Georgia" w:cs="Arial"/>
          <w:color w:val="444444"/>
          <w:lang w:eastAsia="ru-RU"/>
        </w:rPr>
        <w:t xml:space="preserve"> телесные шведскому предводителю </w:t>
      </w:r>
      <w:proofErr w:type="spellStart"/>
      <w:r w:rsidRPr="004D0466">
        <w:rPr>
          <w:rFonts w:ascii="Georgia" w:eastAsia="Times New Roman" w:hAnsi="Georgia" w:cs="Arial"/>
          <w:color w:val="444444"/>
          <w:lang w:eastAsia="ru-RU"/>
        </w:rPr>
        <w:t>Биргеру</w:t>
      </w:r>
      <w:proofErr w:type="spellEnd"/>
      <w:r w:rsidRPr="004D0466">
        <w:rPr>
          <w:rFonts w:ascii="Georgia" w:eastAsia="Times New Roman" w:hAnsi="Georgia" w:cs="Arial"/>
          <w:color w:val="444444"/>
          <w:lang w:eastAsia="ru-RU"/>
        </w:rPr>
        <w:t>. Считается, что победа Невского предотвратила потерю Русью берегов  Финского залива и остановила шведскую агрессию на новгородско-полоцкие земли. Стоит признать, что битва не отличалась особой масштабностью, скорее это была спецоперация, в которой дружина князя захватила стратегическое и тактическое преимущество, неожиданно напав на шведов.</w:t>
      </w:r>
    </w:p>
    <w:p w:rsidR="004D0466" w:rsidRPr="004D0466" w:rsidRDefault="004D0466" w:rsidP="004D0466">
      <w:pPr>
        <w:shd w:val="clear" w:color="auto" w:fill="F4F4F4"/>
        <w:spacing w:after="0" w:line="216" w:lineRule="atLeast"/>
        <w:rPr>
          <w:rFonts w:ascii="Arial" w:eastAsia="Times New Roman" w:hAnsi="Arial" w:cs="Arial"/>
          <w:color w:val="444444"/>
          <w:sz w:val="14"/>
          <w:szCs w:val="14"/>
          <w:lang w:eastAsia="ru-RU"/>
        </w:rPr>
      </w:pPr>
    </w:p>
    <w:p w:rsidR="004D0466" w:rsidRPr="004D0466" w:rsidRDefault="004D0466" w:rsidP="004D0466">
      <w:pPr>
        <w:shd w:val="clear" w:color="auto" w:fill="F4F4F4"/>
        <w:spacing w:after="0" w:line="216" w:lineRule="atLeast"/>
        <w:rPr>
          <w:rFonts w:ascii="Arial" w:eastAsia="Times New Roman" w:hAnsi="Arial" w:cs="Arial"/>
          <w:color w:val="444444"/>
          <w:sz w:val="14"/>
          <w:szCs w:val="14"/>
          <w:lang w:eastAsia="ru-RU"/>
        </w:rPr>
      </w:pPr>
      <w:r w:rsidRPr="004D0466">
        <w:rPr>
          <w:rFonts w:ascii="Georgia" w:eastAsia="Times New Roman" w:hAnsi="Georgia" w:cs="Arial"/>
          <w:b/>
          <w:bCs/>
          <w:i/>
          <w:iCs/>
          <w:color w:val="444444"/>
          <w:lang w:eastAsia="ru-RU"/>
        </w:rPr>
        <w:lastRenderedPageBreak/>
        <w:t xml:space="preserve">Александр </w:t>
      </w:r>
      <w:proofErr w:type="spellStart"/>
      <w:r w:rsidRPr="004D0466">
        <w:rPr>
          <w:rFonts w:ascii="Georgia" w:eastAsia="Times New Roman" w:hAnsi="Georgia" w:cs="Arial"/>
          <w:b/>
          <w:bCs/>
          <w:i/>
          <w:iCs/>
          <w:color w:val="444444"/>
          <w:lang w:eastAsia="ru-RU"/>
        </w:rPr>
        <w:t>vs</w:t>
      </w:r>
      <w:proofErr w:type="spellEnd"/>
      <w:r w:rsidRPr="004D0466">
        <w:rPr>
          <w:rFonts w:ascii="Georgia" w:eastAsia="Times New Roman" w:hAnsi="Georgia" w:cs="Arial"/>
          <w:b/>
          <w:bCs/>
          <w:i/>
          <w:iCs/>
          <w:color w:val="444444"/>
          <w:lang w:eastAsia="ru-RU"/>
        </w:rPr>
        <w:t xml:space="preserve"> немцы</w:t>
      </w:r>
      <w:r>
        <w:rPr>
          <w:rFonts w:ascii="Arial" w:eastAsia="Times New Roman" w:hAnsi="Arial" w:cs="Arial"/>
          <w:noProof/>
          <w:color w:val="444444"/>
          <w:sz w:val="14"/>
          <w:szCs w:val="14"/>
          <w:lang w:eastAsia="ru-RU"/>
        </w:rPr>
        <w:drawing>
          <wp:inline distT="0" distB="0" distL="0" distR="0">
            <wp:extent cx="4381500" cy="2628900"/>
            <wp:effectExtent l="19050" t="0" r="0" b="0"/>
            <wp:docPr id="2" name="Рисунок 2" descr="http://static.guim.co.uk/sys-images/Film/Pix/pictures/2009/10/7/1254930250269/Scene-from-Alexander-Nevs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guim.co.uk/sys-images/Film/Pix/pictures/2009/10/7/1254930250269/Scene-from-Alexander-Nevs-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466" w:rsidRPr="004D0466" w:rsidRDefault="004D0466" w:rsidP="004D0466">
      <w:pPr>
        <w:shd w:val="clear" w:color="auto" w:fill="F4F4F4"/>
        <w:spacing w:after="0" w:line="216" w:lineRule="atLeast"/>
        <w:rPr>
          <w:rFonts w:ascii="Arial" w:eastAsia="Times New Roman" w:hAnsi="Arial" w:cs="Arial"/>
          <w:color w:val="444444"/>
          <w:sz w:val="14"/>
          <w:szCs w:val="14"/>
          <w:lang w:eastAsia="ru-RU"/>
        </w:rPr>
      </w:pPr>
      <w:r w:rsidRPr="004D0466">
        <w:rPr>
          <w:rFonts w:ascii="Georgia" w:eastAsia="Times New Roman" w:hAnsi="Georgia" w:cs="Arial"/>
          <w:color w:val="444444"/>
          <w:lang w:eastAsia="ru-RU"/>
        </w:rPr>
        <w:t xml:space="preserve">После возвращения с Невской битвы Александр вернулся в Новгород, но поссорился с боярами и вынужден был отбыть в Переславль-Залесский. Тем временем необычайную агрессию проявляли немцы, взявшие Изборск, Псков, землю </w:t>
      </w:r>
      <w:proofErr w:type="spellStart"/>
      <w:r w:rsidRPr="004D0466">
        <w:rPr>
          <w:rFonts w:ascii="Georgia" w:eastAsia="Times New Roman" w:hAnsi="Georgia" w:cs="Arial"/>
          <w:color w:val="444444"/>
          <w:lang w:eastAsia="ru-RU"/>
        </w:rPr>
        <w:t>вожан</w:t>
      </w:r>
      <w:proofErr w:type="spellEnd"/>
      <w:r w:rsidRPr="004D0466">
        <w:rPr>
          <w:rFonts w:ascii="Georgia" w:eastAsia="Times New Roman" w:hAnsi="Georgia" w:cs="Arial"/>
          <w:color w:val="444444"/>
          <w:lang w:eastAsia="ru-RU"/>
        </w:rPr>
        <w:t xml:space="preserve"> и Копорье. Когда </w:t>
      </w:r>
      <w:proofErr w:type="gramStart"/>
      <w:r w:rsidRPr="004D0466">
        <w:rPr>
          <w:rFonts w:ascii="Georgia" w:eastAsia="Times New Roman" w:hAnsi="Georgia" w:cs="Arial"/>
          <w:color w:val="444444"/>
          <w:lang w:eastAsia="ru-RU"/>
        </w:rPr>
        <w:t>супостаты</w:t>
      </w:r>
      <w:proofErr w:type="gramEnd"/>
      <w:r w:rsidRPr="004D0466">
        <w:rPr>
          <w:rFonts w:ascii="Georgia" w:eastAsia="Times New Roman" w:hAnsi="Georgia" w:cs="Arial"/>
          <w:color w:val="444444"/>
          <w:lang w:eastAsia="ru-RU"/>
        </w:rPr>
        <w:t xml:space="preserve"> приблизились к Новгороду, пришло время обратиться за помощью к Ярославу. Ярослав хотел отправить на помощь младшего своего сына Андрея, но новгородцы настояли на кандидатуре Александра. В 1241 году Александр очистил новгородские земли от немцев</w:t>
      </w:r>
      <w:proofErr w:type="gramStart"/>
      <w:r w:rsidRPr="004D0466">
        <w:rPr>
          <w:rFonts w:ascii="Georgia" w:eastAsia="Times New Roman" w:hAnsi="Georgia" w:cs="Arial"/>
          <w:color w:val="444444"/>
          <w:lang w:eastAsia="ru-RU"/>
        </w:rPr>
        <w:t>.</w:t>
      </w:r>
      <w:proofErr w:type="gramEnd"/>
      <w:r w:rsidRPr="004D0466">
        <w:rPr>
          <w:rFonts w:ascii="Georgia" w:eastAsia="Times New Roman" w:hAnsi="Georgia" w:cs="Arial"/>
          <w:color w:val="444444"/>
          <w:lang w:eastAsia="ru-RU"/>
        </w:rPr>
        <w:t xml:space="preserve"> </w:t>
      </w:r>
      <w:proofErr w:type="gramStart"/>
      <w:r w:rsidRPr="004D0466">
        <w:rPr>
          <w:rFonts w:ascii="Georgia" w:eastAsia="Times New Roman" w:hAnsi="Georgia" w:cs="Arial"/>
          <w:color w:val="444444"/>
          <w:lang w:eastAsia="ru-RU"/>
        </w:rPr>
        <w:t>в</w:t>
      </w:r>
      <w:proofErr w:type="gramEnd"/>
      <w:r w:rsidRPr="004D0466">
        <w:rPr>
          <w:rFonts w:ascii="Georgia" w:eastAsia="Times New Roman" w:hAnsi="Georgia" w:cs="Arial"/>
          <w:color w:val="444444"/>
          <w:lang w:eastAsia="ru-RU"/>
        </w:rPr>
        <w:t xml:space="preserve"> 1242 году, дождавшись владимирскую помощь (во главе с Андреем), освободил Псков.</w:t>
      </w:r>
    </w:p>
    <w:p w:rsidR="004D0466" w:rsidRPr="004D0466" w:rsidRDefault="004D0466" w:rsidP="004D0466">
      <w:pPr>
        <w:shd w:val="clear" w:color="auto" w:fill="F4F4F4"/>
        <w:spacing w:after="0" w:line="216" w:lineRule="atLeast"/>
        <w:rPr>
          <w:rFonts w:ascii="Arial" w:eastAsia="Times New Roman" w:hAnsi="Arial" w:cs="Arial"/>
          <w:color w:val="444444"/>
          <w:sz w:val="14"/>
          <w:szCs w:val="14"/>
          <w:lang w:eastAsia="ru-RU"/>
        </w:rPr>
      </w:pPr>
    </w:p>
    <w:p w:rsidR="004D0466" w:rsidRPr="004D0466" w:rsidRDefault="004D0466" w:rsidP="004D0466">
      <w:pPr>
        <w:shd w:val="clear" w:color="auto" w:fill="F4F4F4"/>
        <w:spacing w:after="0" w:line="216" w:lineRule="atLeast"/>
        <w:rPr>
          <w:rFonts w:ascii="Arial" w:eastAsia="Times New Roman" w:hAnsi="Arial" w:cs="Arial"/>
          <w:color w:val="444444"/>
          <w:sz w:val="14"/>
          <w:szCs w:val="14"/>
          <w:lang w:eastAsia="ru-RU"/>
        </w:rPr>
      </w:pPr>
      <w:r w:rsidRPr="004D0466">
        <w:rPr>
          <w:rFonts w:ascii="Georgia" w:eastAsia="Times New Roman" w:hAnsi="Georgia" w:cs="Arial"/>
          <w:b/>
          <w:bCs/>
          <w:i/>
          <w:iCs/>
          <w:color w:val="444444"/>
          <w:lang w:eastAsia="ru-RU"/>
        </w:rPr>
        <w:t>Ледовое побоище</w:t>
      </w:r>
      <w:r>
        <w:rPr>
          <w:rFonts w:ascii="Georgia" w:eastAsia="Times New Roman" w:hAnsi="Georgia" w:cs="Arial"/>
          <w:b/>
          <w:bCs/>
          <w:i/>
          <w:iCs/>
          <w:noProof/>
          <w:color w:val="444444"/>
          <w:lang w:eastAsia="ru-RU"/>
        </w:rPr>
        <w:drawing>
          <wp:inline distT="0" distB="0" distL="0" distR="0">
            <wp:extent cx="6096000" cy="4015740"/>
            <wp:effectExtent l="19050" t="0" r="0" b="0"/>
            <wp:docPr id="3" name="Рисунок 3" descr="http://stat16.privet.ru/lr/090e564235418c6b03ba2238e96fb3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16.privet.ru/lr/090e564235418c6b03ba2238e96fb3b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1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466" w:rsidRPr="004D0466" w:rsidRDefault="004D0466" w:rsidP="004D0466">
      <w:pPr>
        <w:shd w:val="clear" w:color="auto" w:fill="F4F4F4"/>
        <w:spacing w:after="0" w:line="216" w:lineRule="atLeast"/>
        <w:rPr>
          <w:rFonts w:ascii="Arial" w:eastAsia="Times New Roman" w:hAnsi="Arial" w:cs="Arial"/>
          <w:color w:val="444444"/>
          <w:sz w:val="14"/>
          <w:szCs w:val="14"/>
          <w:lang w:eastAsia="ru-RU"/>
        </w:rPr>
      </w:pPr>
      <w:r w:rsidRPr="004D0466">
        <w:rPr>
          <w:rFonts w:ascii="Georgia" w:eastAsia="Times New Roman" w:hAnsi="Georgia" w:cs="Arial"/>
          <w:color w:val="444444"/>
          <w:lang w:eastAsia="ru-RU"/>
        </w:rPr>
        <w:t xml:space="preserve">Решающее сражение против Ливонского ордена произошло на Чудском озере, зимой 1242 года. Исторически важное сражение, в котором войска Невского одержали решительную победу, остановило немецкую агрессию. Подробности этого столкновения детально описаны, каждый школьник знает про то, как немцы шли «свиньёй» и рыцари, облачённые в тяжёлые доспехи, пошли под лёд Чудского озера. По преданию, русские 7 </w:t>
      </w:r>
      <w:r w:rsidRPr="004D0466">
        <w:rPr>
          <w:rFonts w:ascii="Georgia" w:eastAsia="Times New Roman" w:hAnsi="Georgia" w:cs="Arial"/>
          <w:color w:val="444444"/>
          <w:lang w:eastAsia="ru-RU"/>
        </w:rPr>
        <w:lastRenderedPageBreak/>
        <w:t>вё</w:t>
      </w:r>
      <w:proofErr w:type="gramStart"/>
      <w:r w:rsidRPr="004D0466">
        <w:rPr>
          <w:rFonts w:ascii="Georgia" w:eastAsia="Times New Roman" w:hAnsi="Georgia" w:cs="Arial"/>
          <w:color w:val="444444"/>
          <w:lang w:eastAsia="ru-RU"/>
        </w:rPr>
        <w:t>рст пр</w:t>
      </w:r>
      <w:proofErr w:type="gramEnd"/>
      <w:r w:rsidRPr="004D0466">
        <w:rPr>
          <w:rFonts w:ascii="Georgia" w:eastAsia="Times New Roman" w:hAnsi="Georgia" w:cs="Arial"/>
          <w:color w:val="444444"/>
          <w:lang w:eastAsia="ru-RU"/>
        </w:rPr>
        <w:t xml:space="preserve">еследовали немцев по льду. По условиям мира Орден отказался от всех недавних завоеваний и уступил новгородцам часть </w:t>
      </w:r>
      <w:proofErr w:type="spellStart"/>
      <w:r w:rsidRPr="004D0466">
        <w:rPr>
          <w:rFonts w:ascii="Georgia" w:eastAsia="Times New Roman" w:hAnsi="Georgia" w:cs="Arial"/>
          <w:color w:val="444444"/>
          <w:lang w:eastAsia="ru-RU"/>
        </w:rPr>
        <w:t>Латгалии</w:t>
      </w:r>
      <w:proofErr w:type="spellEnd"/>
      <w:r w:rsidRPr="004D0466">
        <w:rPr>
          <w:rFonts w:ascii="Georgia" w:eastAsia="Times New Roman" w:hAnsi="Georgia" w:cs="Arial"/>
          <w:color w:val="444444"/>
          <w:lang w:eastAsia="ru-RU"/>
        </w:rPr>
        <w:t>.</w:t>
      </w:r>
    </w:p>
    <w:p w:rsidR="004D0466" w:rsidRPr="004D0466" w:rsidRDefault="004D0466" w:rsidP="004D0466">
      <w:pPr>
        <w:shd w:val="clear" w:color="auto" w:fill="F4F4F4"/>
        <w:spacing w:after="0" w:line="216" w:lineRule="atLeast"/>
        <w:rPr>
          <w:rFonts w:ascii="Arial" w:eastAsia="Times New Roman" w:hAnsi="Arial" w:cs="Arial"/>
          <w:color w:val="444444"/>
          <w:sz w:val="14"/>
          <w:szCs w:val="14"/>
          <w:lang w:eastAsia="ru-RU"/>
        </w:rPr>
      </w:pPr>
    </w:p>
    <w:p w:rsidR="004D0466" w:rsidRPr="004D0466" w:rsidRDefault="004D0466" w:rsidP="004D0466">
      <w:pPr>
        <w:shd w:val="clear" w:color="auto" w:fill="F4F4F4"/>
        <w:spacing w:after="0" w:line="216" w:lineRule="atLeast"/>
        <w:rPr>
          <w:rFonts w:ascii="Arial" w:eastAsia="Times New Roman" w:hAnsi="Arial" w:cs="Arial"/>
          <w:color w:val="444444"/>
          <w:sz w:val="14"/>
          <w:szCs w:val="14"/>
          <w:lang w:eastAsia="ru-RU"/>
        </w:rPr>
      </w:pPr>
      <w:r>
        <w:rPr>
          <w:rFonts w:ascii="Georgia" w:eastAsia="Times New Roman" w:hAnsi="Georgia" w:cs="Arial"/>
          <w:b/>
          <w:bCs/>
          <w:i/>
          <w:iCs/>
          <w:noProof/>
          <w:color w:val="444444"/>
          <w:lang w:eastAsia="ru-RU"/>
        </w:rPr>
        <w:drawing>
          <wp:inline distT="0" distB="0" distL="0" distR="0">
            <wp:extent cx="7620000" cy="4526280"/>
            <wp:effectExtent l="19050" t="0" r="0" b="0"/>
            <wp:docPr id="4" name="Рисунок 4" descr="http://etikavomne.narod.ru/gallery/images/natsm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tikavomne.narod.ru/gallery/images/natsm5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52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4D0466">
        <w:rPr>
          <w:rFonts w:ascii="Georgia" w:eastAsia="Times New Roman" w:hAnsi="Georgia" w:cs="Arial"/>
          <w:b/>
          <w:bCs/>
          <w:i/>
          <w:iCs/>
          <w:color w:val="444444"/>
          <w:lang w:eastAsia="ru-RU"/>
        </w:rPr>
        <w:t>Невский</w:t>
      </w:r>
      <w:proofErr w:type="gramEnd"/>
      <w:r w:rsidRPr="004D0466">
        <w:rPr>
          <w:rFonts w:ascii="Georgia" w:eastAsia="Times New Roman" w:hAnsi="Georgia" w:cs="Arial"/>
          <w:b/>
          <w:bCs/>
          <w:i/>
          <w:iCs/>
          <w:color w:val="444444"/>
          <w:lang w:eastAsia="ru-RU"/>
        </w:rPr>
        <w:t xml:space="preserve"> </w:t>
      </w:r>
      <w:proofErr w:type="spellStart"/>
      <w:r w:rsidRPr="004D0466">
        <w:rPr>
          <w:rFonts w:ascii="Georgia" w:eastAsia="Times New Roman" w:hAnsi="Georgia" w:cs="Arial"/>
          <w:b/>
          <w:bCs/>
          <w:i/>
          <w:iCs/>
          <w:color w:val="444444"/>
          <w:lang w:eastAsia="ru-RU"/>
        </w:rPr>
        <w:t>vs</w:t>
      </w:r>
      <w:proofErr w:type="spellEnd"/>
      <w:r w:rsidRPr="004D0466">
        <w:rPr>
          <w:rFonts w:ascii="Georgia" w:eastAsia="Times New Roman" w:hAnsi="Georgia" w:cs="Arial"/>
          <w:b/>
          <w:bCs/>
          <w:i/>
          <w:iCs/>
          <w:color w:val="444444"/>
          <w:lang w:eastAsia="ru-RU"/>
        </w:rPr>
        <w:t xml:space="preserve"> литовцы</w:t>
      </w:r>
    </w:p>
    <w:p w:rsidR="004D0466" w:rsidRPr="004D0466" w:rsidRDefault="004D0466" w:rsidP="004D0466">
      <w:pPr>
        <w:shd w:val="clear" w:color="auto" w:fill="F4F4F4"/>
        <w:spacing w:after="0" w:line="216" w:lineRule="atLeast"/>
        <w:rPr>
          <w:rFonts w:ascii="Arial" w:eastAsia="Times New Roman" w:hAnsi="Arial" w:cs="Arial"/>
          <w:color w:val="444444"/>
          <w:sz w:val="14"/>
          <w:szCs w:val="14"/>
          <w:lang w:eastAsia="ru-RU"/>
        </w:rPr>
      </w:pPr>
      <w:r w:rsidRPr="004D0466">
        <w:rPr>
          <w:rFonts w:ascii="Georgia" w:eastAsia="Times New Roman" w:hAnsi="Georgia" w:cs="Arial"/>
          <w:color w:val="444444"/>
          <w:lang w:eastAsia="ru-RU"/>
        </w:rPr>
        <w:t xml:space="preserve">В 1245 году литовское войско под предводительство </w:t>
      </w:r>
      <w:proofErr w:type="spellStart"/>
      <w:r w:rsidRPr="004D0466">
        <w:rPr>
          <w:rFonts w:ascii="Georgia" w:eastAsia="Times New Roman" w:hAnsi="Georgia" w:cs="Arial"/>
          <w:color w:val="444444"/>
          <w:lang w:eastAsia="ru-RU"/>
        </w:rPr>
        <w:t>Миндовга</w:t>
      </w:r>
      <w:proofErr w:type="spellEnd"/>
      <w:r w:rsidRPr="004D0466">
        <w:rPr>
          <w:rFonts w:ascii="Georgia" w:eastAsia="Times New Roman" w:hAnsi="Georgia" w:cs="Arial"/>
          <w:color w:val="444444"/>
          <w:lang w:eastAsia="ru-RU"/>
        </w:rPr>
        <w:t xml:space="preserve"> напало на Торжок и Бежецк. Александр с новгородским войском взял Торопец, где убил почти десять литовских князей.  После взятия Торопца Александр отпустил новгородцев домой и уже своими силами (силами своего двора и дружины) догнал и полностью уничтожил литовские войска у озера </w:t>
      </w:r>
      <w:proofErr w:type="spellStart"/>
      <w:r w:rsidRPr="004D0466">
        <w:rPr>
          <w:rFonts w:ascii="Georgia" w:eastAsia="Times New Roman" w:hAnsi="Georgia" w:cs="Arial"/>
          <w:color w:val="444444"/>
          <w:lang w:eastAsia="ru-RU"/>
        </w:rPr>
        <w:t>Жизца</w:t>
      </w:r>
      <w:proofErr w:type="spellEnd"/>
      <w:r w:rsidRPr="004D0466">
        <w:rPr>
          <w:rFonts w:ascii="Georgia" w:eastAsia="Times New Roman" w:hAnsi="Georgia" w:cs="Arial"/>
          <w:color w:val="444444"/>
          <w:lang w:eastAsia="ru-RU"/>
        </w:rPr>
        <w:t xml:space="preserve">. На обратном пути Невский разбил ещё один литовский отряд по </w:t>
      </w:r>
      <w:proofErr w:type="spellStart"/>
      <w:r w:rsidRPr="004D0466">
        <w:rPr>
          <w:rFonts w:ascii="Georgia" w:eastAsia="Times New Roman" w:hAnsi="Georgia" w:cs="Arial"/>
          <w:color w:val="444444"/>
          <w:lang w:eastAsia="ru-RU"/>
        </w:rPr>
        <w:t>Усвятом</w:t>
      </w:r>
      <w:proofErr w:type="spellEnd"/>
      <w:r w:rsidRPr="004D0466">
        <w:rPr>
          <w:rFonts w:ascii="Georgia" w:eastAsia="Times New Roman" w:hAnsi="Georgia" w:cs="Arial"/>
          <w:color w:val="444444"/>
          <w:lang w:eastAsia="ru-RU"/>
        </w:rPr>
        <w:t xml:space="preserve">. Дружина </w:t>
      </w:r>
      <w:proofErr w:type="gramStart"/>
      <w:r w:rsidRPr="004D0466">
        <w:rPr>
          <w:rFonts w:ascii="Georgia" w:eastAsia="Times New Roman" w:hAnsi="Georgia" w:cs="Arial"/>
          <w:color w:val="444444"/>
          <w:lang w:eastAsia="ru-RU"/>
        </w:rPr>
        <w:t>Невского</w:t>
      </w:r>
      <w:proofErr w:type="gramEnd"/>
      <w:r w:rsidRPr="004D0466">
        <w:rPr>
          <w:rFonts w:ascii="Georgia" w:eastAsia="Times New Roman" w:hAnsi="Georgia" w:cs="Arial"/>
          <w:color w:val="444444"/>
          <w:lang w:eastAsia="ru-RU"/>
        </w:rPr>
        <w:t xml:space="preserve"> была грозной силой, одно упоминание о нём наводило на недругов страх. Такая слава не могла не дойти до великого хана. Отец </w:t>
      </w:r>
      <w:proofErr w:type="gramStart"/>
      <w:r w:rsidRPr="004D0466">
        <w:rPr>
          <w:rFonts w:ascii="Georgia" w:eastAsia="Times New Roman" w:hAnsi="Georgia" w:cs="Arial"/>
          <w:color w:val="444444"/>
          <w:lang w:eastAsia="ru-RU"/>
        </w:rPr>
        <w:t>Невского</w:t>
      </w:r>
      <w:proofErr w:type="gramEnd"/>
      <w:r w:rsidRPr="004D0466">
        <w:rPr>
          <w:rFonts w:ascii="Georgia" w:eastAsia="Times New Roman" w:hAnsi="Georgia" w:cs="Arial"/>
          <w:color w:val="444444"/>
          <w:lang w:eastAsia="ru-RU"/>
        </w:rPr>
        <w:t>, Ярослав, был отправлен в Каракоруме, и Невского «вызвали » в Орду к Батыю.</w:t>
      </w:r>
    </w:p>
    <w:p w:rsidR="004D0466" w:rsidRPr="004D0466" w:rsidRDefault="004D0466" w:rsidP="004D0466">
      <w:pPr>
        <w:shd w:val="clear" w:color="auto" w:fill="F4F4F4"/>
        <w:spacing w:after="0" w:line="216" w:lineRule="atLeast"/>
        <w:rPr>
          <w:rFonts w:ascii="Arial" w:eastAsia="Times New Roman" w:hAnsi="Arial" w:cs="Arial"/>
          <w:color w:val="444444"/>
          <w:sz w:val="14"/>
          <w:szCs w:val="14"/>
          <w:lang w:eastAsia="ru-RU"/>
        </w:rPr>
      </w:pPr>
    </w:p>
    <w:p w:rsidR="004D0466" w:rsidRPr="004D0466" w:rsidRDefault="004D0466" w:rsidP="004D0466">
      <w:pPr>
        <w:shd w:val="clear" w:color="auto" w:fill="F4F4F4"/>
        <w:spacing w:after="0" w:line="216" w:lineRule="atLeast"/>
        <w:rPr>
          <w:rFonts w:ascii="Arial" w:eastAsia="Times New Roman" w:hAnsi="Arial" w:cs="Arial"/>
          <w:color w:val="444444"/>
          <w:sz w:val="14"/>
          <w:szCs w:val="14"/>
          <w:lang w:eastAsia="ru-RU"/>
        </w:rPr>
      </w:pPr>
      <w:proofErr w:type="gramStart"/>
      <w:r w:rsidRPr="004D0466">
        <w:rPr>
          <w:rFonts w:ascii="Georgia" w:eastAsia="Times New Roman" w:hAnsi="Georgia" w:cs="Arial"/>
          <w:b/>
          <w:bCs/>
          <w:i/>
          <w:iCs/>
          <w:color w:val="444444"/>
          <w:lang w:eastAsia="ru-RU"/>
        </w:rPr>
        <w:lastRenderedPageBreak/>
        <w:t>Невский</w:t>
      </w:r>
      <w:proofErr w:type="gramEnd"/>
      <w:r w:rsidRPr="004D0466">
        <w:rPr>
          <w:rFonts w:ascii="Georgia" w:eastAsia="Times New Roman" w:hAnsi="Georgia" w:cs="Arial"/>
          <w:b/>
          <w:bCs/>
          <w:i/>
          <w:iCs/>
          <w:color w:val="444444"/>
          <w:lang w:eastAsia="ru-RU"/>
        </w:rPr>
        <w:t xml:space="preserve"> </w:t>
      </w:r>
      <w:proofErr w:type="spellStart"/>
      <w:r w:rsidRPr="004D0466">
        <w:rPr>
          <w:rFonts w:ascii="Georgia" w:eastAsia="Times New Roman" w:hAnsi="Georgia" w:cs="Arial"/>
          <w:b/>
          <w:bCs/>
          <w:i/>
          <w:iCs/>
          <w:color w:val="444444"/>
          <w:lang w:eastAsia="ru-RU"/>
        </w:rPr>
        <w:t>vs</w:t>
      </w:r>
      <w:proofErr w:type="spellEnd"/>
      <w:r w:rsidRPr="004D0466">
        <w:rPr>
          <w:rFonts w:ascii="Georgia" w:eastAsia="Times New Roman" w:hAnsi="Georgia" w:cs="Arial"/>
          <w:b/>
          <w:bCs/>
          <w:i/>
          <w:iCs/>
          <w:color w:val="444444"/>
          <w:lang w:eastAsia="ru-RU"/>
        </w:rPr>
        <w:t xml:space="preserve"> католики</w:t>
      </w:r>
      <w:r>
        <w:rPr>
          <w:rFonts w:ascii="Georgia" w:eastAsia="Times New Roman" w:hAnsi="Georgia" w:cs="Arial"/>
          <w:b/>
          <w:bCs/>
          <w:i/>
          <w:iCs/>
          <w:noProof/>
          <w:color w:val="444444"/>
          <w:lang w:eastAsia="ru-RU"/>
        </w:rPr>
        <w:drawing>
          <wp:inline distT="0" distB="0" distL="0" distR="0">
            <wp:extent cx="6096000" cy="4572000"/>
            <wp:effectExtent l="19050" t="0" r="0" b="0"/>
            <wp:docPr id="5" name="Рисунок 5" descr="http://m.foto.radikal.ru/0701/45e3be5b7f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.foto.radikal.ru/0701/45e3be5b7f2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466" w:rsidRPr="004D0466" w:rsidRDefault="004D0466" w:rsidP="004D0466">
      <w:pPr>
        <w:shd w:val="clear" w:color="auto" w:fill="F4F4F4"/>
        <w:spacing w:after="0" w:line="216" w:lineRule="atLeast"/>
        <w:rPr>
          <w:rFonts w:ascii="Arial" w:eastAsia="Times New Roman" w:hAnsi="Arial" w:cs="Arial"/>
          <w:color w:val="444444"/>
          <w:sz w:val="14"/>
          <w:szCs w:val="14"/>
          <w:lang w:eastAsia="ru-RU"/>
        </w:rPr>
      </w:pPr>
      <w:r w:rsidRPr="004D0466">
        <w:rPr>
          <w:rFonts w:ascii="Georgia" w:eastAsia="Times New Roman" w:hAnsi="Georgia" w:cs="Arial"/>
          <w:color w:val="444444"/>
          <w:lang w:eastAsia="ru-RU"/>
        </w:rPr>
        <w:t xml:space="preserve">Александр Невский был причислен к лику святых не столько за свои ратные подвиги и неоднократное проявление преданности интересам Руси, сколько за то, что пресёк попытку католиков насадить свою веру. Папа Иннокентий IV послал к Невскому своих кардиналов, </w:t>
      </w:r>
      <w:proofErr w:type="spellStart"/>
      <w:r w:rsidRPr="004D0466">
        <w:rPr>
          <w:rFonts w:ascii="Georgia" w:eastAsia="Times New Roman" w:hAnsi="Georgia" w:cs="Arial"/>
          <w:color w:val="444444"/>
          <w:lang w:eastAsia="ru-RU"/>
        </w:rPr>
        <w:t>которые</w:t>
      </w:r>
      <w:proofErr w:type="gramStart"/>
      <w:r w:rsidRPr="004D0466">
        <w:rPr>
          <w:rFonts w:ascii="Georgia" w:eastAsia="Times New Roman" w:hAnsi="Georgia" w:cs="Arial"/>
          <w:color w:val="444444"/>
          <w:lang w:eastAsia="ru-RU"/>
        </w:rPr>
        <w:t>,в</w:t>
      </w:r>
      <w:proofErr w:type="spellEnd"/>
      <w:proofErr w:type="gramEnd"/>
      <w:r w:rsidRPr="004D0466">
        <w:rPr>
          <w:rFonts w:ascii="Georgia" w:eastAsia="Times New Roman" w:hAnsi="Georgia" w:cs="Arial"/>
          <w:color w:val="444444"/>
          <w:lang w:eastAsia="ru-RU"/>
        </w:rPr>
        <w:t xml:space="preserve"> итоге, ушли от Невского не солоно хлебавши, прослушав пламенную речь, не лишённую риторических оборотов:  </w:t>
      </w:r>
      <w:proofErr w:type="gramStart"/>
      <w:r w:rsidRPr="004D0466">
        <w:rPr>
          <w:rFonts w:ascii="Georgia" w:eastAsia="Times New Roman" w:hAnsi="Georgia" w:cs="Arial"/>
          <w:color w:val="444444"/>
          <w:lang w:eastAsia="ru-RU"/>
        </w:rPr>
        <w:t xml:space="preserve">«От Адама до потопа, от потопа до разделения языков, от смешения языков до начала Авраама, от Авраама до прохождения Израиля сквозь Красное море, от исхода сынов </w:t>
      </w:r>
      <w:proofErr w:type="spellStart"/>
      <w:r w:rsidRPr="004D0466">
        <w:rPr>
          <w:rFonts w:ascii="Georgia" w:eastAsia="Times New Roman" w:hAnsi="Georgia" w:cs="Arial"/>
          <w:color w:val="444444"/>
          <w:lang w:eastAsia="ru-RU"/>
        </w:rPr>
        <w:t>Израилевых</w:t>
      </w:r>
      <w:proofErr w:type="spellEnd"/>
      <w:r w:rsidRPr="004D0466">
        <w:rPr>
          <w:rFonts w:ascii="Georgia" w:eastAsia="Times New Roman" w:hAnsi="Georgia" w:cs="Arial"/>
          <w:color w:val="444444"/>
          <w:lang w:eastAsia="ru-RU"/>
        </w:rPr>
        <w:t xml:space="preserve"> до смерти царя Давида, от начала царства Соломонова до Августа царя, от начала Августа и до Христова Рождества, от Рождества Христова до Страдания и Воскресения Господня, от Воскресения Его и до Восшествия на</w:t>
      </w:r>
      <w:proofErr w:type="gramEnd"/>
      <w:r w:rsidRPr="004D0466">
        <w:rPr>
          <w:rFonts w:ascii="Georgia" w:eastAsia="Times New Roman" w:hAnsi="Georgia" w:cs="Arial"/>
          <w:color w:val="444444"/>
          <w:lang w:eastAsia="ru-RU"/>
        </w:rPr>
        <w:t xml:space="preserve"> небеса, от Восшествия на небеса и до царства Константинова, от начала царства Константинова до первого собора, от первого собора до седьмого — </w:t>
      </w:r>
      <w:proofErr w:type="gramStart"/>
      <w:r w:rsidRPr="004D0466">
        <w:rPr>
          <w:rFonts w:ascii="Georgia" w:eastAsia="Times New Roman" w:hAnsi="Georgia" w:cs="Arial"/>
          <w:color w:val="444444"/>
          <w:lang w:eastAsia="ru-RU"/>
        </w:rPr>
        <w:t>все то</w:t>
      </w:r>
      <w:proofErr w:type="gramEnd"/>
      <w:r w:rsidRPr="004D0466">
        <w:rPr>
          <w:rFonts w:ascii="Georgia" w:eastAsia="Times New Roman" w:hAnsi="Georgia" w:cs="Arial"/>
          <w:color w:val="444444"/>
          <w:lang w:eastAsia="ru-RU"/>
        </w:rPr>
        <w:t xml:space="preserve"> хорошо ведаем, а от вас учения не принимаем».</w:t>
      </w:r>
    </w:p>
    <w:p w:rsidR="004D0466" w:rsidRPr="004D0466" w:rsidRDefault="004D0466" w:rsidP="004D0466">
      <w:pPr>
        <w:shd w:val="clear" w:color="auto" w:fill="F4F4F4"/>
        <w:spacing w:after="0" w:line="216" w:lineRule="atLeast"/>
        <w:rPr>
          <w:rFonts w:ascii="Arial" w:eastAsia="Times New Roman" w:hAnsi="Arial" w:cs="Arial"/>
          <w:color w:val="444444"/>
          <w:sz w:val="14"/>
          <w:szCs w:val="14"/>
          <w:lang w:eastAsia="ru-RU"/>
        </w:rPr>
      </w:pPr>
    </w:p>
    <w:p w:rsidR="004D0466" w:rsidRPr="004D0466" w:rsidRDefault="004D0466" w:rsidP="004D0466">
      <w:pPr>
        <w:shd w:val="clear" w:color="auto" w:fill="F4F4F4"/>
        <w:spacing w:after="0" w:line="216" w:lineRule="atLeast"/>
        <w:rPr>
          <w:rFonts w:ascii="Arial" w:eastAsia="Times New Roman" w:hAnsi="Arial" w:cs="Arial"/>
          <w:color w:val="444444"/>
          <w:sz w:val="14"/>
          <w:szCs w:val="14"/>
          <w:lang w:eastAsia="ru-RU"/>
        </w:rPr>
      </w:pPr>
      <w:r w:rsidRPr="004D0466">
        <w:rPr>
          <w:rFonts w:ascii="Georgia" w:eastAsia="Times New Roman" w:hAnsi="Georgia" w:cs="Arial"/>
          <w:b/>
          <w:bCs/>
          <w:i/>
          <w:iCs/>
          <w:color w:val="444444"/>
          <w:lang w:eastAsia="ru-RU"/>
        </w:rPr>
        <w:lastRenderedPageBreak/>
        <w:t> </w:t>
      </w:r>
      <w:r>
        <w:rPr>
          <w:rFonts w:ascii="Georgia" w:eastAsia="Times New Roman" w:hAnsi="Georgia" w:cs="Arial"/>
          <w:b/>
          <w:bCs/>
          <w:i/>
          <w:iCs/>
          <w:noProof/>
          <w:color w:val="444444"/>
          <w:lang w:eastAsia="ru-RU"/>
        </w:rPr>
        <w:drawing>
          <wp:inline distT="0" distB="0" distL="0" distR="0">
            <wp:extent cx="6096000" cy="4572000"/>
            <wp:effectExtent l="19050" t="0" r="0" b="0"/>
            <wp:docPr id="6" name="Рисунок 6" descr="http://mario.tomsk.fm/ximg/1321952641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ario.tomsk.fm/ximg/1321952641172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Pr="004D0466">
        <w:rPr>
          <w:rFonts w:ascii="Georgia" w:eastAsia="Times New Roman" w:hAnsi="Georgia" w:cs="Arial"/>
          <w:b/>
          <w:bCs/>
          <w:i/>
          <w:iCs/>
          <w:color w:val="444444"/>
          <w:lang w:eastAsia="ru-RU"/>
        </w:rPr>
        <w:t>Невский-дипломат</w:t>
      </w:r>
      <w:proofErr w:type="spellEnd"/>
      <w:proofErr w:type="gramEnd"/>
    </w:p>
    <w:p w:rsidR="004D0466" w:rsidRPr="004D0466" w:rsidRDefault="004D0466" w:rsidP="004D0466">
      <w:pPr>
        <w:shd w:val="clear" w:color="auto" w:fill="F4F4F4"/>
        <w:spacing w:after="0" w:line="216" w:lineRule="atLeast"/>
        <w:rPr>
          <w:rFonts w:ascii="Arial" w:eastAsia="Times New Roman" w:hAnsi="Arial" w:cs="Arial"/>
          <w:color w:val="444444"/>
          <w:sz w:val="14"/>
          <w:szCs w:val="14"/>
          <w:lang w:eastAsia="ru-RU"/>
        </w:rPr>
      </w:pPr>
      <w:r w:rsidRPr="004D0466">
        <w:rPr>
          <w:rFonts w:ascii="Georgia" w:eastAsia="Times New Roman" w:hAnsi="Georgia" w:cs="Arial"/>
          <w:color w:val="444444"/>
          <w:lang w:eastAsia="ru-RU"/>
        </w:rPr>
        <w:t>Александр Невский был не только успешным полководцем, но и хорошим дипломатом, заключавшим важные договора. Около 1251 года Александр заключил договор между Новгородом и Норвегией об урегулировании пограничных споров и разграничении в сборе дани с огромной территории, на которой проживали карелы и саамы. Между 1259 и 1262 годами, Александр заключил договор о торговле с «Готским берегом» (Готландом), Любеком и немецкими городами. Этот договор сыграл важную роль в истории русско-немецких отношений и оказался весьма долговечным (на него ссылались даже в 1420 году).</w:t>
      </w:r>
    </w:p>
    <w:p w:rsidR="004D0466" w:rsidRPr="004D0466" w:rsidRDefault="004D0466" w:rsidP="004D0466">
      <w:pPr>
        <w:shd w:val="clear" w:color="auto" w:fill="F4F4F4"/>
        <w:spacing w:after="0" w:line="216" w:lineRule="atLeast"/>
        <w:rPr>
          <w:rFonts w:ascii="Arial" w:eastAsia="Times New Roman" w:hAnsi="Arial" w:cs="Arial"/>
          <w:color w:val="444444"/>
          <w:sz w:val="14"/>
          <w:szCs w:val="14"/>
          <w:lang w:eastAsia="ru-RU"/>
        </w:rPr>
      </w:pPr>
    </w:p>
    <w:p w:rsidR="004D0466" w:rsidRPr="004D0466" w:rsidRDefault="004D0466" w:rsidP="004D0466">
      <w:pPr>
        <w:shd w:val="clear" w:color="auto" w:fill="F4F4F4"/>
        <w:spacing w:after="0" w:line="216" w:lineRule="atLeast"/>
        <w:rPr>
          <w:rFonts w:ascii="Arial" w:eastAsia="Times New Roman" w:hAnsi="Arial" w:cs="Arial"/>
          <w:color w:val="444444"/>
          <w:sz w:val="14"/>
          <w:szCs w:val="14"/>
          <w:lang w:eastAsia="ru-RU"/>
        </w:rPr>
      </w:pPr>
      <w:r w:rsidRPr="004D0466">
        <w:rPr>
          <w:rFonts w:ascii="Georgia" w:eastAsia="Times New Roman" w:hAnsi="Georgia" w:cs="Arial"/>
          <w:b/>
          <w:bCs/>
          <w:i/>
          <w:iCs/>
          <w:color w:val="444444"/>
          <w:lang w:eastAsia="ru-RU"/>
        </w:rPr>
        <w:lastRenderedPageBreak/>
        <w:t>Невский святой</w:t>
      </w:r>
      <w:r>
        <w:rPr>
          <w:rFonts w:ascii="Georgia" w:eastAsia="Times New Roman" w:hAnsi="Georgia" w:cs="Arial"/>
          <w:b/>
          <w:bCs/>
          <w:i/>
          <w:iCs/>
          <w:noProof/>
          <w:color w:val="444444"/>
          <w:lang w:eastAsia="ru-RU"/>
        </w:rPr>
        <w:drawing>
          <wp:inline distT="0" distB="0" distL="0" distR="0">
            <wp:extent cx="3810000" cy="4937760"/>
            <wp:effectExtent l="19050" t="0" r="0" b="0"/>
            <wp:docPr id="7" name="Рисунок 7" descr="http://www.novorossia.org/uploads/posts/2008-12/1229161737_alexan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novorossia.org/uploads/posts/2008-12/1229161737_alexand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93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466" w:rsidRPr="004D0466" w:rsidRDefault="004D0466" w:rsidP="004D0466">
      <w:pPr>
        <w:shd w:val="clear" w:color="auto" w:fill="F4F4F4"/>
        <w:spacing w:after="0" w:line="216" w:lineRule="atLeast"/>
        <w:rPr>
          <w:rFonts w:ascii="Arial" w:eastAsia="Times New Roman" w:hAnsi="Arial" w:cs="Arial"/>
          <w:color w:val="444444"/>
          <w:sz w:val="14"/>
          <w:szCs w:val="14"/>
          <w:lang w:eastAsia="ru-RU"/>
        </w:rPr>
      </w:pPr>
      <w:r w:rsidRPr="004D0466">
        <w:rPr>
          <w:rFonts w:ascii="Georgia" w:eastAsia="Times New Roman" w:hAnsi="Georgia" w:cs="Arial"/>
          <w:color w:val="444444"/>
          <w:lang w:eastAsia="ru-RU"/>
        </w:rPr>
        <w:t xml:space="preserve">Кроме своих ратных подвигов, </w:t>
      </w:r>
      <w:proofErr w:type="gramStart"/>
      <w:r w:rsidRPr="004D0466">
        <w:rPr>
          <w:rFonts w:ascii="Georgia" w:eastAsia="Times New Roman" w:hAnsi="Georgia" w:cs="Arial"/>
          <w:color w:val="444444"/>
          <w:lang w:eastAsia="ru-RU"/>
        </w:rPr>
        <w:t>Невский</w:t>
      </w:r>
      <w:proofErr w:type="gramEnd"/>
      <w:r w:rsidRPr="004D0466">
        <w:rPr>
          <w:rFonts w:ascii="Georgia" w:eastAsia="Times New Roman" w:hAnsi="Georgia" w:cs="Arial"/>
          <w:color w:val="444444"/>
          <w:lang w:eastAsia="ru-RU"/>
        </w:rPr>
        <w:t xml:space="preserve"> совершал и подвиги духовные. Он укреплял православную веру,  активно способствовал распространению православия на Север, среди поморов.  После страшного </w:t>
      </w:r>
      <w:proofErr w:type="spellStart"/>
      <w:r w:rsidRPr="004D0466">
        <w:rPr>
          <w:rFonts w:ascii="Georgia" w:eastAsia="Times New Roman" w:hAnsi="Georgia" w:cs="Arial"/>
          <w:color w:val="444444"/>
          <w:lang w:eastAsia="ru-RU"/>
        </w:rPr>
        <w:t>Неврюева</w:t>
      </w:r>
      <w:proofErr w:type="spellEnd"/>
      <w:r w:rsidRPr="004D0466">
        <w:rPr>
          <w:rFonts w:ascii="Georgia" w:eastAsia="Times New Roman" w:hAnsi="Georgia" w:cs="Arial"/>
          <w:color w:val="444444"/>
          <w:lang w:eastAsia="ru-RU"/>
        </w:rPr>
        <w:t xml:space="preserve"> разорения </w:t>
      </w:r>
      <w:proofErr w:type="gramStart"/>
      <w:r w:rsidRPr="004D0466">
        <w:rPr>
          <w:rFonts w:ascii="Georgia" w:eastAsia="Times New Roman" w:hAnsi="Georgia" w:cs="Arial"/>
          <w:color w:val="444444"/>
          <w:lang w:eastAsia="ru-RU"/>
        </w:rPr>
        <w:t>Невский</w:t>
      </w:r>
      <w:proofErr w:type="gramEnd"/>
      <w:r w:rsidRPr="004D0466">
        <w:rPr>
          <w:rFonts w:ascii="Georgia" w:eastAsia="Times New Roman" w:hAnsi="Georgia" w:cs="Arial"/>
          <w:color w:val="444444"/>
          <w:lang w:eastAsia="ru-RU"/>
        </w:rPr>
        <w:t xml:space="preserve"> позаботился о восстановлении разрушенного Владимира и других русских городов. Князь «церкви воздвиг, города отстроил, людей разогнанных собрал в дома их», — свидетельствует автор княжеского Жития. Особую заботу князь проявлял по отношению к Церкви, украшая храмы книгами и утварью, жалуя их богатыми дарами и землей.</w:t>
      </w:r>
    </w:p>
    <w:p w:rsidR="004D0466" w:rsidRPr="004D0466" w:rsidRDefault="004D0466" w:rsidP="004D0466">
      <w:pPr>
        <w:shd w:val="clear" w:color="auto" w:fill="F4F4F4"/>
        <w:spacing w:after="0" w:line="216" w:lineRule="atLeast"/>
        <w:jc w:val="center"/>
        <w:rPr>
          <w:rFonts w:ascii="Arial" w:eastAsia="Times New Roman" w:hAnsi="Arial" w:cs="Arial"/>
          <w:color w:val="444444"/>
          <w:sz w:val="14"/>
          <w:szCs w:val="14"/>
          <w:lang w:eastAsia="ru-RU"/>
        </w:rPr>
      </w:pPr>
    </w:p>
    <w:p w:rsidR="004D0466" w:rsidRPr="004D0466" w:rsidRDefault="004D0466" w:rsidP="004D0466">
      <w:pPr>
        <w:shd w:val="clear" w:color="auto" w:fill="F4F4F4"/>
        <w:spacing w:after="0" w:line="216" w:lineRule="atLeast"/>
        <w:jc w:val="center"/>
        <w:rPr>
          <w:rFonts w:ascii="Arial" w:eastAsia="Times New Roman" w:hAnsi="Arial" w:cs="Arial"/>
          <w:color w:val="444444"/>
          <w:sz w:val="14"/>
          <w:szCs w:val="14"/>
          <w:lang w:eastAsia="ru-RU"/>
        </w:rPr>
      </w:pPr>
    </w:p>
    <w:p w:rsidR="004D0466" w:rsidRPr="004D0466" w:rsidRDefault="004D0466" w:rsidP="004D0466">
      <w:pPr>
        <w:shd w:val="clear" w:color="auto" w:fill="F4F4F4"/>
        <w:spacing w:after="0" w:line="216" w:lineRule="atLeast"/>
        <w:jc w:val="center"/>
        <w:rPr>
          <w:rFonts w:ascii="Arial" w:eastAsia="Times New Roman" w:hAnsi="Arial" w:cs="Arial"/>
          <w:color w:val="444444"/>
          <w:sz w:val="14"/>
          <w:szCs w:val="14"/>
          <w:lang w:eastAsia="ru-RU"/>
        </w:rPr>
      </w:pPr>
    </w:p>
    <w:p w:rsidR="004D0466" w:rsidRPr="004D0466" w:rsidRDefault="004D0466" w:rsidP="004D0466">
      <w:pPr>
        <w:shd w:val="clear" w:color="auto" w:fill="F4F4F4"/>
        <w:spacing w:after="0" w:line="216" w:lineRule="atLeast"/>
        <w:jc w:val="center"/>
        <w:rPr>
          <w:rFonts w:ascii="Arial" w:eastAsia="Times New Roman" w:hAnsi="Arial" w:cs="Arial"/>
          <w:color w:val="444444"/>
          <w:sz w:val="14"/>
          <w:szCs w:val="14"/>
          <w:lang w:eastAsia="ru-RU"/>
        </w:rPr>
      </w:pPr>
    </w:p>
    <w:p w:rsidR="004D0466" w:rsidRPr="004D0466" w:rsidRDefault="004D0466" w:rsidP="004D0466">
      <w:pPr>
        <w:shd w:val="clear" w:color="auto" w:fill="F4F4F4"/>
        <w:spacing w:after="0" w:line="216" w:lineRule="atLeast"/>
        <w:jc w:val="center"/>
        <w:rPr>
          <w:rFonts w:ascii="Arial" w:eastAsia="Times New Roman" w:hAnsi="Arial" w:cs="Arial"/>
          <w:color w:val="444444"/>
          <w:sz w:val="14"/>
          <w:szCs w:val="14"/>
          <w:lang w:eastAsia="ru-RU"/>
        </w:rPr>
      </w:pPr>
    </w:p>
    <w:p w:rsidR="003E72D3" w:rsidRDefault="003E72D3"/>
    <w:sectPr w:rsidR="003E72D3" w:rsidSect="003E72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D0466"/>
    <w:rsid w:val="003E72D3"/>
    <w:rsid w:val="004D04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2D3"/>
  </w:style>
  <w:style w:type="paragraph" w:styleId="2">
    <w:name w:val="heading 2"/>
    <w:basedOn w:val="a"/>
    <w:link w:val="20"/>
    <w:uiPriority w:val="9"/>
    <w:qFormat/>
    <w:rsid w:val="004D046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D046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D0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D0466"/>
    <w:rPr>
      <w:i/>
      <w:iCs/>
    </w:rPr>
  </w:style>
  <w:style w:type="character" w:styleId="a5">
    <w:name w:val="Strong"/>
    <w:basedOn w:val="a0"/>
    <w:uiPriority w:val="22"/>
    <w:qFormat/>
    <w:rsid w:val="004D0466"/>
    <w:rPr>
      <w:b/>
      <w:bCs/>
    </w:rPr>
  </w:style>
  <w:style w:type="character" w:styleId="a6">
    <w:name w:val="Hyperlink"/>
    <w:basedOn w:val="a0"/>
    <w:uiPriority w:val="99"/>
    <w:semiHidden/>
    <w:unhideWhenUsed/>
    <w:rsid w:val="004D0466"/>
    <w:rPr>
      <w:color w:val="0000FF"/>
      <w:u w:val="single"/>
    </w:rPr>
  </w:style>
  <w:style w:type="character" w:customStyle="1" w:styleId="file">
    <w:name w:val="file"/>
    <w:basedOn w:val="a0"/>
    <w:rsid w:val="004D0466"/>
  </w:style>
  <w:style w:type="character" w:customStyle="1" w:styleId="apple-converted-space">
    <w:name w:val="apple-converted-space"/>
    <w:basedOn w:val="a0"/>
    <w:rsid w:val="004D0466"/>
  </w:style>
  <w:style w:type="paragraph" w:styleId="a7">
    <w:name w:val="Balloon Text"/>
    <w:basedOn w:val="a"/>
    <w:link w:val="a8"/>
    <w:uiPriority w:val="99"/>
    <w:semiHidden/>
    <w:unhideWhenUsed/>
    <w:rsid w:val="004D0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04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8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04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2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3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23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31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0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3357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83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5996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06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840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59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318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46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472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959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599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382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43175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5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97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729</Words>
  <Characters>4156</Characters>
  <Application>Microsoft Office Word</Application>
  <DocSecurity>0</DocSecurity>
  <Lines>34</Lines>
  <Paragraphs>9</Paragraphs>
  <ScaleCrop>false</ScaleCrop>
  <Company>Reanimator Extreme Edition</Company>
  <LinksUpToDate>false</LinksUpToDate>
  <CharactersWithSpaces>4876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FuckYouBill</cp:lastModifiedBy>
  <cp:revision>1</cp:revision>
  <dcterms:created xsi:type="dcterms:W3CDTF">2002-01-01T01:39:00Z</dcterms:created>
  <dcterms:modified xsi:type="dcterms:W3CDTF">2002-01-01T01:45:00Z</dcterms:modified>
</cp:coreProperties>
</file>