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43" w:rsidRPr="00222A43" w:rsidRDefault="00EB6D3F" w:rsidP="00222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erif" w:eastAsia="Times New Roman" w:hAnsi="serif" w:cs="Times New Roman"/>
          <w:sz w:val="28"/>
          <w:szCs w:val="28"/>
          <w:lang w:eastAsia="ru-RU"/>
        </w:rPr>
        <w:t>Моде</w:t>
      </w:r>
      <w:r w:rsidR="00222A43" w:rsidRPr="00222A43">
        <w:rPr>
          <w:rFonts w:ascii="serif" w:eastAsia="Times New Roman" w:hAnsi="serif" w:cs="Times New Roman"/>
          <w:sz w:val="28"/>
          <w:szCs w:val="28"/>
          <w:lang w:eastAsia="ru-RU"/>
        </w:rPr>
        <w:t xml:space="preserve">ль по выявлению и сопровождению одаренных детей </w:t>
      </w:r>
    </w:p>
    <w:p w:rsidR="00222A43" w:rsidRPr="00222A43" w:rsidRDefault="00222A43" w:rsidP="007B3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A43">
        <w:rPr>
          <w:rFonts w:ascii="serif" w:eastAsia="Times New Roman" w:hAnsi="serif" w:cs="Times New Roman" w:hint="eastAsia"/>
          <w:sz w:val="28"/>
          <w:szCs w:val="28"/>
          <w:lang w:eastAsia="ru-RU"/>
        </w:rPr>
        <w:t xml:space="preserve">в </w:t>
      </w:r>
      <w:r w:rsidR="007B3D0E">
        <w:rPr>
          <w:rFonts w:ascii="serif" w:eastAsia="Times New Roman" w:hAnsi="serif" w:cs="Times New Roman"/>
          <w:sz w:val="28"/>
          <w:szCs w:val="28"/>
          <w:lang w:eastAsia="ru-RU"/>
        </w:rPr>
        <w:t>учебном учреждении</w:t>
      </w:r>
    </w:p>
    <w:p w:rsidR="002D2580" w:rsidRPr="002D2580" w:rsidRDefault="00640A05" w:rsidP="002D258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580">
        <w:rPr>
          <w:rFonts w:ascii="Times New Roman" w:hAnsi="Times New Roman" w:cs="Times New Roman"/>
          <w:sz w:val="28"/>
          <w:szCs w:val="28"/>
        </w:rPr>
        <w:t>В тексте  н</w:t>
      </w:r>
      <w:r w:rsidRPr="002D2580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ациональной образовательной инициативы "Наша новая школа" Д.Медведев вторым направлением  модернизации  развития школы 21 века обозначил </w:t>
      </w:r>
      <w:r w:rsidRPr="002D2580">
        <w:rPr>
          <w:rFonts w:ascii="Times New Roman" w:hAnsi="Times New Roman" w:cs="Times New Roman"/>
          <w:b/>
          <w:sz w:val="28"/>
          <w:szCs w:val="28"/>
        </w:rPr>
        <w:t>р</w:t>
      </w:r>
      <w:r w:rsidR="00222A43" w:rsidRPr="002D2580">
        <w:rPr>
          <w:rFonts w:ascii="Times New Roman" w:hAnsi="Times New Roman" w:cs="Times New Roman"/>
          <w:b/>
          <w:sz w:val="28"/>
          <w:szCs w:val="28"/>
        </w:rPr>
        <w:t>азвитие сис</w:t>
      </w:r>
      <w:r w:rsidRPr="002D2580">
        <w:rPr>
          <w:rFonts w:ascii="Times New Roman" w:hAnsi="Times New Roman" w:cs="Times New Roman"/>
          <w:b/>
          <w:sz w:val="28"/>
          <w:szCs w:val="28"/>
        </w:rPr>
        <w:t>темы поддержки талантливых детей. «</w:t>
      </w:r>
      <w:r w:rsidR="00222A43" w:rsidRPr="002D2580">
        <w:rPr>
          <w:rFonts w:ascii="Times New Roman" w:hAnsi="Times New Roman" w:cs="Times New Roman"/>
          <w:sz w:val="28"/>
          <w:szCs w:val="28"/>
        </w:rPr>
        <w:t xml:space="preserve">В ближайшие годы в России будет выстроена разветвленная система поиска, поддержки и </w:t>
      </w:r>
      <w:r w:rsidRPr="002D2580">
        <w:rPr>
          <w:rFonts w:ascii="Times New Roman" w:hAnsi="Times New Roman" w:cs="Times New Roman"/>
          <w:sz w:val="28"/>
          <w:szCs w:val="28"/>
        </w:rPr>
        <w:t>сопровождения талантливых детей».</w:t>
      </w:r>
    </w:p>
    <w:p w:rsidR="00222A43" w:rsidRPr="00222A43" w:rsidRDefault="002D2580" w:rsidP="002D258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Ставропольском крае сложилась и успешно развивается разносторонняя, многоступенчатая работа по выявлению и развитию детской одаренности и поддержке талантливой молодежи.Основной принцип работы педагогической общественности Ставропольского края - это «</w:t>
      </w:r>
      <w:r w:rsidRPr="00222A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талантливый ребенок должен быть замечен и поддержан».</w:t>
      </w:r>
      <w:r w:rsidR="00640A05" w:rsidRPr="002D2580">
        <w:rPr>
          <w:rFonts w:ascii="Times New Roman" w:hAnsi="Times New Roman" w:cs="Times New Roman"/>
          <w:sz w:val="28"/>
          <w:szCs w:val="28"/>
        </w:rPr>
        <w:t xml:space="preserve">Коллектив МБОУ СОШ №7  отлично  понимает, как  важно </w:t>
      </w:r>
      <w:r w:rsidR="00222A43" w:rsidRPr="002D2580">
        <w:rPr>
          <w:rFonts w:ascii="Times New Roman" w:hAnsi="Times New Roman" w:cs="Times New Roman"/>
          <w:sz w:val="28"/>
          <w:szCs w:val="28"/>
        </w:rPr>
        <w:t>развивать творческую среду для выявления особо одаренных ребят в каждой общеобразовательн</w:t>
      </w:r>
      <w:r w:rsidR="00640A05" w:rsidRPr="002D2580">
        <w:rPr>
          <w:rFonts w:ascii="Times New Roman" w:hAnsi="Times New Roman" w:cs="Times New Roman"/>
          <w:sz w:val="28"/>
          <w:szCs w:val="28"/>
        </w:rPr>
        <w:t xml:space="preserve">ом учреждении.  Учащимся школы </w:t>
      </w:r>
      <w:r w:rsidR="00222A43" w:rsidRPr="002D2580">
        <w:rPr>
          <w:rFonts w:ascii="Times New Roman" w:hAnsi="Times New Roman" w:cs="Times New Roman"/>
          <w:sz w:val="28"/>
          <w:szCs w:val="28"/>
        </w:rPr>
        <w:t xml:space="preserve"> предостав</w:t>
      </w:r>
      <w:r w:rsidR="00640A05" w:rsidRPr="002D2580">
        <w:rPr>
          <w:rFonts w:ascii="Times New Roman" w:hAnsi="Times New Roman" w:cs="Times New Roman"/>
          <w:sz w:val="28"/>
          <w:szCs w:val="28"/>
        </w:rPr>
        <w:t xml:space="preserve">ляется широкая </w:t>
      </w:r>
      <w:r w:rsidR="00222A43" w:rsidRPr="002D2580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640A05" w:rsidRPr="002D2580">
        <w:rPr>
          <w:rFonts w:ascii="Times New Roman" w:hAnsi="Times New Roman" w:cs="Times New Roman"/>
          <w:sz w:val="28"/>
          <w:szCs w:val="28"/>
        </w:rPr>
        <w:t xml:space="preserve"> участвовать в различных </w:t>
      </w:r>
      <w:r w:rsidR="00222A43" w:rsidRPr="002D2580">
        <w:rPr>
          <w:rFonts w:ascii="Times New Roman" w:hAnsi="Times New Roman" w:cs="Times New Roman"/>
          <w:sz w:val="28"/>
          <w:szCs w:val="28"/>
        </w:rPr>
        <w:t>олимпиад</w:t>
      </w:r>
      <w:r w:rsidR="00640A05" w:rsidRPr="002D2580">
        <w:rPr>
          <w:rFonts w:ascii="Times New Roman" w:hAnsi="Times New Roman" w:cs="Times New Roman"/>
          <w:sz w:val="28"/>
          <w:szCs w:val="28"/>
        </w:rPr>
        <w:t xml:space="preserve">ах, </w:t>
      </w:r>
      <w:r w:rsidR="00222A43" w:rsidRPr="002D2580">
        <w:rPr>
          <w:rFonts w:ascii="Times New Roman" w:hAnsi="Times New Roman" w:cs="Times New Roman"/>
          <w:sz w:val="28"/>
          <w:szCs w:val="28"/>
        </w:rPr>
        <w:t>конкурс</w:t>
      </w:r>
      <w:r w:rsidR="00640A05" w:rsidRPr="002D2580">
        <w:rPr>
          <w:rFonts w:ascii="Times New Roman" w:hAnsi="Times New Roman" w:cs="Times New Roman"/>
          <w:sz w:val="28"/>
          <w:szCs w:val="28"/>
        </w:rPr>
        <w:t xml:space="preserve">ах, проектах, </w:t>
      </w:r>
      <w:proofErr w:type="gramStart"/>
      <w:r w:rsidR="00640A05" w:rsidRPr="002D2580">
        <w:rPr>
          <w:rFonts w:ascii="Times New Roman" w:hAnsi="Times New Roman" w:cs="Times New Roman"/>
          <w:sz w:val="28"/>
          <w:szCs w:val="28"/>
        </w:rPr>
        <w:t>конференциях</w:t>
      </w:r>
      <w:proofErr w:type="gramEnd"/>
      <w:r w:rsidR="00640A05" w:rsidRPr="002D2580">
        <w:rPr>
          <w:rFonts w:ascii="Times New Roman" w:hAnsi="Times New Roman" w:cs="Times New Roman"/>
          <w:sz w:val="28"/>
          <w:szCs w:val="28"/>
        </w:rPr>
        <w:t xml:space="preserve"> как в очной, так и в заочной,</w:t>
      </w:r>
      <w:r>
        <w:rPr>
          <w:rFonts w:ascii="Times New Roman" w:hAnsi="Times New Roman" w:cs="Times New Roman"/>
          <w:sz w:val="28"/>
          <w:szCs w:val="28"/>
        </w:rPr>
        <w:t xml:space="preserve"> дистанционной форме, через интернет.</w:t>
      </w:r>
    </w:p>
    <w:p w:rsidR="007B3D0E" w:rsidRPr="00222A43" w:rsidRDefault="00222A43" w:rsidP="007B3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A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2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222A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Поиск и выявление одаренных детей в</w:t>
      </w:r>
      <w:r w:rsidR="007B3D0E" w:rsidRPr="007B3D0E">
        <w:rPr>
          <w:rFonts w:ascii="serif" w:eastAsia="Times New Roman" w:hAnsi="serif" w:cs="Times New Roman" w:hint="eastAsia"/>
          <w:sz w:val="28"/>
          <w:szCs w:val="28"/>
          <w:lang w:eastAsia="ru-RU"/>
        </w:rPr>
        <w:t xml:space="preserve"> </w:t>
      </w:r>
      <w:r w:rsidR="007B3D0E" w:rsidRPr="007B3D0E">
        <w:rPr>
          <w:rFonts w:ascii="serif" w:eastAsia="Times New Roman" w:hAnsi="serif" w:cs="Times New Roman" w:hint="eastAsia"/>
          <w:b/>
          <w:i/>
          <w:sz w:val="28"/>
          <w:szCs w:val="28"/>
          <w:lang w:eastAsia="ru-RU"/>
        </w:rPr>
        <w:t xml:space="preserve"> </w:t>
      </w:r>
      <w:r w:rsidR="007B3D0E" w:rsidRPr="007B3D0E">
        <w:rPr>
          <w:rFonts w:ascii="serif" w:eastAsia="Times New Roman" w:hAnsi="serif" w:cs="Times New Roman"/>
          <w:b/>
          <w:i/>
          <w:sz w:val="28"/>
          <w:szCs w:val="28"/>
          <w:lang w:eastAsia="ru-RU"/>
        </w:rPr>
        <w:t>учебном учреждении</w:t>
      </w:r>
    </w:p>
    <w:p w:rsidR="00222A43" w:rsidRPr="00222A43" w:rsidRDefault="00222A43" w:rsidP="00222A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A4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детей младшего, среднего и старшего школьного возраста поиск одаренных детей осуществляется по результатам учебной, исследовательской</w:t>
      </w:r>
      <w:r w:rsidR="002D25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проектной деятельности на уроках, а также по итогам олимпиад, конференций, школьных научных обществ, творческих конкурсов, спортивных соревнований, анкетирования, работы с портфолио обучающихся и т.д.</w:t>
      </w:r>
    </w:p>
    <w:p w:rsidR="00222A43" w:rsidRPr="00222A43" w:rsidRDefault="00222A43" w:rsidP="00222A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реализуется идея непрерывности развития одаренного ребенка, создания условий для поддержки его одаренности на всех этапах возрастного развития. </w:t>
      </w:r>
    </w:p>
    <w:p w:rsidR="00222A43" w:rsidRPr="00222A43" w:rsidRDefault="00222A43" w:rsidP="00222A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222A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Интеграция общего и дополнительного  образования в работе с одаренными детьми. </w:t>
      </w:r>
    </w:p>
    <w:p w:rsidR="00222A43" w:rsidRPr="00222A43" w:rsidRDefault="00222A43" w:rsidP="00222A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Базовыми учреждениями в этом направлении являются «Центр творческого развития и гуманитарного образования для одаренных детей «Поиск», Минераловодский дом детского творчества, Школа искусств им. </w:t>
      </w:r>
      <w:proofErr w:type="spellStart"/>
      <w:r w:rsidRPr="00222A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Кабалевского</w:t>
      </w:r>
      <w:proofErr w:type="spellEnd"/>
      <w:r w:rsidRPr="00222A4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Физкультурно-оздоровительный центр</w:t>
      </w:r>
      <w:r w:rsidR="001A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Дворец культуры железнодорожников </w:t>
      </w:r>
      <w:proofErr w:type="gramStart"/>
      <w:r w:rsidR="001A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1A06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секции, кружки и студии)</w:t>
      </w:r>
      <w:r w:rsidR="00796C0E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музей Вечной Славы (пост №1)</w:t>
      </w:r>
      <w:bookmarkStart w:id="0" w:name="_GoBack"/>
      <w:bookmarkEnd w:id="0"/>
      <w:r w:rsidRPr="0022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Учащиеся </w:t>
      </w:r>
      <w:r w:rsidR="001A06E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2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удовольствием посещают занятия в данных образовательных учреждениях, а также углубленно изучают дисциплины естественнонаучного</w:t>
      </w:r>
      <w:r w:rsidR="002D2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гуманитарного </w:t>
      </w:r>
      <w:r w:rsidRPr="0022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</w:t>
      </w:r>
      <w:r w:rsidR="002D2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22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D258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Pr="00222A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2A43" w:rsidRPr="00222A43" w:rsidRDefault="00222A43" w:rsidP="00222A4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плодотворного сотрудничества </w:t>
      </w:r>
      <w:r w:rsidR="002D258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№7 г Минеральные Воды</w:t>
      </w:r>
      <w:r w:rsidRPr="0022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учреждениями дополнительного образования  в отношении одаренных детей  являются ежегодные победы на муниципальных, межрегиональных</w:t>
      </w:r>
      <w:r w:rsidR="002D25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краевых</w:t>
      </w:r>
      <w:r w:rsidR="002D258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международных конкурсах</w:t>
      </w:r>
      <w:r w:rsidRPr="0022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олимпиадах и научно-практических конференциях, поступление выпускников </w:t>
      </w:r>
      <w:r w:rsidR="002D258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2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самые престижные ВУЗы страны.</w:t>
      </w:r>
    </w:p>
    <w:p w:rsidR="00222A43" w:rsidRPr="00222A43" w:rsidRDefault="00222A43" w:rsidP="00222A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</w:t>
      </w:r>
      <w:r w:rsidRPr="00222A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оциально-педагогическое сопровождение одаренных детей.</w:t>
      </w:r>
    </w:p>
    <w:p w:rsidR="00222A43" w:rsidRDefault="00222A43" w:rsidP="0093354B">
      <w:pPr>
        <w:spacing w:after="0" w:line="240" w:lineRule="auto"/>
        <w:ind w:firstLine="708"/>
        <w:jc w:val="both"/>
        <w:rPr>
          <w:color w:val="330000"/>
          <w:sz w:val="48"/>
          <w:szCs w:val="48"/>
          <w:shd w:val="clear" w:color="auto" w:fill="CC9966"/>
        </w:rPr>
      </w:pPr>
      <w:r w:rsidRPr="00222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Социально-педагогическое сопровождение включает комплекс последовательных педагогических действий, обеспечивающих включенность одаренного ребенка в значимые для него события и стимулирующих его саморазвитие на основе происходящего, поэтому создание системы социально-педагогического сопровождения одаренных детей предполагает поиск и апробацию инновационных форм и технологий работы с одаренными детьми. Одной из таких форм в наше</w:t>
      </w:r>
      <w:r w:rsidR="0093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школе </w:t>
      </w:r>
      <w:r w:rsidRPr="0022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развитие технологии «Портфолио». Система социально-педагогического сопровождения в </w:t>
      </w:r>
      <w:r w:rsidR="00996B3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Pr="0022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определение перспективы адаптации одарённого ребенка в социальной среде, формирование его гражданской позиции. Социально-педагогическое сопровождение включает в себя создание «ситуации успеха»через систему конкурсов и олимпиад, разработку индивидуальных образовательных маршрутов детей, обеспечение и отслеживание непрерывной связи  «школа – учреждение дополнительного образования - вуз». </w:t>
      </w:r>
    </w:p>
    <w:sectPr w:rsidR="00222A43" w:rsidSect="007B3D0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1E11"/>
    <w:rsid w:val="00014FD7"/>
    <w:rsid w:val="00052204"/>
    <w:rsid w:val="001A06EE"/>
    <w:rsid w:val="00222A43"/>
    <w:rsid w:val="002D2580"/>
    <w:rsid w:val="00640A05"/>
    <w:rsid w:val="00796C0E"/>
    <w:rsid w:val="007B3D0E"/>
    <w:rsid w:val="0093354B"/>
    <w:rsid w:val="00996B32"/>
    <w:rsid w:val="00AF5379"/>
    <w:rsid w:val="00C155F6"/>
    <w:rsid w:val="00EB6D3F"/>
    <w:rsid w:val="00FC1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FD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2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40A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FD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2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40A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8</cp:revision>
  <dcterms:created xsi:type="dcterms:W3CDTF">2012-09-23T06:17:00Z</dcterms:created>
  <dcterms:modified xsi:type="dcterms:W3CDTF">2013-11-09T05:53:00Z</dcterms:modified>
</cp:coreProperties>
</file>