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8D" w:rsidRPr="006B788D" w:rsidRDefault="006B788D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Моя статья</w:t>
      </w:r>
    </w:p>
    <w:p w:rsidR="006B788D" w:rsidRPr="006B788D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«Кто-то сказал: </w:t>
      </w:r>
      <w:proofErr w:type="gramStart"/>
      <w:r w:rsidRPr="006B788D">
        <w:rPr>
          <w:rFonts w:ascii="Times New Roman" w:hAnsi="Times New Roman" w:cs="Times New Roman"/>
          <w:sz w:val="28"/>
          <w:szCs w:val="28"/>
        </w:rPr>
        <w:t xml:space="preserve">«Человек, который знает «как», всегда найдет работу, а человек, который знает «почему», будет его начальником». </w:t>
      </w:r>
      <w:proofErr w:type="gramEnd"/>
    </w:p>
    <w:p w:rsidR="006B788D" w:rsidRPr="006B788D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Мой педагогический стаж у</w:t>
      </w:r>
      <w:r w:rsidR="00E944D8">
        <w:rPr>
          <w:rFonts w:ascii="Times New Roman" w:hAnsi="Times New Roman" w:cs="Times New Roman"/>
          <w:sz w:val="28"/>
          <w:szCs w:val="28"/>
        </w:rPr>
        <w:t xml:space="preserve">же 20 лет, из них я много раз </w:t>
      </w:r>
      <w:r w:rsidR="00E944D8" w:rsidRPr="006C378E">
        <w:rPr>
          <w:rFonts w:ascii="Times New Roman" w:hAnsi="Times New Roman" w:cs="Times New Roman"/>
          <w:sz w:val="28"/>
          <w:szCs w:val="28"/>
        </w:rPr>
        <w:t>ис</w:t>
      </w:r>
      <w:r w:rsidRPr="006C378E">
        <w:rPr>
          <w:rFonts w:ascii="Times New Roman" w:hAnsi="Times New Roman" w:cs="Times New Roman"/>
          <w:sz w:val="28"/>
          <w:szCs w:val="28"/>
        </w:rPr>
        <w:t xml:space="preserve">полняла </w:t>
      </w:r>
      <w:r w:rsidR="006C378E" w:rsidRPr="006C378E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="006C378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6B788D">
        <w:rPr>
          <w:rFonts w:ascii="Times New Roman" w:hAnsi="Times New Roman" w:cs="Times New Roman"/>
          <w:sz w:val="28"/>
          <w:szCs w:val="28"/>
        </w:rPr>
        <w:t xml:space="preserve"> детского сада. Поэтому для себя решила, что </w:t>
      </w:r>
      <w:proofErr w:type="gramStart"/>
      <w:r w:rsidRPr="006B788D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6B788D">
        <w:rPr>
          <w:rFonts w:ascii="Times New Roman" w:hAnsi="Times New Roman" w:cs="Times New Roman"/>
          <w:sz w:val="28"/>
          <w:szCs w:val="28"/>
        </w:rPr>
        <w:t xml:space="preserve"> знать «как» и искать ответы на все «почему».</w:t>
      </w:r>
    </w:p>
    <w:p w:rsidR="006B788D" w:rsidRPr="006B788D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Детский сад как дом и мир детей – проблема взрослых. Каким он должен быть, чтобы выросли наши дети по-настоящему успешными, счастливыми, состоявшимися людьми? Многие думают: дошкольное образование – первая ступенька системы образования, и это если не маленькая школа, то место, где к ней готовят.</w:t>
      </w:r>
    </w:p>
    <w:p w:rsidR="006B788D" w:rsidRPr="006B788D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Но жизнь дошкольника – это не подготовка к школе, а уже жизнь, полноценная и очень значимая, но только при условии, что развитие ребенка планируется и осуществляется с учетом его потребностей и возможностей.</w:t>
      </w:r>
    </w:p>
    <w:p w:rsidR="006B788D" w:rsidRPr="006B788D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А легко ли быть лидером в образовательном учреждении? Теперь я понимаю, что педагогического образования для руководителя дошкольного учреждения мало. Жизнь заставляет учиться и превращаться в психолога, юриста, менеджера, дизайнера. </w:t>
      </w:r>
      <w:r w:rsidR="003B60C1">
        <w:rPr>
          <w:rFonts w:ascii="Times New Roman" w:hAnsi="Times New Roman" w:cs="Times New Roman"/>
          <w:sz w:val="28"/>
          <w:szCs w:val="28"/>
        </w:rPr>
        <w:t xml:space="preserve"> </w:t>
      </w:r>
      <w:r w:rsidRPr="006B788D">
        <w:rPr>
          <w:rFonts w:ascii="Times New Roman" w:hAnsi="Times New Roman" w:cs="Times New Roman"/>
          <w:sz w:val="28"/>
          <w:szCs w:val="28"/>
        </w:rPr>
        <w:t>Руководитель должен оперативно чувствовать время, предвидеть и прогнозировать любую ситуацию, гибко перестраиваться по всем требованиям жизни, разумно рисковать. На мой взгляд, роль руководителя в образовании – суметь поставить перед собой задачу развития и совершенствования той системы, управленцем которой он является.</w:t>
      </w:r>
    </w:p>
    <w:p w:rsidR="006B788D" w:rsidRPr="006B788D" w:rsidRDefault="006B788D" w:rsidP="003B60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Качество жизни и качество образования определены как одни из главных ориентиров политики государства. Управление образованием – это обеспечение взаимодействия участников образовательного процесса по достижению запланированных результатов. </w:t>
      </w:r>
    </w:p>
    <w:p w:rsidR="006B788D" w:rsidRPr="006B788D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В работе для себя выделила современные требования к организации образовательного процесса:</w:t>
      </w:r>
    </w:p>
    <w:p w:rsidR="003B60C1" w:rsidRDefault="006B788D" w:rsidP="003B60C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исключение специально организованных форм взаимодействия с детьми в виде занятий вплоть до подготовительной группы;</w:t>
      </w:r>
    </w:p>
    <w:p w:rsidR="006B788D" w:rsidRPr="003B60C1" w:rsidRDefault="006B788D" w:rsidP="003B60C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0C1">
        <w:rPr>
          <w:rFonts w:ascii="Times New Roman" w:hAnsi="Times New Roman" w:cs="Times New Roman"/>
          <w:sz w:val="28"/>
          <w:szCs w:val="28"/>
        </w:rPr>
        <w:lastRenderedPageBreak/>
        <w:t>использование комплексно-тематического принципа в организации образовательной деятельности;</w:t>
      </w:r>
    </w:p>
    <w:p w:rsidR="006B788D" w:rsidRPr="006B788D" w:rsidRDefault="006B788D" w:rsidP="00E944D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интеграция совместной деятельности ребенка с взрослым и самостоятельной деятельностью ребенка.</w:t>
      </w:r>
    </w:p>
    <w:p w:rsidR="006B788D" w:rsidRPr="006B788D" w:rsidRDefault="003B60C1" w:rsidP="00E944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 этим в управлении образовательной деятельности ДОУ поставила цель</w:t>
      </w:r>
      <w:r w:rsidR="006B788D" w:rsidRPr="006B7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B788D" w:rsidRPr="006B788D">
        <w:rPr>
          <w:rFonts w:ascii="Times New Roman" w:hAnsi="Times New Roman" w:cs="Times New Roman"/>
          <w:sz w:val="28"/>
          <w:szCs w:val="28"/>
        </w:rPr>
        <w:t xml:space="preserve"> повышение кач</w:t>
      </w:r>
      <w:r>
        <w:rPr>
          <w:rFonts w:ascii="Times New Roman" w:hAnsi="Times New Roman" w:cs="Times New Roman"/>
          <w:sz w:val="28"/>
          <w:szCs w:val="28"/>
        </w:rPr>
        <w:t>ества образовательного процесса</w:t>
      </w:r>
      <w:r w:rsidR="00E944D8">
        <w:rPr>
          <w:rFonts w:ascii="Times New Roman" w:hAnsi="Times New Roman" w:cs="Times New Roman"/>
          <w:sz w:val="28"/>
          <w:szCs w:val="28"/>
        </w:rPr>
        <w:t>.</w:t>
      </w:r>
    </w:p>
    <w:p w:rsidR="006B788D" w:rsidRPr="006B788D" w:rsidRDefault="006B788D" w:rsidP="00E944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Для реализации данной цели определены следующие задачи:</w:t>
      </w:r>
    </w:p>
    <w:p w:rsidR="00E944D8" w:rsidRDefault="006B788D" w:rsidP="00E944D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разработать образовательную программу детского сада</w:t>
      </w:r>
      <w:r w:rsidR="00E944D8">
        <w:rPr>
          <w:rFonts w:ascii="Times New Roman" w:hAnsi="Times New Roman" w:cs="Times New Roman"/>
          <w:sz w:val="28"/>
          <w:szCs w:val="28"/>
        </w:rPr>
        <w:t>;</w:t>
      </w:r>
    </w:p>
    <w:p w:rsidR="006B788D" w:rsidRPr="002A2DD7" w:rsidRDefault="006B788D" w:rsidP="002A2DD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4D8">
        <w:rPr>
          <w:rFonts w:ascii="Times New Roman" w:hAnsi="Times New Roman" w:cs="Times New Roman"/>
          <w:sz w:val="28"/>
          <w:szCs w:val="28"/>
        </w:rPr>
        <w:t>создать систему морального и материального стимулирования активности педагогов и другого персонала детского сада;</w:t>
      </w:r>
    </w:p>
    <w:p w:rsidR="006B788D" w:rsidRPr="006B788D" w:rsidRDefault="006B788D" w:rsidP="00E944D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способствовать вовлечению родителей в процесс планирования, организации и управления образовательной деятельностью;</w:t>
      </w:r>
    </w:p>
    <w:p w:rsidR="006B788D" w:rsidRPr="006B788D" w:rsidRDefault="006B788D" w:rsidP="00E944D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создать предметно-пространственную и предметно-развивающую среду в дошкольных группах в соответствии с ФГТ;</w:t>
      </w:r>
    </w:p>
    <w:p w:rsidR="006B788D" w:rsidRPr="006B788D" w:rsidRDefault="006B788D" w:rsidP="00E944D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совершенствовать систему информационного обеспечения</w:t>
      </w:r>
      <w:r w:rsidR="002A2DD7">
        <w:rPr>
          <w:rFonts w:ascii="Times New Roman" w:hAnsi="Times New Roman" w:cs="Times New Roman"/>
          <w:sz w:val="28"/>
          <w:szCs w:val="28"/>
        </w:rPr>
        <w:t>.</w:t>
      </w:r>
    </w:p>
    <w:p w:rsidR="002A2DD7" w:rsidRDefault="006B788D" w:rsidP="003B60C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В механизме решения перечисленных задач огромное значение придается кадровому потенциалу детского сада.</w:t>
      </w:r>
      <w:r w:rsidR="003B60C1">
        <w:rPr>
          <w:rFonts w:ascii="Times New Roman" w:hAnsi="Times New Roman" w:cs="Times New Roman"/>
          <w:sz w:val="28"/>
          <w:szCs w:val="28"/>
        </w:rPr>
        <w:t xml:space="preserve"> </w:t>
      </w:r>
      <w:r w:rsidRPr="006B788D">
        <w:rPr>
          <w:rFonts w:ascii="Times New Roman" w:hAnsi="Times New Roman" w:cs="Times New Roman"/>
          <w:sz w:val="28"/>
          <w:szCs w:val="28"/>
        </w:rPr>
        <w:t>Кадровый потенциал - это штатная численность педагогов и ее фактическое наличие; это образовательный уровень и профессиональная квалификация педагогов; это физическое и психологическое здоровье педагогов, это психологическая готовность педагогов к инновациям и способность к достижению необходимого позитивного результата; это способность педагогов к творческим преобразованиям окружающей действительности и положительная мотивация по отношению к новому, то есть совокупность множества составляющих, которые влияют на профессиональное развитие кадров.</w:t>
      </w:r>
      <w:r w:rsidR="002A2DD7" w:rsidRPr="002A2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D7" w:rsidRPr="006B788D" w:rsidRDefault="002A2DD7" w:rsidP="002A2D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Укомплектованность кадрами в детском саду составляет 100%, высшее образование имеют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F46">
        <w:rPr>
          <w:rFonts w:ascii="Times New Roman" w:hAnsi="Times New Roman" w:cs="Times New Roman"/>
          <w:sz w:val="28"/>
          <w:szCs w:val="28"/>
        </w:rPr>
        <w:t>10</w:t>
      </w:r>
      <w:r w:rsidRPr="006B788D">
        <w:rPr>
          <w:rFonts w:ascii="Times New Roman" w:hAnsi="Times New Roman" w:cs="Times New Roman"/>
          <w:sz w:val="28"/>
          <w:szCs w:val="28"/>
        </w:rPr>
        <w:t xml:space="preserve"> педагогов, квалификационные категории - </w:t>
      </w:r>
      <w:r w:rsidR="001C7F4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8E">
        <w:rPr>
          <w:rFonts w:ascii="Times New Roman" w:hAnsi="Times New Roman" w:cs="Times New Roman"/>
          <w:sz w:val="28"/>
          <w:szCs w:val="28"/>
        </w:rPr>
        <w:t>%</w:t>
      </w:r>
      <w:r w:rsidRPr="006B788D">
        <w:rPr>
          <w:rFonts w:ascii="Times New Roman" w:hAnsi="Times New Roman" w:cs="Times New Roman"/>
          <w:sz w:val="28"/>
          <w:szCs w:val="28"/>
        </w:rPr>
        <w:t xml:space="preserve">, педагогический стаж более 10 лет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F46">
        <w:rPr>
          <w:rFonts w:ascii="Times New Roman" w:hAnsi="Times New Roman" w:cs="Times New Roman"/>
          <w:sz w:val="28"/>
          <w:szCs w:val="28"/>
        </w:rPr>
        <w:t>14</w:t>
      </w:r>
      <w:r w:rsidRPr="006B788D">
        <w:rPr>
          <w:rFonts w:ascii="Times New Roman" w:hAnsi="Times New Roman" w:cs="Times New Roman"/>
          <w:sz w:val="28"/>
          <w:szCs w:val="28"/>
        </w:rPr>
        <w:t xml:space="preserve"> педагогов, что свидетельствует об их достаточной профессиональной компетентности в области дошкольного образования.</w:t>
      </w:r>
    </w:p>
    <w:p w:rsidR="002A2DD7" w:rsidRPr="006B788D" w:rsidRDefault="002A2DD7" w:rsidP="002A2D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образовательной деятельности и обеспечения постоянного профессионального роста педагогов детский сад сотрудничает с ведущими специалистами научных учреждений г. </w:t>
      </w:r>
      <w:r w:rsidR="00912403">
        <w:rPr>
          <w:rFonts w:ascii="Times New Roman" w:hAnsi="Times New Roman" w:cs="Times New Roman"/>
          <w:sz w:val="28"/>
          <w:szCs w:val="28"/>
        </w:rPr>
        <w:t>Новосибирска, Москвы (</w:t>
      </w:r>
      <w:proofErr w:type="spellStart"/>
      <w:r w:rsidR="0091240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912403">
        <w:rPr>
          <w:rFonts w:ascii="Times New Roman" w:hAnsi="Times New Roman" w:cs="Times New Roman"/>
          <w:sz w:val="28"/>
          <w:szCs w:val="28"/>
        </w:rPr>
        <w:t>), педагоги постоянно участвуют в работе районных</w:t>
      </w:r>
      <w:r w:rsidR="00077495">
        <w:rPr>
          <w:rFonts w:ascii="Times New Roman" w:hAnsi="Times New Roman" w:cs="Times New Roman"/>
          <w:sz w:val="28"/>
          <w:szCs w:val="28"/>
        </w:rPr>
        <w:t xml:space="preserve"> </w:t>
      </w:r>
      <w:r w:rsidR="00912403">
        <w:rPr>
          <w:rFonts w:ascii="Times New Roman" w:hAnsi="Times New Roman" w:cs="Times New Roman"/>
          <w:sz w:val="28"/>
          <w:szCs w:val="28"/>
        </w:rPr>
        <w:t>методических объединений.</w:t>
      </w:r>
      <w:r>
        <w:rPr>
          <w:rFonts w:ascii="Times New Roman" w:hAnsi="Times New Roman" w:cs="Times New Roman"/>
          <w:sz w:val="28"/>
          <w:szCs w:val="28"/>
        </w:rPr>
        <w:t xml:space="preserve"> В течение 2009-2013</w:t>
      </w:r>
      <w:r w:rsidRPr="006B788D">
        <w:rPr>
          <w:rFonts w:ascii="Times New Roman" w:hAnsi="Times New Roman" w:cs="Times New Roman"/>
          <w:sz w:val="28"/>
          <w:szCs w:val="28"/>
        </w:rPr>
        <w:t xml:space="preserve"> годов на б</w:t>
      </w:r>
      <w:r>
        <w:rPr>
          <w:rFonts w:ascii="Times New Roman" w:hAnsi="Times New Roman" w:cs="Times New Roman"/>
          <w:sz w:val="28"/>
          <w:szCs w:val="28"/>
        </w:rPr>
        <w:t xml:space="preserve">азе </w:t>
      </w:r>
      <w:r w:rsidR="00912403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3B60C1">
        <w:rPr>
          <w:rFonts w:ascii="Times New Roman" w:hAnsi="Times New Roman" w:cs="Times New Roman"/>
          <w:sz w:val="28"/>
          <w:szCs w:val="28"/>
        </w:rPr>
        <w:t xml:space="preserve"> «Алёнушка»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работа т</w:t>
      </w:r>
      <w:r w:rsidR="001C7F46">
        <w:rPr>
          <w:rFonts w:ascii="Times New Roman" w:hAnsi="Times New Roman" w:cs="Times New Roman"/>
          <w:sz w:val="28"/>
          <w:szCs w:val="28"/>
        </w:rPr>
        <w:t xml:space="preserve">ворческой площадки «Содружество», где </w:t>
      </w:r>
      <w:bookmarkStart w:id="0" w:name="_GoBack"/>
      <w:bookmarkEnd w:id="0"/>
    </w:p>
    <w:p w:rsidR="006B788D" w:rsidRPr="006B788D" w:rsidRDefault="006B788D" w:rsidP="0007749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Таким образом, я считаю, что </w:t>
      </w:r>
      <w:r w:rsidR="00077495">
        <w:rPr>
          <w:rFonts w:ascii="Times New Roman" w:hAnsi="Times New Roman" w:cs="Times New Roman"/>
          <w:sz w:val="28"/>
          <w:szCs w:val="28"/>
        </w:rPr>
        <w:t>это</w:t>
      </w:r>
      <w:r w:rsidRPr="006B788D">
        <w:rPr>
          <w:rFonts w:ascii="Times New Roman" w:hAnsi="Times New Roman" w:cs="Times New Roman"/>
          <w:sz w:val="28"/>
          <w:szCs w:val="28"/>
        </w:rPr>
        <w:t xml:space="preserve"> является движущей силой </w:t>
      </w:r>
      <w:proofErr w:type="gramStart"/>
      <w:r w:rsidRPr="006B78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788D">
        <w:rPr>
          <w:rFonts w:ascii="Times New Roman" w:hAnsi="Times New Roman" w:cs="Times New Roman"/>
          <w:sz w:val="28"/>
          <w:szCs w:val="28"/>
        </w:rPr>
        <w:t xml:space="preserve"> профессиональном </w:t>
      </w:r>
      <w:proofErr w:type="gramStart"/>
      <w:r w:rsidRPr="006B788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6B788D">
        <w:rPr>
          <w:rFonts w:ascii="Times New Roman" w:hAnsi="Times New Roman" w:cs="Times New Roman"/>
          <w:sz w:val="28"/>
          <w:szCs w:val="28"/>
        </w:rPr>
        <w:t xml:space="preserve"> педагогического коллектива, в повышении качества дошкольного образования.</w:t>
      </w:r>
    </w:p>
    <w:p w:rsidR="006B788D" w:rsidRPr="006B788D" w:rsidRDefault="006B788D" w:rsidP="0007749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С целью решения первой задачи издано распоряжение о создании рабочей группы по разработке образовательной программы детского сада. Специалистами детского сада создана модель организации образовательного процесса. </w:t>
      </w:r>
      <w:r w:rsidR="0007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8D" w:rsidRPr="006B788D" w:rsidRDefault="00114E09" w:rsidP="0007749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="006B788D" w:rsidRPr="006B788D">
        <w:rPr>
          <w:rFonts w:ascii="Times New Roman" w:hAnsi="Times New Roman" w:cs="Times New Roman"/>
          <w:sz w:val="28"/>
          <w:szCs w:val="28"/>
        </w:rPr>
        <w:t xml:space="preserve"> задача решалась посредством анализа деятельности специалистов, направленного на определение дополнительных нагрузок в пределах рабочего времени и применения стимулирующих надбавок за интенсивность труда. Для педагогов, работающих в инновационном режиме, создана система морального и материального стимулирования, способствующая их саморазвитию и самореализации. Очень важна </w:t>
      </w:r>
      <w:r w:rsidR="00077495" w:rsidRPr="006B788D">
        <w:rPr>
          <w:rFonts w:ascii="Times New Roman" w:hAnsi="Times New Roman" w:cs="Times New Roman"/>
          <w:sz w:val="28"/>
          <w:szCs w:val="28"/>
        </w:rPr>
        <w:t>само мотивация</w:t>
      </w:r>
      <w:r w:rsidR="006B788D" w:rsidRPr="006B788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которая заключается в наличии личностного смысла той деятельности, которую специалист осуществляет, в установлении приоритета дел, разделении трудной задачи на этапы, установлении сроков и награды для себя при своевременном выполнении работы.</w:t>
      </w:r>
    </w:p>
    <w:p w:rsidR="006B788D" w:rsidRPr="006B788D" w:rsidRDefault="006B788D" w:rsidP="00E944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Как же организуется образовательный процесс в нашем детском саду?</w:t>
      </w:r>
    </w:p>
    <w:p w:rsidR="006B788D" w:rsidRPr="006B788D" w:rsidRDefault="006B788D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Он представляет собой реализацию ряда проектов. Каждый проект – это тема, которой объединены все виды деятельности детей.</w:t>
      </w:r>
    </w:p>
    <w:p w:rsidR="006B788D" w:rsidRPr="006B788D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Продолжительность проекта - от одного дня до целого года в зависимости от условий реализации и характера темы. Организация детской деятельности основывается на выборе детьми центров активности по интересам, когда ребенок действует в каком-либо центре, не переходя в другие. Данный вариант оптимален для детей 3-4 лет. Для детей 4-7 лет организация детской деятельности предполагает переходы из одного центра активности в другой после достижения детьми результата. </w:t>
      </w:r>
    </w:p>
    <w:p w:rsidR="006B788D" w:rsidRPr="006B788D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Воспитатели осуществляют педагогическое исследование посредством ведения мониторинга достижений в журнале наблюдений за развитием каждого ребенка, сообщают родителям в виде «мини-писем» или записей в блокнотиках об успехах и достижениях детей. </w:t>
      </w:r>
    </w:p>
    <w:p w:rsidR="006B788D" w:rsidRPr="006B788D" w:rsidRDefault="006B788D" w:rsidP="00D74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посредством осуществления проектной деятельности, основанной на интересе детей, позволяет сделать жизнь детей в детском саду живой и насыщенной, а образовательный процесс – мотивированным. Взаимодействие детей, сотруд</w:t>
      </w:r>
      <w:r w:rsidR="00114E09">
        <w:rPr>
          <w:rFonts w:ascii="Times New Roman" w:hAnsi="Times New Roman" w:cs="Times New Roman"/>
          <w:sz w:val="28"/>
          <w:szCs w:val="28"/>
        </w:rPr>
        <w:t xml:space="preserve">ников и родителей в ходе работы </w:t>
      </w:r>
      <w:r w:rsidRPr="006B788D">
        <w:rPr>
          <w:rFonts w:ascii="Times New Roman" w:hAnsi="Times New Roman" w:cs="Times New Roman"/>
          <w:sz w:val="28"/>
          <w:szCs w:val="28"/>
        </w:rPr>
        <w:t xml:space="preserve">позволяет сформировать единое сообщество детского сада. </w:t>
      </w:r>
      <w:r w:rsidR="0011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8D" w:rsidRPr="006B788D" w:rsidRDefault="006B788D" w:rsidP="002E6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Хотелось бы отметить, что с целью решения </w:t>
      </w:r>
      <w:r w:rsidR="00D7454E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6B788D">
        <w:rPr>
          <w:rFonts w:ascii="Times New Roman" w:hAnsi="Times New Roman" w:cs="Times New Roman"/>
          <w:sz w:val="28"/>
          <w:szCs w:val="28"/>
        </w:rPr>
        <w:t xml:space="preserve">задачи взаимодействие с ребенком строится на основе изучения его воспитательного микросоциума – семьи посредством проведения тестирования, анкетирования, опроса и т.д. Основное внимание уделяется вовлечению родителей непосредственно в деятельность стимулирования развития ребенка, в планирование и проектную деятельность. Специалисты детского сада консультируют родителей по интересующим их темам и проблемам в развитии ребенка. Ежегодно педагогами организуется концертно-театрализованная деятельность, выставки детского творчества, дни открытых дверей, спортивные праздники и другие мероприятия совместно с родителями. </w:t>
      </w:r>
    </w:p>
    <w:p w:rsidR="006B788D" w:rsidRPr="002E65BE" w:rsidRDefault="006B788D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Благодаря усилиям воспитателей и специалистов детского сада возросла активность родителей, направленная на создание условий для оздоровления и всестороннего развития детей, а также повысилась их включенность в образовательный процесс: увеличилось количество семей - «участников» на </w:t>
      </w:r>
      <w:r w:rsidRPr="002E65BE">
        <w:rPr>
          <w:rFonts w:ascii="Times New Roman" w:hAnsi="Times New Roman" w:cs="Times New Roman"/>
          <w:sz w:val="28"/>
          <w:szCs w:val="28"/>
          <w:u w:val="single"/>
        </w:rPr>
        <w:t xml:space="preserve">17%, уменьшилось количество семей </w:t>
      </w:r>
      <w:proofErr w:type="gramStart"/>
      <w:r w:rsidRPr="002E65BE">
        <w:rPr>
          <w:rFonts w:ascii="Times New Roman" w:hAnsi="Times New Roman" w:cs="Times New Roman"/>
          <w:sz w:val="28"/>
          <w:szCs w:val="28"/>
          <w:u w:val="single"/>
        </w:rPr>
        <w:t>-«</w:t>
      </w:r>
      <w:proofErr w:type="gramEnd"/>
      <w:r w:rsidRPr="002E65BE">
        <w:rPr>
          <w:rFonts w:ascii="Times New Roman" w:hAnsi="Times New Roman" w:cs="Times New Roman"/>
          <w:sz w:val="28"/>
          <w:szCs w:val="28"/>
          <w:u w:val="single"/>
        </w:rPr>
        <w:t xml:space="preserve">заказчиков» на 8% и семей - «наблюдателей» - на 9%.  </w:t>
      </w:r>
    </w:p>
    <w:p w:rsidR="006B788D" w:rsidRPr="006B788D" w:rsidRDefault="006B788D" w:rsidP="00D74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Поддержание и развитие материально-технической базы является одним из важнейших условий успешного осуществления образовательного процесса. В рамках решения </w:t>
      </w:r>
      <w:r w:rsidR="00D7454E">
        <w:rPr>
          <w:rFonts w:ascii="Times New Roman" w:hAnsi="Times New Roman" w:cs="Times New Roman"/>
          <w:sz w:val="28"/>
          <w:szCs w:val="28"/>
        </w:rPr>
        <w:t>четвертой</w:t>
      </w:r>
      <w:r w:rsidRPr="006B788D">
        <w:rPr>
          <w:rFonts w:ascii="Times New Roman" w:hAnsi="Times New Roman" w:cs="Times New Roman"/>
          <w:sz w:val="28"/>
          <w:szCs w:val="28"/>
        </w:rPr>
        <w:t xml:space="preserve"> задачи в детском саду создана достаточная предметно-пространственная и предметно-развивающая среда индивидуально-ориентированная на каждого ребенка по центрам активности: центр игры и драматизации, центр литературы, центр познания и науки, искусства, кулинарии, центр конструирования, математики и открытой площадки.</w:t>
      </w:r>
    </w:p>
    <w:p w:rsidR="006B788D" w:rsidRDefault="006B788D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88D">
        <w:rPr>
          <w:rFonts w:ascii="Times New Roman" w:hAnsi="Times New Roman" w:cs="Times New Roman"/>
          <w:sz w:val="28"/>
          <w:szCs w:val="28"/>
        </w:rPr>
        <w:t xml:space="preserve"> </w:t>
      </w:r>
      <w:r w:rsidRPr="006B788D">
        <w:rPr>
          <w:rFonts w:ascii="Times New Roman" w:hAnsi="Times New Roman" w:cs="Times New Roman"/>
          <w:sz w:val="28"/>
          <w:szCs w:val="28"/>
        </w:rPr>
        <w:tab/>
        <w:t xml:space="preserve">Таким образом, образование в детском саду ориентировано на создание комплекса условий, в которых происходит формирование интегративных качеств детей, обеспечивается открытость деятельности детского сада педагогическому сообществу и родительской общественности, имеются положительные отзывы.  </w:t>
      </w:r>
    </w:p>
    <w:p w:rsidR="002E65BE" w:rsidRDefault="00D7454E" w:rsidP="002E6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любого ДОУ зависит от того, в какой степени руководитель владеет информацией, как быстро ее может обработать и довести до сведения участников образовательного процесса.</w:t>
      </w:r>
      <w:r w:rsidR="00487D5F">
        <w:rPr>
          <w:rFonts w:ascii="Times New Roman" w:hAnsi="Times New Roman" w:cs="Times New Roman"/>
          <w:sz w:val="28"/>
          <w:szCs w:val="28"/>
        </w:rPr>
        <w:t xml:space="preserve"> С целью оперативного обеспечения информацией в ДОУ работает электронная почта и обеспечен доступ </w:t>
      </w:r>
      <w:proofErr w:type="gramStart"/>
      <w:r w:rsidR="00487D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87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D5F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487D5F">
        <w:rPr>
          <w:rFonts w:ascii="Times New Roman" w:hAnsi="Times New Roman" w:cs="Times New Roman"/>
          <w:sz w:val="28"/>
          <w:szCs w:val="28"/>
        </w:rPr>
        <w:t xml:space="preserve"> - ресурсам. Электронная почта позволяет оперативно собирать заявки на курсовую подготовку, участие в конференциях, конкурсах, обмениваться опытом работы с другими ДОУ города, района, области.</w:t>
      </w:r>
    </w:p>
    <w:p w:rsidR="002E65BE" w:rsidRDefault="002E65BE" w:rsidP="002E6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грамотного управления и организации полноценной жизнедеятельности ребенка, являются достижения воспитанников ДОУ: это участие в конкурсах, соревнованиях. Активизация нашего педагогического коллектива принесло свои плоды.</w:t>
      </w:r>
    </w:p>
    <w:p w:rsidR="00487D5F" w:rsidRDefault="00487D5F" w:rsidP="002E6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проводимая работа отражается на полноценном развитии будущего Человека, готовит ребенка, как Гражданина, к решению проблем и обеспечивает успешность его дальнейшего обучения и развития. </w:t>
      </w:r>
    </w:p>
    <w:p w:rsidR="00487D5F" w:rsidRDefault="00487D5F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88D" w:rsidRPr="006B788D" w:rsidRDefault="002E65BE" w:rsidP="00E94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8D" w:rsidRPr="006B788D" w:rsidRDefault="006B788D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C3" w:rsidRPr="00F8591B" w:rsidRDefault="004D2EC3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1B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8A55A6" w:rsidRDefault="004D2EC3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1B">
        <w:rPr>
          <w:rFonts w:ascii="Times New Roman" w:hAnsi="Times New Roman" w:cs="Times New Roman"/>
          <w:sz w:val="28"/>
          <w:szCs w:val="28"/>
        </w:rPr>
        <w:t xml:space="preserve">1. Белая К.Ю. 300 ответов на вопросы заведующей детским садом/К.Ю. Белая. – М.: </w:t>
      </w:r>
      <w:proofErr w:type="spellStart"/>
      <w:r w:rsidRPr="00F8591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8591B">
        <w:rPr>
          <w:rFonts w:ascii="Times New Roman" w:hAnsi="Times New Roman" w:cs="Times New Roman"/>
          <w:sz w:val="28"/>
          <w:szCs w:val="28"/>
        </w:rPr>
        <w:t>; АСТ, 2003. – 123 с.</w:t>
      </w:r>
    </w:p>
    <w:p w:rsidR="008A55A6" w:rsidRDefault="008A55A6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2EC3" w:rsidRPr="00F8591B">
        <w:rPr>
          <w:rFonts w:ascii="Times New Roman" w:hAnsi="Times New Roman" w:cs="Times New Roman"/>
          <w:sz w:val="28"/>
          <w:szCs w:val="28"/>
        </w:rPr>
        <w:t xml:space="preserve">. Белая К.Ю. Руководство ДОУ: контрольно-диагностическая функция/К.Ю. Белая. – М.: ТЦ Сфера, 2003. – 112 с. </w:t>
      </w:r>
    </w:p>
    <w:p w:rsidR="004D2EC3" w:rsidRPr="00F8591B" w:rsidRDefault="008A55A6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2EC3" w:rsidRPr="00F8591B">
        <w:rPr>
          <w:rFonts w:ascii="Times New Roman" w:hAnsi="Times New Roman" w:cs="Times New Roman"/>
          <w:sz w:val="28"/>
          <w:szCs w:val="28"/>
        </w:rPr>
        <w:t xml:space="preserve">. Бондаренко А.К., </w:t>
      </w:r>
      <w:proofErr w:type="spellStart"/>
      <w:r w:rsidR="004D2EC3" w:rsidRPr="00F8591B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="004D2EC3" w:rsidRPr="00F8591B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4D2EC3" w:rsidRPr="00F8591B"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 w:rsidR="004D2EC3" w:rsidRPr="00F8591B">
        <w:rPr>
          <w:rFonts w:ascii="Times New Roman" w:hAnsi="Times New Roman" w:cs="Times New Roman"/>
          <w:sz w:val="28"/>
          <w:szCs w:val="28"/>
        </w:rPr>
        <w:t xml:space="preserve"> В.И. Заведующий дошкольным учреждением</w:t>
      </w:r>
      <w:proofErr w:type="gramStart"/>
      <w:r w:rsidR="004D2EC3" w:rsidRPr="00F85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2EC3" w:rsidRPr="00F8591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D2EC3" w:rsidRPr="00F85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2EC3" w:rsidRPr="00F8591B">
        <w:rPr>
          <w:rFonts w:ascii="Times New Roman" w:hAnsi="Times New Roman" w:cs="Times New Roman"/>
          <w:sz w:val="28"/>
          <w:szCs w:val="28"/>
        </w:rPr>
        <w:t xml:space="preserve">од ред. А.К. Бондаренко. – М.: Просвещение, 1984. – 176с. </w:t>
      </w:r>
    </w:p>
    <w:p w:rsidR="004D2EC3" w:rsidRPr="00F8591B" w:rsidRDefault="008A55A6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2EC3" w:rsidRPr="00F8591B">
        <w:rPr>
          <w:rFonts w:ascii="Times New Roman" w:hAnsi="Times New Roman" w:cs="Times New Roman"/>
          <w:sz w:val="28"/>
          <w:szCs w:val="28"/>
        </w:rPr>
        <w:t>. Виноградова Н.А. Управление качеством образовательного процесса в ДОУ./ Н.А. Виноградова. – М.: Айрис-пресс, 2006 .- с 192с.</w:t>
      </w:r>
    </w:p>
    <w:p w:rsidR="004D2EC3" w:rsidRPr="00F8591B" w:rsidRDefault="008A55A6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2EC3" w:rsidRPr="00F8591B">
        <w:rPr>
          <w:rFonts w:ascii="Times New Roman" w:hAnsi="Times New Roman" w:cs="Times New Roman"/>
          <w:sz w:val="28"/>
          <w:szCs w:val="28"/>
        </w:rPr>
        <w:t>. Козлова С.А., Куликова Т.А. Дошкольная педагогика: Учебник для студентов педагогических ВУЗов / С.А. Козлова. – М.: Академия, 2002. – 416 с.</w:t>
      </w:r>
    </w:p>
    <w:p w:rsidR="004D2EC3" w:rsidRPr="00F8591B" w:rsidRDefault="008A55A6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D2EC3" w:rsidRPr="00F8591B">
        <w:rPr>
          <w:rFonts w:ascii="Times New Roman" w:hAnsi="Times New Roman" w:cs="Times New Roman"/>
          <w:sz w:val="28"/>
          <w:szCs w:val="28"/>
        </w:rPr>
        <w:t>Колодяжная Т.П. Управление современным дошкольным образовательным учреждением./Т.</w:t>
      </w:r>
      <w:proofErr w:type="gramStart"/>
      <w:r w:rsidR="004D2EC3" w:rsidRPr="00F85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2EC3" w:rsidRPr="00F8591B">
        <w:rPr>
          <w:rFonts w:ascii="Times New Roman" w:hAnsi="Times New Roman" w:cs="Times New Roman"/>
          <w:sz w:val="28"/>
          <w:szCs w:val="28"/>
        </w:rPr>
        <w:t>, Колодяжная. – Ростов на Дону, 2002. - 212 с.</w:t>
      </w:r>
    </w:p>
    <w:p w:rsidR="004D2EC3" w:rsidRPr="00F8591B" w:rsidRDefault="008A55A6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8591B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F8591B">
        <w:rPr>
          <w:rFonts w:ascii="Times New Roman" w:hAnsi="Times New Roman" w:cs="Times New Roman"/>
          <w:sz w:val="28"/>
          <w:szCs w:val="28"/>
        </w:rPr>
        <w:t xml:space="preserve"> Л.В., Лященко Н.Н. Управление дошкольным образованием</w:t>
      </w:r>
      <w:proofErr w:type="gramStart"/>
      <w:r w:rsidRPr="00F85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91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F85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591B">
        <w:rPr>
          <w:rFonts w:ascii="Times New Roman" w:hAnsi="Times New Roman" w:cs="Times New Roman"/>
          <w:sz w:val="28"/>
          <w:szCs w:val="28"/>
        </w:rPr>
        <w:t xml:space="preserve">од ред. Л.В. </w:t>
      </w:r>
      <w:proofErr w:type="spellStart"/>
      <w:r w:rsidRPr="00F8591B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F8591B">
        <w:rPr>
          <w:rFonts w:ascii="Times New Roman" w:hAnsi="Times New Roman" w:cs="Times New Roman"/>
          <w:sz w:val="28"/>
          <w:szCs w:val="28"/>
        </w:rPr>
        <w:t>. – М.: Академия, 2001. – 238 с.</w:t>
      </w:r>
    </w:p>
    <w:p w:rsidR="006B788D" w:rsidRPr="006B788D" w:rsidRDefault="008A55A6" w:rsidP="00E94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D2EC3" w:rsidRPr="00F8591B">
        <w:rPr>
          <w:rFonts w:ascii="Times New Roman" w:hAnsi="Times New Roman" w:cs="Times New Roman"/>
          <w:sz w:val="28"/>
          <w:szCs w:val="28"/>
        </w:rPr>
        <w:t>Михайленко Н.Я., Короткова Н.А. Ориентиры и требования к обновлению содержания дошкольного образования: методические рекомендации./Н.Я, Михайленко, Н.А. Короткова. – М</w:t>
      </w:r>
      <w:proofErr w:type="gramStart"/>
      <w:r w:rsidR="004D2EC3" w:rsidRPr="00F8591B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="004D2EC3" w:rsidRPr="00F8591B">
        <w:rPr>
          <w:rFonts w:ascii="Times New Roman" w:hAnsi="Times New Roman" w:cs="Times New Roman"/>
          <w:sz w:val="28"/>
          <w:szCs w:val="28"/>
        </w:rPr>
        <w:t>Просвещение, 1991 - 216 с.</w:t>
      </w:r>
    </w:p>
    <w:p w:rsidR="00EE51E4" w:rsidRDefault="00487D5F" w:rsidP="00E944D8">
      <w:pPr>
        <w:spacing w:line="360" w:lineRule="auto"/>
      </w:pPr>
      <w:r>
        <w:t xml:space="preserve"> </w:t>
      </w:r>
    </w:p>
    <w:sectPr w:rsidR="00EE51E4" w:rsidSect="00E944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100"/>
    <w:multiLevelType w:val="hybridMultilevel"/>
    <w:tmpl w:val="C65A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1767"/>
    <w:multiLevelType w:val="hybridMultilevel"/>
    <w:tmpl w:val="02A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8D"/>
    <w:rsid w:val="00077495"/>
    <w:rsid w:val="00114E09"/>
    <w:rsid w:val="001C7F46"/>
    <w:rsid w:val="002A2DD7"/>
    <w:rsid w:val="002E65BE"/>
    <w:rsid w:val="0037470F"/>
    <w:rsid w:val="003B60C1"/>
    <w:rsid w:val="00487D5F"/>
    <w:rsid w:val="004D2EC3"/>
    <w:rsid w:val="006B788D"/>
    <w:rsid w:val="006C378E"/>
    <w:rsid w:val="008A55A6"/>
    <w:rsid w:val="00912403"/>
    <w:rsid w:val="00D7454E"/>
    <w:rsid w:val="00E944D8"/>
    <w:rsid w:val="00E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2013-04-08T05:55:00Z</cp:lastPrinted>
  <dcterms:created xsi:type="dcterms:W3CDTF">2013-04-07T06:39:00Z</dcterms:created>
  <dcterms:modified xsi:type="dcterms:W3CDTF">2013-12-13T13:41:00Z</dcterms:modified>
</cp:coreProperties>
</file>