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39" w:type="dxa"/>
        <w:tblInd w:w="-668" w:type="dxa"/>
        <w:tblLook w:val="04A0"/>
      </w:tblPr>
      <w:tblGrid>
        <w:gridCol w:w="4591"/>
        <w:gridCol w:w="227"/>
        <w:gridCol w:w="216"/>
        <w:gridCol w:w="333"/>
        <w:gridCol w:w="4872"/>
      </w:tblGrid>
      <w:tr w:rsidR="008B072A" w:rsidTr="001A1524">
        <w:trPr>
          <w:trHeight w:val="507"/>
        </w:trPr>
        <w:tc>
          <w:tcPr>
            <w:tcW w:w="10239" w:type="dxa"/>
            <w:gridSpan w:val="5"/>
          </w:tcPr>
          <w:p w:rsidR="008B072A" w:rsidRPr="00614655" w:rsidRDefault="008B072A" w:rsidP="001A1524">
            <w:pPr>
              <w:jc w:val="center"/>
              <w:rPr>
                <w:b/>
                <w:sz w:val="28"/>
                <w:szCs w:val="28"/>
              </w:rPr>
            </w:pPr>
            <w:r w:rsidRPr="00614655">
              <w:rPr>
                <w:b/>
                <w:sz w:val="28"/>
                <w:szCs w:val="28"/>
              </w:rPr>
              <w:t>Сравнительный анализ ФГТ и ФГОСТ</w:t>
            </w:r>
          </w:p>
        </w:tc>
      </w:tr>
      <w:tr w:rsidR="00951061" w:rsidTr="001A1524">
        <w:tblPrEx>
          <w:tblLook w:val="0000"/>
        </w:tblPrEx>
        <w:trPr>
          <w:trHeight w:val="491"/>
        </w:trPr>
        <w:tc>
          <w:tcPr>
            <w:tcW w:w="4820" w:type="dxa"/>
          </w:tcPr>
          <w:p w:rsidR="00951061" w:rsidRPr="00614655" w:rsidRDefault="00951061" w:rsidP="001A1524">
            <w:pPr>
              <w:ind w:left="108"/>
              <w:jc w:val="center"/>
              <w:rPr>
                <w:i/>
                <w:sz w:val="28"/>
                <w:szCs w:val="28"/>
              </w:rPr>
            </w:pPr>
            <w:r w:rsidRPr="00614655">
              <w:rPr>
                <w:i/>
                <w:sz w:val="28"/>
                <w:szCs w:val="28"/>
              </w:rPr>
              <w:t>ФГТ</w:t>
            </w:r>
          </w:p>
        </w:tc>
        <w:tc>
          <w:tcPr>
            <w:tcW w:w="5419" w:type="dxa"/>
            <w:gridSpan w:val="4"/>
          </w:tcPr>
          <w:p w:rsidR="00951061" w:rsidRPr="00614655" w:rsidRDefault="00951061" w:rsidP="001A1524">
            <w:pPr>
              <w:ind w:left="108"/>
              <w:jc w:val="center"/>
              <w:rPr>
                <w:i/>
                <w:sz w:val="28"/>
                <w:szCs w:val="28"/>
              </w:rPr>
            </w:pPr>
            <w:r w:rsidRPr="00614655">
              <w:rPr>
                <w:i/>
                <w:sz w:val="28"/>
                <w:szCs w:val="28"/>
              </w:rPr>
              <w:t>ФГОСТ</w:t>
            </w:r>
          </w:p>
        </w:tc>
      </w:tr>
      <w:tr w:rsidR="00951061" w:rsidTr="001A1524">
        <w:tblPrEx>
          <w:tblLook w:val="0000"/>
        </w:tblPrEx>
        <w:trPr>
          <w:trHeight w:val="1592"/>
        </w:trPr>
        <w:tc>
          <w:tcPr>
            <w:tcW w:w="10239" w:type="dxa"/>
            <w:gridSpan w:val="5"/>
          </w:tcPr>
          <w:p w:rsidR="00951061" w:rsidRPr="00614655" w:rsidRDefault="00951061" w:rsidP="001A1524">
            <w:pPr>
              <w:jc w:val="center"/>
              <w:rPr>
                <w:i/>
                <w:sz w:val="28"/>
                <w:szCs w:val="28"/>
              </w:rPr>
            </w:pPr>
            <w:r w:rsidRPr="00614655">
              <w:rPr>
                <w:i/>
                <w:sz w:val="28"/>
                <w:szCs w:val="28"/>
              </w:rPr>
              <w:t>Цели</w:t>
            </w:r>
          </w:p>
          <w:p w:rsidR="00951061" w:rsidRPr="00414F12" w:rsidRDefault="00951061" w:rsidP="001A152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Воспитание нравственного человека</w:t>
            </w:r>
            <w:r w:rsidR="00A103AC" w:rsidRPr="00414F12">
              <w:rPr>
                <w:sz w:val="28"/>
                <w:szCs w:val="28"/>
              </w:rPr>
              <w:t>;</w:t>
            </w:r>
          </w:p>
          <w:p w:rsidR="00951061" w:rsidRPr="00414F12" w:rsidRDefault="00951061" w:rsidP="001A152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Охрана и укрепление физического и психического здоровья детей</w:t>
            </w:r>
            <w:r w:rsidR="00A103AC" w:rsidRPr="00414F12">
              <w:rPr>
                <w:sz w:val="28"/>
                <w:szCs w:val="28"/>
              </w:rPr>
              <w:t>;</w:t>
            </w:r>
          </w:p>
          <w:p w:rsidR="00951061" w:rsidRPr="00414F12" w:rsidRDefault="00951061" w:rsidP="001A152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Сохранение и поддержка индивидуальности ребёнка</w:t>
            </w:r>
            <w:r w:rsidR="00A103AC" w:rsidRPr="00414F12">
              <w:rPr>
                <w:sz w:val="28"/>
                <w:szCs w:val="28"/>
              </w:rPr>
              <w:t>;</w:t>
            </w:r>
          </w:p>
          <w:p w:rsidR="00951061" w:rsidRPr="00414F12" w:rsidRDefault="00A103AC" w:rsidP="001A1524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Реализация единой линии развития ребёнка на этапах дошкольного и начального образования, для преодоления не успешности в образовательном процессе;</w:t>
            </w:r>
          </w:p>
        </w:tc>
      </w:tr>
      <w:tr w:rsidR="00951061" w:rsidTr="001A1524">
        <w:tblPrEx>
          <w:tblLook w:val="0000"/>
        </w:tblPrEx>
        <w:trPr>
          <w:trHeight w:val="1508"/>
        </w:trPr>
        <w:tc>
          <w:tcPr>
            <w:tcW w:w="5048" w:type="dxa"/>
            <w:gridSpan w:val="2"/>
          </w:tcPr>
          <w:p w:rsidR="00951061" w:rsidRPr="00614655" w:rsidRDefault="00A103AC" w:rsidP="001A1524">
            <w:pPr>
              <w:rPr>
                <w:i/>
                <w:sz w:val="28"/>
                <w:szCs w:val="28"/>
              </w:rPr>
            </w:pPr>
            <w:r w:rsidRPr="00614655">
              <w:rPr>
                <w:i/>
                <w:sz w:val="28"/>
                <w:szCs w:val="28"/>
              </w:rPr>
              <w:t>Задачи</w:t>
            </w:r>
          </w:p>
          <w:p w:rsidR="00A103AC" w:rsidRPr="00414F12" w:rsidRDefault="00A103AC" w:rsidP="001A1524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Приобщение детей к ценностям здорового образа жизни;</w:t>
            </w:r>
          </w:p>
          <w:p w:rsidR="00A103AC" w:rsidRPr="00414F12" w:rsidRDefault="00A103AC" w:rsidP="001A1524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Обеспечение эмоционального благополучия каждого ребёнка, развитие его положительного самоощущения;</w:t>
            </w:r>
          </w:p>
          <w:p w:rsidR="00A103AC" w:rsidRPr="00414F12" w:rsidRDefault="00A103AC" w:rsidP="001A1524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Развитие инициативности, любознательности, произвольности, способностей к творческому</w:t>
            </w:r>
            <w:r w:rsidR="00251CD5" w:rsidRPr="00414F12">
              <w:rPr>
                <w:sz w:val="28"/>
                <w:szCs w:val="28"/>
              </w:rPr>
              <w:t xml:space="preserve"> самовыражению;</w:t>
            </w:r>
          </w:p>
          <w:p w:rsidR="00251CD5" w:rsidRPr="00414F12" w:rsidRDefault="00251CD5" w:rsidP="001A1524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Формирование различных знаний об окружающем мире, стимулирование коммуникативной, познавательной, игровой активности детей в различных видах деятельности;</w:t>
            </w:r>
          </w:p>
          <w:p w:rsidR="00251CD5" w:rsidRPr="00414F12" w:rsidRDefault="00251CD5" w:rsidP="001A1524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Развитие компетенции в сфере отношения к миру и людям, к себе;</w:t>
            </w:r>
          </w:p>
          <w:p w:rsidR="00251CD5" w:rsidRPr="00414F12" w:rsidRDefault="00251CD5" w:rsidP="001A1524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 xml:space="preserve">Включение детей в различные формы сотрудничества </w:t>
            </w:r>
            <w:proofErr w:type="gramStart"/>
            <w:r w:rsidRPr="00414F12">
              <w:rPr>
                <w:sz w:val="28"/>
                <w:szCs w:val="28"/>
              </w:rPr>
              <w:t xml:space="preserve">( </w:t>
            </w:r>
            <w:proofErr w:type="gramEnd"/>
            <w:r w:rsidRPr="00414F12">
              <w:rPr>
                <w:sz w:val="28"/>
                <w:szCs w:val="28"/>
              </w:rPr>
              <w:t xml:space="preserve">с </w:t>
            </w:r>
            <w:r w:rsidRPr="00414F12">
              <w:rPr>
                <w:sz w:val="28"/>
                <w:szCs w:val="28"/>
              </w:rPr>
              <w:lastRenderedPageBreak/>
              <w:t>взрослыми и детьми разного возраста);</w:t>
            </w:r>
          </w:p>
        </w:tc>
        <w:tc>
          <w:tcPr>
            <w:tcW w:w="5191" w:type="dxa"/>
            <w:gridSpan w:val="3"/>
          </w:tcPr>
          <w:p w:rsidR="00951061" w:rsidRPr="00614655" w:rsidRDefault="00251CD5" w:rsidP="001A1524">
            <w:pPr>
              <w:rPr>
                <w:i/>
                <w:sz w:val="28"/>
                <w:szCs w:val="28"/>
              </w:rPr>
            </w:pPr>
            <w:r w:rsidRPr="00614655">
              <w:rPr>
                <w:i/>
                <w:sz w:val="28"/>
                <w:szCs w:val="28"/>
              </w:rPr>
              <w:lastRenderedPageBreak/>
              <w:t>Задачи</w:t>
            </w:r>
          </w:p>
          <w:p w:rsidR="00251CD5" w:rsidRPr="00414F12" w:rsidRDefault="00251CD5" w:rsidP="001A152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Осознанное принятие ценностей здорового образа жизни</w:t>
            </w:r>
            <w:r w:rsidR="00521F5D" w:rsidRPr="00414F12">
              <w:rPr>
                <w:sz w:val="28"/>
                <w:szCs w:val="28"/>
              </w:rPr>
              <w:t xml:space="preserve"> и регуляции своего поведения в соответствие с ними;</w:t>
            </w:r>
          </w:p>
          <w:p w:rsidR="00521F5D" w:rsidRPr="00414F12" w:rsidRDefault="00521F5D" w:rsidP="001A1524">
            <w:pPr>
              <w:ind w:left="360"/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 xml:space="preserve">Готовность к активному взаимодействию с окружающим миром </w:t>
            </w:r>
            <w:proofErr w:type="gramStart"/>
            <w:r w:rsidRPr="00414F12">
              <w:rPr>
                <w:sz w:val="28"/>
                <w:szCs w:val="28"/>
              </w:rPr>
              <w:t xml:space="preserve">( </w:t>
            </w:r>
            <w:proofErr w:type="gramEnd"/>
            <w:r w:rsidRPr="00414F12">
              <w:rPr>
                <w:sz w:val="28"/>
                <w:szCs w:val="28"/>
              </w:rPr>
              <w:t>эмоциональное, интеллектуальное, коммуникативное, деловая и д.р. );</w:t>
            </w:r>
          </w:p>
          <w:p w:rsidR="00521F5D" w:rsidRPr="00414F12" w:rsidRDefault="00521F5D" w:rsidP="001A152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Инициативность, самостоятельность, навыки сотрудничества в разных видах деятельности;</w:t>
            </w:r>
          </w:p>
          <w:p w:rsidR="00521F5D" w:rsidRPr="00414F12" w:rsidRDefault="00521F5D" w:rsidP="001A152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 xml:space="preserve">Совершенствования достижений дошкольного развития </w:t>
            </w:r>
            <w:proofErr w:type="gramStart"/>
            <w:r w:rsidRPr="00414F12">
              <w:rPr>
                <w:sz w:val="28"/>
                <w:szCs w:val="28"/>
              </w:rPr>
              <w:t xml:space="preserve">( </w:t>
            </w:r>
            <w:proofErr w:type="gramEnd"/>
            <w:r w:rsidRPr="00414F12">
              <w:rPr>
                <w:sz w:val="28"/>
                <w:szCs w:val="28"/>
              </w:rPr>
              <w:t>помощь по развитию сформированных в дошкольном детстве качеств, индивидуализация процесса обучения, особенно в случаях опережения или отставания развития);</w:t>
            </w:r>
          </w:p>
          <w:p w:rsidR="00521F5D" w:rsidRPr="00414F12" w:rsidRDefault="00521F5D" w:rsidP="001A152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Желание и умение учиться, готовность к образованию в среднем звене школы и самообразование;</w:t>
            </w:r>
          </w:p>
          <w:p w:rsidR="00521F5D" w:rsidRPr="00414F12" w:rsidRDefault="00521F5D" w:rsidP="001A1524">
            <w:pPr>
              <w:pStyle w:val="a4"/>
              <w:rPr>
                <w:sz w:val="28"/>
                <w:szCs w:val="28"/>
              </w:rPr>
            </w:pPr>
          </w:p>
        </w:tc>
      </w:tr>
      <w:tr w:rsidR="00521F5D" w:rsidTr="001A1524">
        <w:tblPrEx>
          <w:tblLook w:val="0000"/>
        </w:tblPrEx>
        <w:trPr>
          <w:trHeight w:val="2914"/>
        </w:trPr>
        <w:tc>
          <w:tcPr>
            <w:tcW w:w="5048" w:type="dxa"/>
            <w:gridSpan w:val="2"/>
            <w:tcBorders>
              <w:bottom w:val="single" w:sz="4" w:space="0" w:color="auto"/>
            </w:tcBorders>
          </w:tcPr>
          <w:p w:rsidR="00521F5D" w:rsidRPr="00614655" w:rsidRDefault="00521F5D" w:rsidP="001A1524">
            <w:pPr>
              <w:rPr>
                <w:i/>
                <w:sz w:val="28"/>
                <w:szCs w:val="28"/>
              </w:rPr>
            </w:pPr>
            <w:r w:rsidRPr="00614655">
              <w:rPr>
                <w:i/>
                <w:sz w:val="28"/>
                <w:szCs w:val="28"/>
              </w:rPr>
              <w:lastRenderedPageBreak/>
              <w:t>Содержание</w:t>
            </w:r>
          </w:p>
          <w:p w:rsidR="00521F5D" w:rsidRPr="00414F12" w:rsidRDefault="00521F5D" w:rsidP="001A1524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Общие положения;</w:t>
            </w:r>
          </w:p>
          <w:p w:rsidR="00521F5D" w:rsidRPr="00414F12" w:rsidRDefault="00521F5D" w:rsidP="001A1524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 xml:space="preserve">Требования к структуре основной общей образовательной программе </w:t>
            </w:r>
            <w:proofErr w:type="gramStart"/>
            <w:r w:rsidRPr="00414F12">
              <w:rPr>
                <w:sz w:val="28"/>
                <w:szCs w:val="28"/>
              </w:rPr>
              <w:t>ДО</w:t>
            </w:r>
            <w:proofErr w:type="gramEnd"/>
            <w:r w:rsidRPr="00414F12">
              <w:rPr>
                <w:sz w:val="28"/>
                <w:szCs w:val="28"/>
              </w:rPr>
              <w:t>;</w:t>
            </w:r>
          </w:p>
          <w:p w:rsidR="00521F5D" w:rsidRPr="00414F12" w:rsidRDefault="00F01A91" w:rsidP="001A1524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 xml:space="preserve">Требования к разделам обязательной части основной общей образовательной программе </w:t>
            </w:r>
            <w:proofErr w:type="gramStart"/>
            <w:r w:rsidRPr="00414F12">
              <w:rPr>
                <w:sz w:val="28"/>
                <w:szCs w:val="28"/>
              </w:rPr>
              <w:t>ДО</w:t>
            </w:r>
            <w:proofErr w:type="gramEnd"/>
            <w:r w:rsidRPr="00414F12">
              <w:rPr>
                <w:sz w:val="28"/>
                <w:szCs w:val="28"/>
              </w:rPr>
              <w:t>;</w:t>
            </w:r>
          </w:p>
          <w:p w:rsidR="00521F5D" w:rsidRPr="00414F12" w:rsidRDefault="00521F5D" w:rsidP="001A1524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5191" w:type="dxa"/>
            <w:gridSpan w:val="3"/>
            <w:tcBorders>
              <w:bottom w:val="single" w:sz="4" w:space="0" w:color="auto"/>
            </w:tcBorders>
          </w:tcPr>
          <w:p w:rsidR="00521F5D" w:rsidRPr="00614655" w:rsidRDefault="00F01A91" w:rsidP="001A1524">
            <w:pPr>
              <w:rPr>
                <w:i/>
                <w:sz w:val="28"/>
                <w:szCs w:val="28"/>
              </w:rPr>
            </w:pPr>
            <w:r w:rsidRPr="00614655">
              <w:rPr>
                <w:i/>
                <w:sz w:val="28"/>
                <w:szCs w:val="28"/>
              </w:rPr>
              <w:t>Содержание</w:t>
            </w:r>
          </w:p>
          <w:p w:rsidR="00F01A91" w:rsidRPr="00414F12" w:rsidRDefault="00F01A91" w:rsidP="001A1524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Нормативный документ, ориентируемый на достижение цели общего среднего образования;</w:t>
            </w:r>
          </w:p>
          <w:p w:rsidR="00F01A91" w:rsidRPr="00414F12" w:rsidRDefault="00F01A91" w:rsidP="001A1524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Расширенные функции и круг пользователей ФГОСТ (личность, общество, государство);</w:t>
            </w:r>
          </w:p>
          <w:p w:rsidR="00F01A91" w:rsidRPr="00414F12" w:rsidRDefault="00F01A91" w:rsidP="001A1524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Изменения структуры (совокупность требований);</w:t>
            </w:r>
          </w:p>
          <w:p w:rsidR="00F01A91" w:rsidRPr="00414F12" w:rsidRDefault="00F01A91" w:rsidP="001A1524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 xml:space="preserve">Изменения представления </w:t>
            </w:r>
            <w:proofErr w:type="gramStart"/>
            <w:r w:rsidRPr="00414F12">
              <w:rPr>
                <w:sz w:val="28"/>
                <w:szCs w:val="28"/>
              </w:rPr>
              <w:t>об</w:t>
            </w:r>
            <w:proofErr w:type="gramEnd"/>
            <w:r w:rsidRPr="00414F12">
              <w:rPr>
                <w:sz w:val="28"/>
                <w:szCs w:val="28"/>
              </w:rPr>
              <w:t xml:space="preserve"> образовательных результатов  (личностные, </w:t>
            </w:r>
            <w:proofErr w:type="spellStart"/>
            <w:r w:rsidRPr="00414F12">
              <w:rPr>
                <w:sz w:val="28"/>
                <w:szCs w:val="28"/>
              </w:rPr>
              <w:t>метапредметные</w:t>
            </w:r>
            <w:proofErr w:type="spellEnd"/>
            <w:r w:rsidRPr="00414F12">
              <w:rPr>
                <w:sz w:val="28"/>
                <w:szCs w:val="28"/>
              </w:rPr>
              <w:t>, предметные);</w:t>
            </w:r>
          </w:p>
        </w:tc>
      </w:tr>
      <w:tr w:rsidR="00521F5D" w:rsidTr="001A1524">
        <w:tblPrEx>
          <w:tblLook w:val="0000"/>
        </w:tblPrEx>
        <w:trPr>
          <w:trHeight w:val="966"/>
        </w:trPr>
        <w:tc>
          <w:tcPr>
            <w:tcW w:w="10239" w:type="dxa"/>
            <w:gridSpan w:val="5"/>
          </w:tcPr>
          <w:p w:rsidR="00521F5D" w:rsidRPr="00614655" w:rsidRDefault="00F01A91" w:rsidP="001A1524">
            <w:pPr>
              <w:jc w:val="center"/>
              <w:rPr>
                <w:i/>
                <w:sz w:val="28"/>
                <w:szCs w:val="28"/>
              </w:rPr>
            </w:pPr>
            <w:r w:rsidRPr="00614655">
              <w:rPr>
                <w:i/>
                <w:sz w:val="28"/>
                <w:szCs w:val="28"/>
              </w:rPr>
              <w:t>Принципы отбора содержания</w:t>
            </w:r>
          </w:p>
          <w:p w:rsidR="00F01A91" w:rsidRPr="00414F12" w:rsidRDefault="00F01A91" w:rsidP="001A152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Развития</w:t>
            </w:r>
          </w:p>
          <w:p w:rsidR="00F01A91" w:rsidRPr="00414F12" w:rsidRDefault="00F01A91" w:rsidP="001A152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 w:rsidRPr="00414F12">
              <w:rPr>
                <w:sz w:val="28"/>
                <w:szCs w:val="28"/>
              </w:rPr>
              <w:t>Гуманитаризация</w:t>
            </w:r>
            <w:proofErr w:type="spellEnd"/>
          </w:p>
          <w:p w:rsidR="00F01A91" w:rsidRPr="00414F12" w:rsidRDefault="00F01A91" w:rsidP="001A152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Целостность образа мира</w:t>
            </w:r>
          </w:p>
          <w:p w:rsidR="00F01A91" w:rsidRPr="00414F12" w:rsidRDefault="00F01A91" w:rsidP="001A152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Культура сообразность</w:t>
            </w:r>
          </w:p>
          <w:p w:rsidR="00F01A91" w:rsidRPr="00414F12" w:rsidRDefault="00F01A91" w:rsidP="001A1524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Вариативность</w:t>
            </w:r>
          </w:p>
        </w:tc>
      </w:tr>
      <w:tr w:rsidR="00521F5D" w:rsidTr="001A1524">
        <w:tblPrEx>
          <w:tblLook w:val="0000"/>
        </w:tblPrEx>
        <w:trPr>
          <w:trHeight w:val="579"/>
        </w:trPr>
        <w:tc>
          <w:tcPr>
            <w:tcW w:w="10239" w:type="dxa"/>
            <w:gridSpan w:val="5"/>
          </w:tcPr>
          <w:p w:rsidR="00521F5D" w:rsidRPr="00614655" w:rsidRDefault="00F01A91" w:rsidP="001A1524">
            <w:pPr>
              <w:jc w:val="center"/>
              <w:rPr>
                <w:b/>
                <w:sz w:val="28"/>
                <w:szCs w:val="28"/>
              </w:rPr>
            </w:pPr>
            <w:r w:rsidRPr="00614655">
              <w:rPr>
                <w:b/>
                <w:sz w:val="28"/>
                <w:szCs w:val="28"/>
              </w:rPr>
              <w:t>Инновационные методы воспитания и развития детей</w:t>
            </w:r>
          </w:p>
          <w:p w:rsidR="00F01A91" w:rsidRPr="00414F12" w:rsidRDefault="00F01A91" w:rsidP="001A1524">
            <w:pPr>
              <w:rPr>
                <w:sz w:val="28"/>
                <w:szCs w:val="28"/>
              </w:rPr>
            </w:pPr>
          </w:p>
        </w:tc>
      </w:tr>
      <w:tr w:rsidR="00F01A91" w:rsidTr="001A1524">
        <w:tblPrEx>
          <w:tblLook w:val="0000"/>
        </w:tblPrEx>
        <w:trPr>
          <w:trHeight w:val="2413"/>
        </w:trPr>
        <w:tc>
          <w:tcPr>
            <w:tcW w:w="5696" w:type="dxa"/>
            <w:gridSpan w:val="4"/>
          </w:tcPr>
          <w:p w:rsidR="004C1317" w:rsidRPr="00414F12" w:rsidRDefault="004C1317" w:rsidP="001A152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Организация развивающих, свободных и обучающих игр;</w:t>
            </w:r>
          </w:p>
          <w:p w:rsidR="004C1317" w:rsidRPr="00414F12" w:rsidRDefault="004C1317" w:rsidP="001A152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Взаимодействия, сотрудничество детей и взрослых в процессе обучения и воспитания;</w:t>
            </w:r>
          </w:p>
          <w:p w:rsidR="004C1317" w:rsidRPr="00414F12" w:rsidRDefault="004C1317" w:rsidP="001A152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Активизация исследовательской деятельности;</w:t>
            </w:r>
          </w:p>
          <w:p w:rsidR="004C1317" w:rsidRPr="00414F12" w:rsidRDefault="004C1317" w:rsidP="001A152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Обучение основам проектирования;</w:t>
            </w:r>
          </w:p>
          <w:p w:rsidR="00F01A91" w:rsidRPr="00414F12" w:rsidRDefault="004C1317" w:rsidP="001A152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Воспитательный диалог с детьми;</w:t>
            </w:r>
            <w:r w:rsidRPr="00414F12">
              <w:rPr>
                <w:sz w:val="28"/>
                <w:szCs w:val="28"/>
              </w:rPr>
              <w:br/>
            </w:r>
          </w:p>
        </w:tc>
        <w:tc>
          <w:tcPr>
            <w:tcW w:w="4543" w:type="dxa"/>
          </w:tcPr>
          <w:p w:rsidR="00F01A91" w:rsidRPr="00414F12" w:rsidRDefault="004C1317" w:rsidP="001A152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Мотивация учебной деятельности;</w:t>
            </w:r>
          </w:p>
          <w:p w:rsidR="004C1317" w:rsidRPr="00414F12" w:rsidRDefault="004C1317" w:rsidP="001A152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Позиционный, ролевой и содержательный принципы распределения учебной деятельности;</w:t>
            </w:r>
          </w:p>
          <w:p w:rsidR="004C1317" w:rsidRPr="00414F12" w:rsidRDefault="004C1317" w:rsidP="001A152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Учебное взаимодействие, обмен учебными действиями;</w:t>
            </w:r>
          </w:p>
          <w:p w:rsidR="004C1317" w:rsidRPr="00414F12" w:rsidRDefault="004C1317" w:rsidP="001A152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Постановка учебных задач на различном предметном материале;</w:t>
            </w:r>
          </w:p>
          <w:p w:rsidR="004C1317" w:rsidRPr="00414F12" w:rsidRDefault="004C1317" w:rsidP="001A152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414F12">
              <w:rPr>
                <w:sz w:val="28"/>
                <w:szCs w:val="28"/>
              </w:rPr>
              <w:t>Воспитательно-мирвоззренческий</w:t>
            </w:r>
            <w:proofErr w:type="spellEnd"/>
            <w:r w:rsidRPr="00414F12">
              <w:rPr>
                <w:sz w:val="28"/>
                <w:szCs w:val="28"/>
              </w:rPr>
              <w:t xml:space="preserve"> диалог;</w:t>
            </w:r>
          </w:p>
          <w:p w:rsidR="004C1317" w:rsidRPr="00414F12" w:rsidRDefault="004C1317" w:rsidP="001A152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Проблемное обучение;</w:t>
            </w:r>
          </w:p>
          <w:p w:rsidR="004C1317" w:rsidRPr="00414F12" w:rsidRDefault="004C1317" w:rsidP="001A152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Интерактивные формы;</w:t>
            </w:r>
          </w:p>
        </w:tc>
      </w:tr>
      <w:tr w:rsidR="002552EE" w:rsidTr="001A1524">
        <w:tblPrEx>
          <w:tblLook w:val="0000"/>
        </w:tblPrEx>
        <w:trPr>
          <w:trHeight w:val="415"/>
        </w:trPr>
        <w:tc>
          <w:tcPr>
            <w:tcW w:w="10239" w:type="dxa"/>
            <w:gridSpan w:val="5"/>
          </w:tcPr>
          <w:p w:rsidR="002552EE" w:rsidRPr="00614655" w:rsidRDefault="002552EE" w:rsidP="001A1524">
            <w:pPr>
              <w:jc w:val="center"/>
              <w:rPr>
                <w:b/>
                <w:sz w:val="28"/>
                <w:szCs w:val="28"/>
              </w:rPr>
            </w:pPr>
            <w:r w:rsidRPr="00614655">
              <w:rPr>
                <w:b/>
                <w:sz w:val="28"/>
                <w:szCs w:val="28"/>
              </w:rPr>
              <w:t>Инновационные принципы</w:t>
            </w:r>
            <w:r w:rsidR="00554BEF" w:rsidRPr="00614655">
              <w:rPr>
                <w:b/>
                <w:sz w:val="28"/>
                <w:szCs w:val="28"/>
              </w:rPr>
              <w:t xml:space="preserve"> организации развития</w:t>
            </w:r>
          </w:p>
        </w:tc>
      </w:tr>
      <w:tr w:rsidR="00554BEF" w:rsidTr="001A1524">
        <w:tblPrEx>
          <w:tblLook w:val="0000"/>
        </w:tblPrEx>
        <w:trPr>
          <w:trHeight w:val="1475"/>
        </w:trPr>
        <w:tc>
          <w:tcPr>
            <w:tcW w:w="5264" w:type="dxa"/>
            <w:gridSpan w:val="3"/>
          </w:tcPr>
          <w:p w:rsidR="00554BEF" w:rsidRPr="00414F12" w:rsidRDefault="00554BEF" w:rsidP="001A152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lastRenderedPageBreak/>
              <w:t>Амплификация;</w:t>
            </w:r>
          </w:p>
          <w:p w:rsidR="00554BEF" w:rsidRPr="00414F12" w:rsidRDefault="00554BEF" w:rsidP="001A152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Индивидуализация;</w:t>
            </w:r>
          </w:p>
          <w:p w:rsidR="00554BEF" w:rsidRPr="00414F12" w:rsidRDefault="00554BEF" w:rsidP="001A152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Интеграция содержания;</w:t>
            </w:r>
          </w:p>
          <w:p w:rsidR="00554BEF" w:rsidRPr="00414F12" w:rsidRDefault="00554BEF" w:rsidP="001A152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Учёт спонтанного опыта;</w:t>
            </w:r>
          </w:p>
          <w:p w:rsidR="00554BEF" w:rsidRPr="00414F12" w:rsidRDefault="00554BEF" w:rsidP="001A152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proofErr w:type="spellStart"/>
            <w:r w:rsidRPr="00414F12">
              <w:rPr>
                <w:sz w:val="28"/>
                <w:szCs w:val="28"/>
              </w:rPr>
              <w:t>Вариотивность</w:t>
            </w:r>
            <w:proofErr w:type="spellEnd"/>
            <w:r w:rsidRPr="00414F12">
              <w:rPr>
                <w:sz w:val="28"/>
                <w:szCs w:val="28"/>
              </w:rPr>
              <w:t>;</w:t>
            </w:r>
          </w:p>
        </w:tc>
        <w:tc>
          <w:tcPr>
            <w:tcW w:w="4975" w:type="dxa"/>
            <w:gridSpan w:val="2"/>
          </w:tcPr>
          <w:p w:rsidR="00554BEF" w:rsidRPr="00414F12" w:rsidRDefault="00554BEF" w:rsidP="001A152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Компетенция;</w:t>
            </w:r>
          </w:p>
          <w:p w:rsidR="00554BEF" w:rsidRPr="00414F12" w:rsidRDefault="00554BEF" w:rsidP="001A152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 xml:space="preserve">Формирование универсальных учебных действий и </w:t>
            </w:r>
            <w:proofErr w:type="spellStart"/>
            <w:r w:rsidRPr="00414F12">
              <w:rPr>
                <w:sz w:val="28"/>
                <w:szCs w:val="28"/>
              </w:rPr>
              <w:t>методпредметных</w:t>
            </w:r>
            <w:proofErr w:type="spellEnd"/>
            <w:r w:rsidRPr="00414F12">
              <w:rPr>
                <w:sz w:val="28"/>
                <w:szCs w:val="28"/>
              </w:rPr>
              <w:t xml:space="preserve"> поняти</w:t>
            </w:r>
            <w:proofErr w:type="gramStart"/>
            <w:r w:rsidRPr="00414F12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414F12">
              <w:rPr>
                <w:sz w:val="28"/>
                <w:szCs w:val="28"/>
              </w:rPr>
              <w:t>причины-следсвие</w:t>
            </w:r>
            <w:proofErr w:type="spellEnd"/>
            <w:r w:rsidRPr="00414F12">
              <w:rPr>
                <w:sz w:val="28"/>
                <w:szCs w:val="28"/>
              </w:rPr>
              <w:t>);</w:t>
            </w:r>
          </w:p>
          <w:p w:rsidR="00554BEF" w:rsidRPr="00414F12" w:rsidRDefault="00554BEF" w:rsidP="001A152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 xml:space="preserve">Умение учиться сотрудничать </w:t>
            </w:r>
            <w:proofErr w:type="gramStart"/>
            <w:r w:rsidRPr="00414F12">
              <w:rPr>
                <w:sz w:val="28"/>
                <w:szCs w:val="28"/>
              </w:rPr>
              <w:t>со</w:t>
            </w:r>
            <w:proofErr w:type="gramEnd"/>
            <w:r w:rsidRPr="00414F12">
              <w:rPr>
                <w:sz w:val="28"/>
                <w:szCs w:val="28"/>
              </w:rPr>
              <w:t xml:space="preserve"> взрослыми и сверстниками;</w:t>
            </w:r>
          </w:p>
          <w:p w:rsidR="00554BEF" w:rsidRPr="00414F12" w:rsidRDefault="00554BEF" w:rsidP="001A152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Самостоятельно осваивать новые знания;</w:t>
            </w:r>
          </w:p>
          <w:p w:rsidR="00554BEF" w:rsidRPr="00414F12" w:rsidRDefault="00554BEF" w:rsidP="001A152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Различать главное и второстепенное;</w:t>
            </w:r>
          </w:p>
          <w:p w:rsidR="00554BEF" w:rsidRPr="00414F12" w:rsidRDefault="00554BEF" w:rsidP="001A152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Рефлексивно корректировать и совершенствовать процесс познания;</w:t>
            </w:r>
          </w:p>
          <w:p w:rsidR="00554BEF" w:rsidRPr="00414F12" w:rsidRDefault="00554BEF" w:rsidP="001A152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 xml:space="preserve">Учет индивидуальных возрастных, </w:t>
            </w:r>
            <w:proofErr w:type="spellStart"/>
            <w:proofErr w:type="gramStart"/>
            <w:r w:rsidRPr="00414F12">
              <w:rPr>
                <w:sz w:val="28"/>
                <w:szCs w:val="28"/>
              </w:rPr>
              <w:t>психо-физиологических</w:t>
            </w:r>
            <w:proofErr w:type="spellEnd"/>
            <w:proofErr w:type="gramEnd"/>
            <w:r w:rsidRPr="00414F12">
              <w:rPr>
                <w:sz w:val="28"/>
                <w:szCs w:val="28"/>
              </w:rPr>
              <w:t xml:space="preserve"> особенностей учащихся;</w:t>
            </w:r>
          </w:p>
          <w:p w:rsidR="00554BEF" w:rsidRPr="00414F12" w:rsidRDefault="00554BEF" w:rsidP="001A1524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Проектирование индивидуальных маршрутов развития;</w:t>
            </w:r>
          </w:p>
        </w:tc>
      </w:tr>
      <w:tr w:rsidR="00554BEF" w:rsidTr="001A1524">
        <w:tblPrEx>
          <w:tblLook w:val="0000"/>
        </w:tblPrEx>
        <w:trPr>
          <w:trHeight w:val="495"/>
        </w:trPr>
        <w:tc>
          <w:tcPr>
            <w:tcW w:w="10239" w:type="dxa"/>
            <w:gridSpan w:val="5"/>
          </w:tcPr>
          <w:p w:rsidR="00554BEF" w:rsidRPr="00614655" w:rsidRDefault="00414F12" w:rsidP="001A1524">
            <w:pPr>
              <w:jc w:val="center"/>
              <w:rPr>
                <w:b/>
                <w:sz w:val="28"/>
                <w:szCs w:val="28"/>
              </w:rPr>
            </w:pPr>
            <w:r w:rsidRPr="00614655">
              <w:rPr>
                <w:b/>
                <w:sz w:val="28"/>
                <w:szCs w:val="28"/>
              </w:rPr>
              <w:t>Принципы проектирования</w:t>
            </w:r>
          </w:p>
        </w:tc>
      </w:tr>
      <w:tr w:rsidR="00554BEF" w:rsidTr="001A1524">
        <w:tblPrEx>
          <w:tblLook w:val="0000"/>
        </w:tblPrEx>
        <w:trPr>
          <w:trHeight w:val="1067"/>
        </w:trPr>
        <w:tc>
          <w:tcPr>
            <w:tcW w:w="5696" w:type="dxa"/>
            <w:gridSpan w:val="4"/>
          </w:tcPr>
          <w:p w:rsidR="00554BEF" w:rsidRPr="00414F12" w:rsidRDefault="00414F12" w:rsidP="001A1524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Игра как «ведущая деятельность»;</w:t>
            </w:r>
          </w:p>
          <w:p w:rsidR="00414F12" w:rsidRPr="00414F12" w:rsidRDefault="00414F12" w:rsidP="001A1524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Равноправное партнерское взаимодействие между субъектами процесса развития детей;</w:t>
            </w:r>
          </w:p>
          <w:p w:rsidR="00414F12" w:rsidRPr="00414F12" w:rsidRDefault="00414F12" w:rsidP="001A1524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 w:rsidRPr="00414F12">
              <w:rPr>
                <w:sz w:val="28"/>
                <w:szCs w:val="28"/>
              </w:rPr>
              <w:t>Детоцентрированность</w:t>
            </w:r>
            <w:proofErr w:type="spellEnd"/>
            <w:r w:rsidRPr="00414F12">
              <w:rPr>
                <w:sz w:val="28"/>
                <w:szCs w:val="28"/>
              </w:rPr>
              <w:t>;</w:t>
            </w:r>
          </w:p>
          <w:p w:rsidR="00414F12" w:rsidRPr="00414F12" w:rsidRDefault="00414F12" w:rsidP="001A1524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Индивидуализация процесса развития ребенка;</w:t>
            </w:r>
          </w:p>
          <w:p w:rsidR="00414F12" w:rsidRPr="00414F12" w:rsidRDefault="00414F12" w:rsidP="001A1524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Максимальная свобода выбора развития;</w:t>
            </w:r>
          </w:p>
          <w:p w:rsidR="00414F12" w:rsidRPr="00414F12" w:rsidRDefault="00414F12" w:rsidP="001A1524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Комплексность содержания (ликвидация жестокого «предметного подхода»);</w:t>
            </w:r>
          </w:p>
          <w:p w:rsidR="00414F12" w:rsidRPr="00414F12" w:rsidRDefault="00414F12" w:rsidP="001A1524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 xml:space="preserve">Построение «зоны ближайшего развития» для психического нового </w:t>
            </w:r>
            <w:r w:rsidRPr="00414F12">
              <w:rPr>
                <w:sz w:val="28"/>
                <w:szCs w:val="28"/>
              </w:rPr>
              <w:lastRenderedPageBreak/>
              <w:t>образования дошкольников;</w:t>
            </w:r>
          </w:p>
          <w:p w:rsidR="00414F12" w:rsidRPr="00414F12" w:rsidRDefault="00414F12" w:rsidP="001A1524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 xml:space="preserve">Рамочный, а не директивный характер </w:t>
            </w:r>
            <w:proofErr w:type="gramStart"/>
            <w:r w:rsidRPr="00414F12">
              <w:rPr>
                <w:sz w:val="28"/>
                <w:szCs w:val="28"/>
              </w:rPr>
              <w:t>ДО</w:t>
            </w:r>
            <w:proofErr w:type="gramEnd"/>
            <w:r w:rsidRPr="00414F12">
              <w:rPr>
                <w:sz w:val="28"/>
                <w:szCs w:val="28"/>
              </w:rPr>
              <w:t>;</w:t>
            </w:r>
          </w:p>
          <w:p w:rsidR="00414F12" w:rsidRPr="00414F12" w:rsidRDefault="00414F12" w:rsidP="001A1524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Приорите</w:t>
            </w:r>
            <w:proofErr w:type="gramStart"/>
            <w:r w:rsidRPr="00414F12">
              <w:rPr>
                <w:sz w:val="28"/>
                <w:szCs w:val="28"/>
              </w:rPr>
              <w:t>т-</w:t>
            </w:r>
            <w:proofErr w:type="gramEnd"/>
            <w:r w:rsidRPr="00414F12">
              <w:rPr>
                <w:sz w:val="28"/>
                <w:szCs w:val="28"/>
              </w:rPr>
              <w:t>«развивающие образование»</w:t>
            </w:r>
          </w:p>
        </w:tc>
        <w:tc>
          <w:tcPr>
            <w:tcW w:w="4543" w:type="dxa"/>
          </w:tcPr>
          <w:p w:rsidR="00554BEF" w:rsidRPr="00414F12" w:rsidRDefault="00414F12" w:rsidP="001A1524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lastRenderedPageBreak/>
              <w:t>Инициативность;</w:t>
            </w:r>
          </w:p>
          <w:p w:rsidR="00414F12" w:rsidRPr="00414F12" w:rsidRDefault="00414F12" w:rsidP="001A1524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Самостоятельность;</w:t>
            </w:r>
          </w:p>
          <w:p w:rsidR="00414F12" w:rsidRPr="00414F12" w:rsidRDefault="00414F12" w:rsidP="001A1524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Ответственность;</w:t>
            </w:r>
          </w:p>
          <w:p w:rsidR="00414F12" w:rsidRPr="00414F12" w:rsidRDefault="00614655" w:rsidP="001A1524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</w:t>
            </w:r>
            <w:r w:rsidR="00414F12" w:rsidRPr="00414F12">
              <w:rPr>
                <w:sz w:val="28"/>
                <w:szCs w:val="28"/>
              </w:rPr>
              <w:t>ативность</w:t>
            </w:r>
            <w:proofErr w:type="spellEnd"/>
            <w:r w:rsidR="00414F12" w:rsidRPr="00414F12">
              <w:rPr>
                <w:sz w:val="28"/>
                <w:szCs w:val="28"/>
              </w:rPr>
              <w:t xml:space="preserve"> как ценностно-целевые ориентиры системы образования;</w:t>
            </w:r>
          </w:p>
          <w:p w:rsidR="00414F12" w:rsidRPr="00414F12" w:rsidRDefault="00414F12" w:rsidP="001A1524">
            <w:pPr>
              <w:pStyle w:val="a4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414F12">
              <w:rPr>
                <w:sz w:val="28"/>
                <w:szCs w:val="28"/>
              </w:rPr>
              <w:t>Приоритет проблемного образования;</w:t>
            </w:r>
          </w:p>
        </w:tc>
      </w:tr>
      <w:tr w:rsidR="001A1524" w:rsidTr="00614655">
        <w:tblPrEx>
          <w:tblLook w:val="0000"/>
        </w:tblPrEx>
        <w:trPr>
          <w:trHeight w:val="551"/>
        </w:trPr>
        <w:tc>
          <w:tcPr>
            <w:tcW w:w="10239" w:type="dxa"/>
            <w:gridSpan w:val="5"/>
          </w:tcPr>
          <w:p w:rsidR="001A1524" w:rsidRPr="00614655" w:rsidRDefault="001A1524" w:rsidP="00614655">
            <w:pPr>
              <w:jc w:val="center"/>
              <w:rPr>
                <w:b/>
                <w:sz w:val="28"/>
                <w:szCs w:val="28"/>
              </w:rPr>
            </w:pPr>
            <w:r w:rsidRPr="00614655">
              <w:rPr>
                <w:b/>
                <w:sz w:val="28"/>
                <w:szCs w:val="28"/>
              </w:rPr>
              <w:lastRenderedPageBreak/>
              <w:t>Портрет выпускника. Результат.</w:t>
            </w:r>
          </w:p>
        </w:tc>
      </w:tr>
      <w:tr w:rsidR="001A1524" w:rsidTr="001A1524">
        <w:tblPrEx>
          <w:tblLook w:val="0000"/>
        </w:tblPrEx>
        <w:trPr>
          <w:trHeight w:val="1423"/>
        </w:trPr>
        <w:tc>
          <w:tcPr>
            <w:tcW w:w="5696" w:type="dxa"/>
            <w:gridSpan w:val="4"/>
          </w:tcPr>
          <w:p w:rsidR="001A1524" w:rsidRPr="00614655" w:rsidRDefault="001A1524" w:rsidP="001A1524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14655">
              <w:rPr>
                <w:sz w:val="28"/>
                <w:szCs w:val="28"/>
              </w:rPr>
              <w:t xml:space="preserve">Физически </w:t>
            </w:r>
            <w:proofErr w:type="gramStart"/>
            <w:r w:rsidRPr="00614655">
              <w:rPr>
                <w:sz w:val="28"/>
                <w:szCs w:val="28"/>
              </w:rPr>
              <w:t>развитый</w:t>
            </w:r>
            <w:proofErr w:type="gramEnd"/>
            <w:r w:rsidRPr="00614655">
              <w:rPr>
                <w:sz w:val="28"/>
                <w:szCs w:val="28"/>
              </w:rPr>
              <w:t>, овладевший основными культурно-гигиеническими навыками;</w:t>
            </w:r>
          </w:p>
          <w:p w:rsidR="001A1524" w:rsidRPr="00614655" w:rsidRDefault="001A1524" w:rsidP="001A1524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proofErr w:type="gramStart"/>
            <w:r w:rsidRPr="00614655">
              <w:rPr>
                <w:sz w:val="28"/>
                <w:szCs w:val="28"/>
              </w:rPr>
              <w:t>Любознательный</w:t>
            </w:r>
            <w:proofErr w:type="gramEnd"/>
            <w:r w:rsidRPr="00614655">
              <w:rPr>
                <w:sz w:val="28"/>
                <w:szCs w:val="28"/>
              </w:rPr>
              <w:t>, активный, интересуется новым, неизвестным в окружающем мире;</w:t>
            </w:r>
          </w:p>
          <w:p w:rsidR="001A1524" w:rsidRPr="00614655" w:rsidRDefault="001A1524" w:rsidP="001A1524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14655">
              <w:rPr>
                <w:sz w:val="28"/>
                <w:szCs w:val="28"/>
              </w:rPr>
              <w:t>Эмоционально отзывчивый;</w:t>
            </w:r>
          </w:p>
          <w:p w:rsidR="001A1524" w:rsidRPr="00614655" w:rsidRDefault="001A1524" w:rsidP="001A1524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14655">
              <w:rPr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614655">
              <w:rPr>
                <w:sz w:val="28"/>
                <w:szCs w:val="28"/>
              </w:rPr>
              <w:t>со</w:t>
            </w:r>
            <w:proofErr w:type="gramEnd"/>
            <w:r w:rsidRPr="00614655">
              <w:rPr>
                <w:sz w:val="28"/>
                <w:szCs w:val="28"/>
              </w:rPr>
              <w:t xml:space="preserve"> взрослым и сверстниками;</w:t>
            </w:r>
          </w:p>
          <w:p w:rsidR="001A1524" w:rsidRPr="00614655" w:rsidRDefault="001A1524" w:rsidP="001A1524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14655">
              <w:rPr>
                <w:sz w:val="28"/>
                <w:szCs w:val="28"/>
              </w:rPr>
              <w:t>Способны управлять своим поведением и планировать свои действия;</w:t>
            </w:r>
          </w:p>
          <w:p w:rsidR="001A1524" w:rsidRPr="00614655" w:rsidRDefault="001A1524" w:rsidP="001A1524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proofErr w:type="gramStart"/>
            <w:r w:rsidRPr="00614655">
              <w:rPr>
                <w:sz w:val="28"/>
                <w:szCs w:val="28"/>
              </w:rPr>
              <w:t>Способный</w:t>
            </w:r>
            <w:proofErr w:type="gramEnd"/>
            <w:r w:rsidRPr="00614655">
              <w:rPr>
                <w:sz w:val="28"/>
                <w:szCs w:val="28"/>
              </w:rPr>
              <w:t xml:space="preserve"> решать интеллектуальные личностные задачи (проблемы) адекватные возрасту;</w:t>
            </w:r>
          </w:p>
          <w:p w:rsidR="001A1524" w:rsidRPr="00614655" w:rsidRDefault="001A1524" w:rsidP="001A1524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proofErr w:type="gramStart"/>
            <w:r w:rsidRPr="00614655">
              <w:rPr>
                <w:sz w:val="28"/>
                <w:szCs w:val="28"/>
              </w:rPr>
              <w:t>Имеющий</w:t>
            </w:r>
            <w:proofErr w:type="gramEnd"/>
            <w:r w:rsidRPr="00614655">
              <w:rPr>
                <w:sz w:val="28"/>
                <w:szCs w:val="28"/>
              </w:rPr>
              <w:t xml:space="preserve"> первичные представления о себе, семье, обществе, государстве, мире и природе;</w:t>
            </w:r>
          </w:p>
          <w:p w:rsidR="001A1524" w:rsidRPr="00614655" w:rsidRDefault="001A1524" w:rsidP="001A1524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proofErr w:type="gramStart"/>
            <w:r w:rsidRPr="00614655">
              <w:rPr>
                <w:sz w:val="28"/>
                <w:szCs w:val="28"/>
              </w:rPr>
              <w:t>Овладевший</w:t>
            </w:r>
            <w:proofErr w:type="gramEnd"/>
            <w:r w:rsidRPr="00614655">
              <w:rPr>
                <w:sz w:val="28"/>
                <w:szCs w:val="28"/>
              </w:rPr>
              <w:t xml:space="preserve"> умениями и навыками различных видов детской деятельности;</w:t>
            </w:r>
          </w:p>
        </w:tc>
        <w:tc>
          <w:tcPr>
            <w:tcW w:w="4543" w:type="dxa"/>
          </w:tcPr>
          <w:p w:rsidR="001A1524" w:rsidRPr="00614655" w:rsidRDefault="00AF79A0" w:rsidP="00AF79A0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proofErr w:type="gramStart"/>
            <w:r w:rsidRPr="00614655">
              <w:rPr>
                <w:sz w:val="28"/>
                <w:szCs w:val="28"/>
              </w:rPr>
              <w:t>Выполняющий</w:t>
            </w:r>
            <w:proofErr w:type="gramEnd"/>
            <w:r w:rsidRPr="00614655">
              <w:rPr>
                <w:sz w:val="28"/>
                <w:szCs w:val="28"/>
              </w:rPr>
              <w:t xml:space="preserve"> правила здорового и безопасного для себя и окружающих образа жизни;</w:t>
            </w:r>
          </w:p>
          <w:p w:rsidR="00AF79A0" w:rsidRPr="00614655" w:rsidRDefault="00AF79A0" w:rsidP="00AF79A0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14655">
              <w:rPr>
                <w:sz w:val="28"/>
                <w:szCs w:val="28"/>
              </w:rPr>
              <w:t>Любознательный, активно и заинтересованно познающий мир;</w:t>
            </w:r>
          </w:p>
          <w:p w:rsidR="00AF79A0" w:rsidRPr="00614655" w:rsidRDefault="00AF79A0" w:rsidP="00AF79A0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proofErr w:type="gramStart"/>
            <w:r w:rsidRPr="00614655">
              <w:rPr>
                <w:sz w:val="28"/>
                <w:szCs w:val="28"/>
              </w:rPr>
              <w:t>Доброжелательный</w:t>
            </w:r>
            <w:proofErr w:type="gramEnd"/>
            <w:r w:rsidRPr="00614655">
              <w:rPr>
                <w:sz w:val="28"/>
                <w:szCs w:val="28"/>
              </w:rPr>
              <w:t>, умеющий слушать и слышать собеседника, обосновывать свою позицию</w:t>
            </w:r>
            <w:r w:rsidR="00614655" w:rsidRPr="00614655">
              <w:rPr>
                <w:sz w:val="28"/>
                <w:szCs w:val="28"/>
              </w:rPr>
              <w:t>, высказывать свое мнение;</w:t>
            </w:r>
          </w:p>
          <w:p w:rsidR="00614655" w:rsidRPr="00614655" w:rsidRDefault="00614655" w:rsidP="00AF79A0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proofErr w:type="gramStart"/>
            <w:r w:rsidRPr="00614655">
              <w:rPr>
                <w:sz w:val="28"/>
                <w:szCs w:val="28"/>
              </w:rPr>
              <w:t>Готовый</w:t>
            </w:r>
            <w:proofErr w:type="gramEnd"/>
            <w:r w:rsidRPr="00614655">
              <w:rPr>
                <w:sz w:val="28"/>
                <w:szCs w:val="28"/>
              </w:rPr>
              <w:t xml:space="preserve"> самостоятельно действовать и отвечать перед семьей и обществом;</w:t>
            </w:r>
          </w:p>
          <w:p w:rsidR="00614655" w:rsidRPr="00614655" w:rsidRDefault="00614655" w:rsidP="00AF79A0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proofErr w:type="gramStart"/>
            <w:r w:rsidRPr="00614655">
              <w:rPr>
                <w:sz w:val="28"/>
                <w:szCs w:val="28"/>
              </w:rPr>
              <w:t>Владеющий</w:t>
            </w:r>
            <w:proofErr w:type="gramEnd"/>
            <w:r w:rsidRPr="00614655">
              <w:rPr>
                <w:sz w:val="28"/>
                <w:szCs w:val="28"/>
              </w:rPr>
              <w:t xml:space="preserve"> основами умения учиться, способные к организации собственной деятельности;</w:t>
            </w:r>
          </w:p>
          <w:p w:rsidR="00614655" w:rsidRPr="00614655" w:rsidRDefault="00614655" w:rsidP="00AF79A0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614655">
              <w:rPr>
                <w:sz w:val="28"/>
                <w:szCs w:val="28"/>
              </w:rPr>
              <w:t>Любящий свой народ, край и родину, уважающий и принимающий ценности семьи, общества;</w:t>
            </w:r>
          </w:p>
        </w:tc>
      </w:tr>
    </w:tbl>
    <w:p w:rsidR="008B072A" w:rsidRDefault="00A3700C">
      <w:r>
        <w:rPr>
          <w:noProof/>
          <w:lang w:eastAsia="ru-RU"/>
        </w:rPr>
        <w:pict>
          <v:rect id="_x0000_s1028" style="position:absolute;margin-left:181.5pt;margin-top:62.7pt;width:90pt;height:25.75pt;z-index:251660288;mso-position-horizontal-relative:text;mso-position-vertical-relative:text">
            <v:textbox>
              <w:txbxContent>
                <w:p w:rsidR="00A3700C" w:rsidRDefault="00A3700C" w:rsidP="00A3700C">
                  <w:pPr>
                    <w:jc w:val="center"/>
                  </w:pPr>
                  <w:r>
                    <w:t>Кадры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181.5pt;margin-top:105.6pt;width:90pt;height:30.85pt;z-index:251661312;mso-position-horizontal-relative:text;mso-position-vertical-relative:text">
            <v:textbox>
              <w:txbxContent>
                <w:p w:rsidR="00A3700C" w:rsidRDefault="00A3700C" w:rsidP="00A3700C">
                  <w:pPr>
                    <w:jc w:val="center"/>
                  </w:pPr>
                  <w:r>
                    <w:t>Среда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181.5pt;margin-top:153.6pt;width:90pt;height:25.7pt;z-index:251662336;mso-position-horizontal-relative:text;mso-position-vertical-relative:text">
            <v:textbox>
              <w:txbxContent>
                <w:p w:rsidR="00A3700C" w:rsidRDefault="00A3700C" w:rsidP="00A3700C">
                  <w:pPr>
                    <w:jc w:val="center"/>
                  </w:pPr>
                  <w:r>
                    <w:t>Содержание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181.5pt;margin-top:198.15pt;width:90pt;height:30.85pt;z-index:251663360;mso-position-horizontal-relative:text;mso-position-vertical-relative:text">
            <v:textbox>
              <w:txbxContent>
                <w:p w:rsidR="00A3700C" w:rsidRDefault="00A3700C" w:rsidP="00A3700C">
                  <w:pPr>
                    <w:jc w:val="center"/>
                  </w:pPr>
                  <w:r>
                    <w:t>Семья</w:t>
                  </w:r>
                </w:p>
              </w:txbxContent>
            </v:textbox>
          </v:rect>
        </w:pict>
      </w:r>
      <w:r w:rsidR="00614655">
        <w:rPr>
          <w:noProof/>
          <w:lang w:eastAsia="ru-RU"/>
        </w:rPr>
        <w:pict>
          <v:rect id="_x0000_s1027" style="position:absolute;margin-left:60.65pt;margin-top:35.3pt;width:326.6pt;height:201.4pt;z-index:251659264;mso-position-horizontal-relative:text;mso-position-vertical-relative:text">
            <v:textbox>
              <w:txbxContent>
                <w:p w:rsidR="00614655" w:rsidRDefault="00614655" w:rsidP="00614655">
                  <w:pPr>
                    <w:jc w:val="center"/>
                  </w:pPr>
                  <w:r>
                    <w:t>Единое образовательное пространство</w:t>
                  </w:r>
                </w:p>
                <w:p w:rsidR="00C70B9C" w:rsidRDefault="00C70B9C" w:rsidP="00614655">
                  <w:pPr>
                    <w:jc w:val="center"/>
                  </w:pPr>
                </w:p>
                <w:p w:rsidR="00C70B9C" w:rsidRDefault="00C70B9C" w:rsidP="00C70B9C">
                  <w:r>
                    <w:t xml:space="preserve">        ДОУ                                                                                           СОШ</w:t>
                  </w:r>
                </w:p>
                <w:p w:rsidR="00C70B9C" w:rsidRDefault="00C70B9C" w:rsidP="00C70B9C"/>
                <w:p w:rsidR="00C70B9C" w:rsidRDefault="00C70B9C" w:rsidP="00C70B9C">
                  <w:r>
                    <w:t xml:space="preserve">        ФГТ                                                                                           ФГОСТ</w:t>
                  </w:r>
                </w:p>
              </w:txbxContent>
            </v:textbox>
          </v:rect>
        </w:pict>
      </w:r>
      <w:r w:rsidR="00614655">
        <w:rPr>
          <w:noProof/>
          <w:lang w:eastAsia="ru-RU"/>
        </w:rPr>
        <w:pict>
          <v:rect id="_x0000_s1026" style="position:absolute;margin-left:38.4pt;margin-top:14.7pt;width:370.25pt;height:230.6pt;z-index:251658240;mso-position-horizontal-relative:text;mso-position-vertical-relative:text">
            <v:textbox>
              <w:txbxContent>
                <w:p w:rsidR="00614655" w:rsidRDefault="00614655" w:rsidP="00614655">
                  <w:pPr>
                    <w:jc w:val="center"/>
                  </w:pPr>
                  <w:r>
                    <w:t>Социум</w:t>
                  </w:r>
                </w:p>
              </w:txbxContent>
            </v:textbox>
          </v:rect>
        </w:pict>
      </w:r>
    </w:p>
    <w:sectPr w:rsidR="008B072A" w:rsidSect="008E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6pt;height:11.6pt" o:bullet="t">
        <v:imagedata r:id="rId1" o:title="msoCD"/>
      </v:shape>
    </w:pict>
  </w:numPicBullet>
  <w:abstractNum w:abstractNumId="0">
    <w:nsid w:val="017A5450"/>
    <w:multiLevelType w:val="hybridMultilevel"/>
    <w:tmpl w:val="898E95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47A6"/>
    <w:multiLevelType w:val="hybridMultilevel"/>
    <w:tmpl w:val="C61CB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4FD7"/>
    <w:multiLevelType w:val="hybridMultilevel"/>
    <w:tmpl w:val="4808B3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F26411"/>
    <w:multiLevelType w:val="hybridMultilevel"/>
    <w:tmpl w:val="12CC8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391543"/>
    <w:multiLevelType w:val="hybridMultilevel"/>
    <w:tmpl w:val="C4CC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70FB4"/>
    <w:multiLevelType w:val="hybridMultilevel"/>
    <w:tmpl w:val="5098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11853"/>
    <w:multiLevelType w:val="hybridMultilevel"/>
    <w:tmpl w:val="CCA68E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F8677E"/>
    <w:multiLevelType w:val="hybridMultilevel"/>
    <w:tmpl w:val="19F2BED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2C31D6"/>
    <w:multiLevelType w:val="hybridMultilevel"/>
    <w:tmpl w:val="29FE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53BF4"/>
    <w:multiLevelType w:val="hybridMultilevel"/>
    <w:tmpl w:val="7DF0D4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A0760"/>
    <w:multiLevelType w:val="hybridMultilevel"/>
    <w:tmpl w:val="B54CBA40"/>
    <w:lvl w:ilvl="0" w:tplc="7488FF82">
      <w:start w:val="1"/>
      <w:numFmt w:val="bullet"/>
      <w:lvlText w:val="◊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11780"/>
    <w:multiLevelType w:val="hybridMultilevel"/>
    <w:tmpl w:val="784A36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D1F60"/>
    <w:multiLevelType w:val="hybridMultilevel"/>
    <w:tmpl w:val="886631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20F1A"/>
    <w:multiLevelType w:val="hybridMultilevel"/>
    <w:tmpl w:val="01906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95182"/>
    <w:multiLevelType w:val="hybridMultilevel"/>
    <w:tmpl w:val="5B16E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E08B0"/>
    <w:multiLevelType w:val="hybridMultilevel"/>
    <w:tmpl w:val="7500D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47D91"/>
    <w:multiLevelType w:val="hybridMultilevel"/>
    <w:tmpl w:val="9C2E0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B67E4"/>
    <w:multiLevelType w:val="hybridMultilevel"/>
    <w:tmpl w:val="B1AA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6"/>
  </w:num>
  <w:num w:numId="5">
    <w:abstractNumId w:val="9"/>
  </w:num>
  <w:num w:numId="6">
    <w:abstractNumId w:val="14"/>
  </w:num>
  <w:num w:numId="7">
    <w:abstractNumId w:val="11"/>
  </w:num>
  <w:num w:numId="8">
    <w:abstractNumId w:val="13"/>
  </w:num>
  <w:num w:numId="9">
    <w:abstractNumId w:val="15"/>
  </w:num>
  <w:num w:numId="10">
    <w:abstractNumId w:val="0"/>
  </w:num>
  <w:num w:numId="11">
    <w:abstractNumId w:val="7"/>
  </w:num>
  <w:num w:numId="12">
    <w:abstractNumId w:val="1"/>
  </w:num>
  <w:num w:numId="13">
    <w:abstractNumId w:val="17"/>
  </w:num>
  <w:num w:numId="14">
    <w:abstractNumId w:val="5"/>
  </w:num>
  <w:num w:numId="15">
    <w:abstractNumId w:val="3"/>
  </w:num>
  <w:num w:numId="16">
    <w:abstractNumId w:val="4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B072A"/>
    <w:rsid w:val="001A1524"/>
    <w:rsid w:val="001E2846"/>
    <w:rsid w:val="00251CD5"/>
    <w:rsid w:val="002552EE"/>
    <w:rsid w:val="00414F12"/>
    <w:rsid w:val="004C1317"/>
    <w:rsid w:val="00521F5D"/>
    <w:rsid w:val="00554BEF"/>
    <w:rsid w:val="00614655"/>
    <w:rsid w:val="008B072A"/>
    <w:rsid w:val="008E6DC1"/>
    <w:rsid w:val="00951061"/>
    <w:rsid w:val="00A103AC"/>
    <w:rsid w:val="00A3700C"/>
    <w:rsid w:val="00AF79A0"/>
    <w:rsid w:val="00C70B9C"/>
    <w:rsid w:val="00D60405"/>
    <w:rsid w:val="00F0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6</cp:revision>
  <dcterms:created xsi:type="dcterms:W3CDTF">2013-04-12T20:15:00Z</dcterms:created>
  <dcterms:modified xsi:type="dcterms:W3CDTF">2013-04-12T22:30:00Z</dcterms:modified>
</cp:coreProperties>
</file>