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8C" w:rsidRPr="00FE628C" w:rsidRDefault="00FE628C" w:rsidP="00FE628C">
      <w:pPr>
        <w:pStyle w:val="a6"/>
        <w:spacing w:before="0" w:beforeAutospacing="0" w:after="0" w:afterAutospacing="0"/>
        <w:jc w:val="center"/>
        <w:rPr>
          <w:b/>
          <w:color w:val="FF0000"/>
          <w:sz w:val="48"/>
          <w:szCs w:val="48"/>
        </w:rPr>
      </w:pPr>
      <w:r w:rsidRPr="00FE628C">
        <w:rPr>
          <w:b/>
          <w:color w:val="FF0000"/>
          <w:sz w:val="48"/>
          <w:szCs w:val="48"/>
        </w:rPr>
        <w:t>Музыка</w:t>
      </w:r>
    </w:p>
    <w:p w:rsidR="007D5DB1" w:rsidRPr="00FE628C" w:rsidRDefault="00862F63" w:rsidP="00FE628C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FE628C">
        <w:rPr>
          <w:b/>
        </w:rPr>
        <w:t>Пояснительная записка</w:t>
      </w:r>
      <w:r w:rsidR="00F5462E">
        <w:rPr>
          <w:b/>
        </w:rPr>
        <w:t>.</w:t>
      </w:r>
    </w:p>
    <w:p w:rsidR="00862F63" w:rsidRDefault="00862F63" w:rsidP="00862F63">
      <w:pPr>
        <w:jc w:val="center"/>
        <w:rPr>
          <w:b/>
          <w:sz w:val="28"/>
          <w:szCs w:val="28"/>
        </w:rPr>
      </w:pPr>
    </w:p>
    <w:p w:rsidR="00FE628C" w:rsidRDefault="00FE628C" w:rsidP="00FE628C">
      <w:pPr>
        <w:ind w:firstLine="142"/>
      </w:pPr>
      <w:r>
        <w:t xml:space="preserve">Программа по учебному предмету "Музыка", предметной области «Искусство»»  составлена на основе программы </w:t>
      </w:r>
      <w:proofErr w:type="spellStart"/>
      <w:r>
        <w:t>Д.Б.Кабалевского</w:t>
      </w:r>
      <w:proofErr w:type="spellEnd"/>
      <w:r>
        <w:t xml:space="preserve"> рекомендованной Министерством образования российской Федерации государственного образовательного стандарта основного общего образования, соответствует БУП 2010 г.</w:t>
      </w:r>
    </w:p>
    <w:p w:rsidR="00FE628C" w:rsidRDefault="00FE628C" w:rsidP="00FE628C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62F63" w:rsidRDefault="00862F63" w:rsidP="00FE628C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right="-285"/>
      </w:pPr>
      <w:r>
        <w:rPr>
          <w:b/>
          <w:bCs/>
          <w:i/>
          <w:iCs/>
        </w:rPr>
        <w:t>Цель</w:t>
      </w:r>
      <w: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862F63" w:rsidRDefault="00862F63" w:rsidP="00862F63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-284" w:right="-285" w:firstLine="426"/>
      </w:pPr>
      <w:r>
        <w:rPr>
          <w:b/>
          <w:bCs/>
          <w:i/>
          <w:iCs/>
        </w:rPr>
        <w:t xml:space="preserve">Задачи </w:t>
      </w:r>
      <w:r>
        <w:t>уроков музыки в</w:t>
      </w:r>
      <w:r w:rsidR="00C95422">
        <w:t>о</w:t>
      </w:r>
      <w:r>
        <w:t xml:space="preserve"> </w:t>
      </w:r>
      <w:r w:rsidR="00E53CA7" w:rsidRPr="00E53CA7">
        <w:t>2</w:t>
      </w:r>
      <w:r>
        <w:t xml:space="preserve"> классе:</w:t>
      </w:r>
    </w:p>
    <w:p w:rsidR="00B3081A" w:rsidRDefault="00B77462" w:rsidP="00B77462">
      <w:pPr>
        <w:pStyle w:val="a5"/>
        <w:numPr>
          <w:ilvl w:val="0"/>
          <w:numId w:val="2"/>
        </w:numPr>
      </w:pPr>
      <w:r>
        <w:t>формирования</w:t>
      </w:r>
      <w:r w:rsidR="008F2003">
        <w:t xml:space="preserve"> у детей специальных знаний умений и навыков на уроках</w:t>
      </w:r>
      <w:r>
        <w:t xml:space="preserve"> музыки (слушание, пение, разбор</w:t>
      </w:r>
      <w:r w:rsidR="008F2003">
        <w:t xml:space="preserve"> музыкальных произведений</w:t>
      </w:r>
      <w:r>
        <w:t>, обогащение музыкального словаря, умение пользоваться терминологией);</w:t>
      </w:r>
    </w:p>
    <w:p w:rsidR="00B77462" w:rsidRDefault="00B77462" w:rsidP="00B77462">
      <w:pPr>
        <w:pStyle w:val="a5"/>
        <w:numPr>
          <w:ilvl w:val="0"/>
          <w:numId w:val="2"/>
        </w:numPr>
      </w:pPr>
      <w:r>
        <w:t>формирования желания активно заниматься музыкальными видами деятельности в ходе урока;</w:t>
      </w:r>
    </w:p>
    <w:p w:rsidR="00B77462" w:rsidRDefault="00B77462" w:rsidP="00B77462">
      <w:pPr>
        <w:pStyle w:val="a5"/>
        <w:numPr>
          <w:ilvl w:val="0"/>
          <w:numId w:val="2"/>
        </w:numPr>
      </w:pPr>
      <w:r>
        <w:t>развития у детей музыкальных способностей в ходе урока;</w:t>
      </w:r>
    </w:p>
    <w:p w:rsidR="00B77462" w:rsidRDefault="00B77462" w:rsidP="00B77462">
      <w:pPr>
        <w:pStyle w:val="a5"/>
        <w:numPr>
          <w:ilvl w:val="0"/>
          <w:numId w:val="2"/>
        </w:numPr>
      </w:pPr>
      <w:r>
        <w:t>поощрение творческих музыкальных проявлений;</w:t>
      </w:r>
    </w:p>
    <w:p w:rsidR="00B77462" w:rsidRDefault="00B77462" w:rsidP="00B77462">
      <w:pPr>
        <w:pStyle w:val="a5"/>
        <w:numPr>
          <w:ilvl w:val="0"/>
          <w:numId w:val="2"/>
        </w:numPr>
      </w:pPr>
      <w:r>
        <w:t>развитие интереса к классической музыке;</w:t>
      </w:r>
    </w:p>
    <w:p w:rsidR="00B77462" w:rsidRDefault="00B77462" w:rsidP="00B77462">
      <w:pPr>
        <w:pStyle w:val="a5"/>
        <w:numPr>
          <w:ilvl w:val="0"/>
          <w:numId w:val="2"/>
        </w:numPr>
      </w:pPr>
      <w:r>
        <w:t>содействие желанию самостоятельно заниматься музыкой.</w:t>
      </w:r>
    </w:p>
    <w:p w:rsidR="00B77462" w:rsidRDefault="00B77462" w:rsidP="00B77462">
      <w:pPr>
        <w:ind w:left="360"/>
      </w:pPr>
    </w:p>
    <w:p w:rsidR="007D5DB1" w:rsidRDefault="00B77462" w:rsidP="00B77462">
      <w:pPr>
        <w:ind w:left="360"/>
      </w:pPr>
      <w:r>
        <w:t xml:space="preserve">Цели общего музыкального образования достигаются через систему ключевых задач личностного, познавательного, коммуникативного и социального развития. Это позволяет анализировать содержание обучения в процессе освоения способов действий, форм общения с музыкой, которое предоставляется учащимся. </w:t>
      </w:r>
    </w:p>
    <w:p w:rsidR="007D5DB1" w:rsidRPr="007D5DB1" w:rsidRDefault="007D5DB1" w:rsidP="007D5DB1"/>
    <w:p w:rsidR="007D5DB1" w:rsidRPr="00DD789F" w:rsidRDefault="007D5DB1" w:rsidP="00FE628C">
      <w:pPr>
        <w:jc w:val="both"/>
      </w:pPr>
      <w:r w:rsidRPr="00DD789F">
        <w:rPr>
          <w:bCs/>
        </w:rPr>
        <w:t>При работе по данной программе предполагается использование следующего учебно-методического комплекта: у</w:t>
      </w:r>
      <w:r w:rsidRPr="00DD789F">
        <w:t>чебник</w:t>
      </w:r>
      <w:r>
        <w:t xml:space="preserve">, рабочая </w:t>
      </w:r>
      <w:r w:rsidRPr="00DD789F">
        <w:t xml:space="preserve">тетрадь, нотная хрестоматия, фонохрестоматия, методические рекомендации для </w:t>
      </w:r>
      <w:r w:rsidR="00E53CA7" w:rsidRPr="00E53CA7">
        <w:t>2</w:t>
      </w:r>
      <w:r>
        <w:t>-го</w:t>
      </w:r>
      <w:r w:rsidRPr="00DD789F">
        <w:t xml:space="preserve"> года обучения, поурочное планирование. </w:t>
      </w:r>
      <w:r>
        <w:t>Авторская программа используется в данной рабочей программе без изменений.</w:t>
      </w:r>
      <w:r w:rsidRPr="00335098">
        <w:t xml:space="preserve"> </w:t>
      </w:r>
      <w:r w:rsidR="00FE628C">
        <w:t>В соответствие с БУПом-2010</w:t>
      </w:r>
      <w:r w:rsidRPr="00DD789F">
        <w:t xml:space="preserve"> данная рабочая программа рассчитана на 3</w:t>
      </w:r>
      <w:r w:rsidRPr="00A6478D">
        <w:t>4</w:t>
      </w:r>
      <w:r w:rsidRPr="00DD789F">
        <w:t xml:space="preserve"> час</w:t>
      </w:r>
      <w:r>
        <w:t>а</w:t>
      </w:r>
      <w:r w:rsidRPr="00DD789F">
        <w:t>.</w:t>
      </w:r>
      <w:proofErr w:type="gramStart"/>
      <w:r w:rsidR="00FE628C">
        <w:t xml:space="preserve">( </w:t>
      </w:r>
      <w:proofErr w:type="gramEnd"/>
      <w:r w:rsidR="00FE628C">
        <w:t>1 час в неделю)</w:t>
      </w:r>
      <w:r w:rsidRPr="00DD789F">
        <w:t xml:space="preserve"> </w:t>
      </w:r>
    </w:p>
    <w:p w:rsidR="007D5DB1" w:rsidRPr="00DD789F" w:rsidRDefault="007D5DB1" w:rsidP="007D5DB1">
      <w:pPr>
        <w:autoSpaceDE w:val="0"/>
        <w:autoSpaceDN w:val="0"/>
        <w:ind w:firstLine="600"/>
        <w:jc w:val="both"/>
      </w:pPr>
      <w:r w:rsidRPr="00DD789F">
        <w:t>Освоение содержания программы реализуется с помощью использования следующих методов</w:t>
      </w:r>
      <w:r>
        <w:t>, предложенных авторами программы</w:t>
      </w:r>
      <w:r w:rsidRPr="00DD789F">
        <w:t xml:space="preserve">: </w:t>
      </w:r>
    </w:p>
    <w:p w:rsidR="007D5DB1" w:rsidRPr="00DD789F" w:rsidRDefault="007D5DB1" w:rsidP="007D5DB1">
      <w:pPr>
        <w:numPr>
          <w:ilvl w:val="0"/>
          <w:numId w:val="3"/>
        </w:numPr>
        <w:tabs>
          <w:tab w:val="clear" w:pos="1320"/>
          <w:tab w:val="num" w:pos="720"/>
        </w:tabs>
        <w:autoSpaceDE w:val="0"/>
        <w:autoSpaceDN w:val="0"/>
        <w:ind w:hanging="960"/>
        <w:jc w:val="both"/>
      </w:pPr>
      <w:r w:rsidRPr="00DD789F">
        <w:t>Метод художественного, нравственно-эстетического познания музыки;</w:t>
      </w:r>
    </w:p>
    <w:p w:rsidR="007D5DB1" w:rsidRPr="00DD789F" w:rsidRDefault="007D5DB1" w:rsidP="007D5DB1">
      <w:pPr>
        <w:numPr>
          <w:ilvl w:val="0"/>
          <w:numId w:val="3"/>
        </w:numPr>
        <w:tabs>
          <w:tab w:val="clear" w:pos="1320"/>
          <w:tab w:val="num" w:pos="720"/>
        </w:tabs>
        <w:autoSpaceDE w:val="0"/>
        <w:autoSpaceDN w:val="0"/>
        <w:ind w:hanging="960"/>
        <w:jc w:val="both"/>
      </w:pPr>
      <w:r w:rsidRPr="00DD789F">
        <w:t>Метод эмоциональной драматургии;</w:t>
      </w:r>
    </w:p>
    <w:p w:rsidR="007D5DB1" w:rsidRPr="00DD789F" w:rsidRDefault="007D5DB1" w:rsidP="007D5DB1">
      <w:pPr>
        <w:numPr>
          <w:ilvl w:val="0"/>
          <w:numId w:val="3"/>
        </w:numPr>
        <w:tabs>
          <w:tab w:val="clear" w:pos="1320"/>
          <w:tab w:val="num" w:pos="720"/>
        </w:tabs>
        <w:autoSpaceDE w:val="0"/>
        <w:autoSpaceDN w:val="0"/>
        <w:ind w:hanging="960"/>
        <w:jc w:val="both"/>
      </w:pPr>
      <w:r w:rsidRPr="00DD789F">
        <w:t>Метод создания «композиций»;</w:t>
      </w:r>
    </w:p>
    <w:p w:rsidR="007D5DB1" w:rsidRPr="00DD789F" w:rsidRDefault="007D5DB1" w:rsidP="007D5DB1">
      <w:pPr>
        <w:numPr>
          <w:ilvl w:val="0"/>
          <w:numId w:val="3"/>
        </w:numPr>
        <w:tabs>
          <w:tab w:val="clear" w:pos="1320"/>
          <w:tab w:val="num" w:pos="720"/>
        </w:tabs>
        <w:autoSpaceDE w:val="0"/>
        <w:autoSpaceDN w:val="0"/>
        <w:ind w:hanging="960"/>
        <w:jc w:val="both"/>
      </w:pPr>
      <w:r w:rsidRPr="00DD789F">
        <w:t>Метод игры;</w:t>
      </w:r>
    </w:p>
    <w:p w:rsidR="007D5DB1" w:rsidRPr="00DD789F" w:rsidRDefault="007D5DB1" w:rsidP="007D5DB1">
      <w:pPr>
        <w:numPr>
          <w:ilvl w:val="0"/>
          <w:numId w:val="3"/>
        </w:numPr>
        <w:tabs>
          <w:tab w:val="clear" w:pos="1320"/>
          <w:tab w:val="num" w:pos="720"/>
        </w:tabs>
        <w:autoSpaceDE w:val="0"/>
        <w:autoSpaceDN w:val="0"/>
        <w:ind w:hanging="960"/>
        <w:jc w:val="both"/>
      </w:pPr>
      <w:r w:rsidRPr="00DD789F">
        <w:t xml:space="preserve">Метод художественного контекста. </w:t>
      </w:r>
    </w:p>
    <w:p w:rsidR="007D5DB1" w:rsidRPr="00DD789F" w:rsidRDefault="007D5DB1" w:rsidP="007D5DB1">
      <w:pPr>
        <w:ind w:firstLine="600"/>
        <w:jc w:val="both"/>
      </w:pPr>
      <w:r w:rsidRPr="00DD789F">
        <w:lastRenderedPageBreak/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DD789F">
        <w:t>ритмических движениях</w:t>
      </w:r>
      <w:proofErr w:type="gramEnd"/>
      <w:r w:rsidRPr="00DD789F">
        <w:t xml:space="preserve">, инструментальном </w:t>
      </w:r>
      <w:proofErr w:type="spellStart"/>
      <w:r w:rsidRPr="00DD789F">
        <w:t>музицировании</w:t>
      </w:r>
      <w:proofErr w:type="spellEnd"/>
      <w:r w:rsidRPr="00DD789F"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7D5DB1" w:rsidRDefault="007D5DB1" w:rsidP="007D5DB1">
      <w:pPr>
        <w:ind w:firstLine="600"/>
        <w:jc w:val="both"/>
        <w:rPr>
          <w:b/>
        </w:rPr>
      </w:pPr>
      <w:r>
        <w:t>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B77462" w:rsidRPr="00FE628C" w:rsidRDefault="00FE628C" w:rsidP="00FE628C">
      <w:pPr>
        <w:jc w:val="center"/>
        <w:rPr>
          <w:b/>
        </w:rPr>
      </w:pPr>
      <w:r w:rsidRPr="00FE628C">
        <w:rPr>
          <w:b/>
        </w:rPr>
        <w:t>Требования к уровню подготовки учащихся</w:t>
      </w:r>
    </w:p>
    <w:p w:rsidR="004F49E3" w:rsidRDefault="004F49E3" w:rsidP="007D5DB1">
      <w:pPr>
        <w:rPr>
          <w:i/>
        </w:rPr>
      </w:pPr>
    </w:p>
    <w:p w:rsidR="004F49E3" w:rsidRPr="001B08A5" w:rsidRDefault="004F49E3" w:rsidP="004F49E3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b/>
          <w:sz w:val="21"/>
          <w:szCs w:val="21"/>
          <w:lang w:eastAsia="en-US"/>
        </w:rPr>
      </w:pPr>
      <w:r w:rsidRPr="001B08A5">
        <w:rPr>
          <w:rFonts w:ascii="NewtonCSanPin-Regular" w:eastAsiaTheme="minorHAnsi" w:hAnsi="NewtonCSanPin-Regular" w:cs="NewtonCSanPin-Regular"/>
          <w:b/>
          <w:sz w:val="21"/>
          <w:szCs w:val="21"/>
          <w:lang w:eastAsia="en-US"/>
        </w:rPr>
        <w:t>Выпускник научится</w:t>
      </w:r>
      <w:r w:rsidR="001B08A5">
        <w:rPr>
          <w:rFonts w:ascii="NewtonCSanPin-Regular" w:eastAsiaTheme="minorHAnsi" w:hAnsi="NewtonCSanPin-Regular" w:cs="NewtonCSanPin-Regular"/>
          <w:b/>
          <w:sz w:val="21"/>
          <w:szCs w:val="21"/>
          <w:lang w:eastAsia="en-US"/>
        </w:rPr>
        <w:t xml:space="preserve"> (БУ)</w:t>
      </w:r>
      <w:r w:rsidRPr="001B08A5">
        <w:rPr>
          <w:rFonts w:ascii="NewtonCSanPin-Regular" w:eastAsiaTheme="minorHAnsi" w:hAnsi="NewtonCSanPin-Regular" w:cs="NewtonCSanPin-Regular"/>
          <w:b/>
          <w:sz w:val="21"/>
          <w:szCs w:val="21"/>
          <w:lang w:eastAsia="en-US"/>
        </w:rPr>
        <w:t>:</w:t>
      </w:r>
    </w:p>
    <w:p w:rsidR="004F49E3" w:rsidRDefault="004F49E3" w:rsidP="001B08A5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F49E3" w:rsidRDefault="004F49E3" w:rsidP="004F49E3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•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4F49E3" w:rsidRDefault="004F49E3" w:rsidP="004F49E3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•  соотносить выразительные и изобразительные интонации, узнавать характерные черты музыкальной речи </w:t>
      </w:r>
      <w:proofErr w:type="gramStart"/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разных</w:t>
      </w:r>
      <w:proofErr w:type="gramEnd"/>
    </w:p>
    <w:p w:rsidR="004F49E3" w:rsidRDefault="004F49E3" w:rsidP="004F49E3">
      <w:pP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композиторов,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музицирование</w:t>
      </w:r>
      <w:proofErr w:type="spellEnd"/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, импровизация и др.);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• оценивать и соотносить музыкальный язык народного и профессионального музыкального творчества разных стран мира.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</w:p>
    <w:p w:rsidR="001B08A5" w:rsidRP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b/>
          <w:i/>
          <w:iCs/>
          <w:sz w:val="21"/>
          <w:szCs w:val="21"/>
          <w:lang w:eastAsia="en-US"/>
        </w:rPr>
      </w:pPr>
      <w:r w:rsidRPr="001B08A5">
        <w:rPr>
          <w:rFonts w:ascii="NewtonCSanPin-Italic" w:eastAsiaTheme="minorHAnsi" w:hAnsi="NewtonCSanPin-Italic" w:cs="NewtonCSanPin-Italic"/>
          <w:b/>
          <w:i/>
          <w:iCs/>
          <w:sz w:val="21"/>
          <w:szCs w:val="21"/>
          <w:lang w:eastAsia="en-US"/>
        </w:rPr>
        <w:t>Выпускник получит возможность научиться</w:t>
      </w:r>
      <w:r>
        <w:rPr>
          <w:rFonts w:ascii="NewtonCSanPin-Italic" w:eastAsiaTheme="minorHAnsi" w:hAnsi="NewtonCSanPin-Italic" w:cs="NewtonCSanPin-Italic"/>
          <w:b/>
          <w:i/>
          <w:iCs/>
          <w:sz w:val="21"/>
          <w:szCs w:val="21"/>
          <w:lang w:eastAsia="en-US"/>
        </w:rPr>
        <w:t xml:space="preserve"> (ПУ)</w:t>
      </w:r>
      <w:r w:rsidRPr="001B08A5">
        <w:rPr>
          <w:rFonts w:ascii="NewtonCSanPin-Italic" w:eastAsiaTheme="minorHAnsi" w:hAnsi="NewtonCSanPin-Italic" w:cs="NewtonCSanPin-Italic"/>
          <w:b/>
          <w:i/>
          <w:iCs/>
          <w:sz w:val="21"/>
          <w:szCs w:val="21"/>
          <w:lang w:eastAsia="en-US"/>
        </w:rPr>
        <w:t>: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• реализовывать творческий потенциал, осуществляя собственные музыкально</w:t>
      </w:r>
      <w:proofErr w:type="gramStart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"и</w:t>
      </w:r>
      <w:proofErr w:type="gramEnd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сполнительские замыслы в различных видах деятельности;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• организовывать культурный досуг, самостоятельную музыкально творческую деятельность, музицировать.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• использовать систему графических знаков для ориентации в нотном письме при пении простейших мелодий;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• владеть певческим голосом как инструментом духовного самовыражения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• оказывать помощь в организации и проведении школьных культурно</w:t>
      </w:r>
      <w:proofErr w:type="gramStart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"м</w:t>
      </w:r>
      <w:proofErr w:type="gramEnd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 xml:space="preserve">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музицирование</w:t>
      </w:r>
      <w:proofErr w:type="spellEnd"/>
      <w:r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  <w:t>, драматизация и др.), собирать музыкальные коллекции (фонотека, видеотека).</w:t>
      </w:r>
    </w:p>
    <w:p w:rsidR="00FE628C" w:rsidRPr="00E719C7" w:rsidRDefault="00FE628C" w:rsidP="00FE628C">
      <w:pPr>
        <w:jc w:val="center"/>
        <w:rPr>
          <w:b/>
          <w:i/>
        </w:rPr>
      </w:pPr>
      <w:r w:rsidRPr="00E719C7">
        <w:rPr>
          <w:b/>
          <w:i/>
        </w:rPr>
        <w:t>Результаты изучения учебного предмета.</w:t>
      </w:r>
    </w:p>
    <w:p w:rsidR="001B08A5" w:rsidRDefault="001B08A5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</w:p>
    <w:p w:rsidR="00FE628C" w:rsidRPr="004F49E3" w:rsidRDefault="00FE628C" w:rsidP="00FE628C">
      <w:pPr>
        <w:rPr>
          <w:i/>
        </w:rPr>
      </w:pPr>
      <w:r w:rsidRPr="004F49E3">
        <w:rPr>
          <w:b/>
          <w:i/>
        </w:rPr>
        <w:t>Личностными</w:t>
      </w:r>
      <w:r w:rsidRPr="004F49E3">
        <w:rPr>
          <w:i/>
        </w:rPr>
        <w:t xml:space="preserve"> результатами изучения музыки являются: 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-наличие эмоционально- ценностного отношения к искусству;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4F49E3">
        <w:rPr>
          <w:i/>
        </w:rPr>
        <w:t>музицирования</w:t>
      </w:r>
      <w:proofErr w:type="spellEnd"/>
      <w:r w:rsidRPr="004F49E3">
        <w:rPr>
          <w:i/>
        </w:rPr>
        <w:t>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позитивная самооценка своих музыкально-творческих возможностей.</w:t>
      </w:r>
    </w:p>
    <w:p w:rsidR="00FE628C" w:rsidRPr="004F49E3" w:rsidRDefault="00FE628C" w:rsidP="00FE628C">
      <w:pPr>
        <w:rPr>
          <w:i/>
        </w:rPr>
      </w:pPr>
      <w:r w:rsidRPr="004F49E3">
        <w:rPr>
          <w:b/>
          <w:i/>
        </w:rPr>
        <w:t>Предметными</w:t>
      </w:r>
      <w:r w:rsidRPr="004F49E3">
        <w:rPr>
          <w:i/>
        </w:rPr>
        <w:t xml:space="preserve"> результатами изучения музыки являются: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устойчивый интерес к музыке и различным видам музыкально-творческой деятельности;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lastRenderedPageBreak/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элементарные умения и навыки в различных видах учебно-творческой деятельности.</w:t>
      </w:r>
    </w:p>
    <w:p w:rsidR="00FE628C" w:rsidRPr="004F49E3" w:rsidRDefault="00FE628C" w:rsidP="00FE628C">
      <w:pPr>
        <w:rPr>
          <w:i/>
        </w:rPr>
      </w:pPr>
      <w:proofErr w:type="spellStart"/>
      <w:r w:rsidRPr="004F49E3">
        <w:rPr>
          <w:b/>
          <w:i/>
        </w:rPr>
        <w:t>Метапредметными</w:t>
      </w:r>
      <w:proofErr w:type="spellEnd"/>
      <w:r w:rsidRPr="004F49E3">
        <w:rPr>
          <w:b/>
          <w:i/>
        </w:rPr>
        <w:t xml:space="preserve"> </w:t>
      </w:r>
      <w:r w:rsidRPr="004F49E3">
        <w:rPr>
          <w:i/>
        </w:rPr>
        <w:t>результатами изучения музыки являются: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развитое художественное восприятие, умение оценивать произведение разных видов искусств;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ориентация в культурном многообразии окружающей действительности, участие в музыкальной жизни класса, школы т.д.;</w:t>
      </w:r>
    </w:p>
    <w:p w:rsidR="00FE628C" w:rsidRPr="004F49E3" w:rsidRDefault="00FE628C" w:rsidP="00FE628C">
      <w:pPr>
        <w:rPr>
          <w:i/>
        </w:rPr>
      </w:pPr>
      <w:r w:rsidRPr="004F49E3">
        <w:rPr>
          <w:i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FE628C" w:rsidRDefault="00FE628C" w:rsidP="00FE628C">
      <w:pPr>
        <w:rPr>
          <w:i/>
        </w:rPr>
      </w:pPr>
      <w:r w:rsidRPr="004F49E3">
        <w:rPr>
          <w:i/>
        </w:rPr>
        <w:t xml:space="preserve">- наблюдение за разнообразными явлениями жизни и искусства в учебной и внеурочной деятельности. </w:t>
      </w:r>
    </w:p>
    <w:p w:rsidR="00D05C81" w:rsidRPr="00E719C7" w:rsidRDefault="00D05C81" w:rsidP="00D04D6A">
      <w:pPr>
        <w:pStyle w:val="a6"/>
        <w:spacing w:before="0" w:beforeAutospacing="0" w:after="0" w:afterAutospacing="0"/>
        <w:jc w:val="center"/>
        <w:rPr>
          <w:color w:val="000000"/>
          <w:u w:val="single"/>
        </w:rPr>
      </w:pPr>
      <w:r w:rsidRPr="00E719C7">
        <w:rPr>
          <w:b/>
          <w:color w:val="000000"/>
          <w:u w:val="single"/>
        </w:rPr>
        <w:t>Примерное  планирование прохождения учебного материала</w:t>
      </w:r>
    </w:p>
    <w:p w:rsidR="00D05C81" w:rsidRPr="00A72032" w:rsidRDefault="00E53CA7" w:rsidP="00D04D6A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</w:rPr>
        <w:t>на 201</w:t>
      </w:r>
      <w:r w:rsidRPr="00F5462E">
        <w:rPr>
          <w:b/>
        </w:rPr>
        <w:t>3</w:t>
      </w:r>
      <w:r>
        <w:rPr>
          <w:b/>
        </w:rPr>
        <w:t>-201</w:t>
      </w:r>
      <w:r w:rsidRPr="00F5462E">
        <w:rPr>
          <w:b/>
        </w:rPr>
        <w:t>4</w:t>
      </w:r>
      <w:r w:rsidR="00D05C81" w:rsidRPr="00A72032">
        <w:rPr>
          <w:b/>
        </w:rPr>
        <w:t>уч. год</w:t>
      </w:r>
    </w:p>
    <w:tbl>
      <w:tblPr>
        <w:tblW w:w="949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8"/>
        <w:gridCol w:w="1843"/>
        <w:gridCol w:w="1844"/>
        <w:gridCol w:w="1844"/>
        <w:gridCol w:w="2528"/>
      </w:tblGrid>
      <w:tr w:rsidR="00D05C81" w:rsidRPr="00BF7824" w:rsidTr="00D04D6A">
        <w:trPr>
          <w:trHeight w:val="244"/>
        </w:trPr>
        <w:tc>
          <w:tcPr>
            <w:tcW w:w="1438" w:type="dxa"/>
          </w:tcPr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BF7824">
              <w:rPr>
                <w:bCs/>
                <w:i/>
                <w:sz w:val="26"/>
                <w:szCs w:val="26"/>
              </w:rPr>
              <w:t>1четверть</w:t>
            </w:r>
          </w:p>
        </w:tc>
        <w:tc>
          <w:tcPr>
            <w:tcW w:w="1843" w:type="dxa"/>
          </w:tcPr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BF7824">
              <w:rPr>
                <w:bCs/>
                <w:i/>
                <w:sz w:val="26"/>
                <w:szCs w:val="26"/>
              </w:rPr>
              <w:t>2четверть</w:t>
            </w:r>
          </w:p>
        </w:tc>
        <w:tc>
          <w:tcPr>
            <w:tcW w:w="1844" w:type="dxa"/>
          </w:tcPr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BF7824">
              <w:rPr>
                <w:bCs/>
                <w:i/>
                <w:sz w:val="26"/>
                <w:szCs w:val="26"/>
              </w:rPr>
              <w:t>3четверть</w:t>
            </w:r>
          </w:p>
        </w:tc>
        <w:tc>
          <w:tcPr>
            <w:tcW w:w="1844" w:type="dxa"/>
          </w:tcPr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BF7824">
              <w:rPr>
                <w:bCs/>
                <w:i/>
                <w:sz w:val="26"/>
                <w:szCs w:val="26"/>
              </w:rPr>
              <w:t>4четверть</w:t>
            </w:r>
          </w:p>
        </w:tc>
        <w:tc>
          <w:tcPr>
            <w:tcW w:w="2528" w:type="dxa"/>
          </w:tcPr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BF7824">
              <w:rPr>
                <w:bCs/>
                <w:i/>
                <w:sz w:val="26"/>
                <w:szCs w:val="26"/>
              </w:rPr>
              <w:t>год</w:t>
            </w:r>
          </w:p>
        </w:tc>
      </w:tr>
      <w:tr w:rsidR="00D05C81" w:rsidRPr="00F20BA1" w:rsidTr="00D04D6A">
        <w:trPr>
          <w:trHeight w:val="524"/>
        </w:trPr>
        <w:tc>
          <w:tcPr>
            <w:tcW w:w="1438" w:type="dxa"/>
          </w:tcPr>
          <w:p w:rsidR="00D05C81" w:rsidRPr="00BF7824" w:rsidRDefault="005E0D1A" w:rsidP="00D0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5C81" w:rsidRPr="00BF7824">
              <w:rPr>
                <w:sz w:val="28"/>
                <w:szCs w:val="28"/>
              </w:rPr>
              <w:t xml:space="preserve"> ч</w:t>
            </w:r>
          </w:p>
          <w:p w:rsidR="00D05C81" w:rsidRPr="00BF7824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05C81" w:rsidRPr="00BF7824" w:rsidRDefault="005E0D1A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8</w:t>
            </w:r>
            <w:r w:rsidR="00D05C81" w:rsidRPr="00BF7824">
              <w:rPr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:rsidR="00D05C81" w:rsidRPr="00BF7824" w:rsidRDefault="00761C1D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10</w:t>
            </w:r>
            <w:r w:rsidR="00D05C81" w:rsidRPr="00BF7824">
              <w:rPr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:rsidR="00D05C81" w:rsidRPr="00BF7824" w:rsidRDefault="0074149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761C1D">
              <w:rPr>
                <w:sz w:val="28"/>
                <w:szCs w:val="28"/>
              </w:rPr>
              <w:t xml:space="preserve"> </w:t>
            </w:r>
            <w:r w:rsidR="00D05C81" w:rsidRPr="00BF7824">
              <w:rPr>
                <w:sz w:val="28"/>
                <w:szCs w:val="28"/>
              </w:rPr>
              <w:t>ч</w:t>
            </w:r>
          </w:p>
        </w:tc>
        <w:tc>
          <w:tcPr>
            <w:tcW w:w="2528" w:type="dxa"/>
          </w:tcPr>
          <w:p w:rsidR="00D05C81" w:rsidRPr="004A6D88" w:rsidRDefault="00741491" w:rsidP="00D0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="00761C1D">
              <w:rPr>
                <w:sz w:val="28"/>
                <w:szCs w:val="28"/>
              </w:rPr>
              <w:t xml:space="preserve"> ч</w:t>
            </w:r>
          </w:p>
          <w:p w:rsidR="00D05C81" w:rsidRPr="00F20BA1" w:rsidRDefault="00D05C81" w:rsidP="00D04D6A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E628C" w:rsidRPr="00761C1D" w:rsidRDefault="00FE628C" w:rsidP="00761C1D">
      <w:pPr>
        <w:autoSpaceDE w:val="0"/>
        <w:autoSpaceDN w:val="0"/>
        <w:adjustRightInd w:val="0"/>
        <w:jc w:val="center"/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</w:pPr>
    </w:p>
    <w:p w:rsidR="00EB46AD" w:rsidRDefault="00EB46AD" w:rsidP="00761C1D">
      <w:pPr>
        <w:autoSpaceDE w:val="0"/>
        <w:autoSpaceDN w:val="0"/>
        <w:adjustRightInd w:val="0"/>
        <w:jc w:val="center"/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</w:pPr>
      <w:r w:rsidRPr="00761C1D"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  <w:t>Календарно-т</w:t>
      </w:r>
      <w:r w:rsidR="00741491"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  <w:t>ематическое планирование на 201</w:t>
      </w:r>
      <w:r w:rsidR="00741491" w:rsidRPr="00F35CB5">
        <w:rPr>
          <w:rFonts w:asciiTheme="minorHAnsi" w:eastAsiaTheme="minorHAnsi" w:hAnsiTheme="minorHAnsi" w:cs="NewtonCSanPin-Italic"/>
          <w:b/>
          <w:iCs/>
          <w:color w:val="FF0000"/>
          <w:sz w:val="21"/>
          <w:szCs w:val="21"/>
          <w:lang w:eastAsia="en-US"/>
        </w:rPr>
        <w:t>3</w:t>
      </w:r>
      <w:r w:rsidR="00741491"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  <w:t xml:space="preserve"> – 201</w:t>
      </w:r>
      <w:r w:rsidR="00741491" w:rsidRPr="00F35CB5">
        <w:rPr>
          <w:rFonts w:asciiTheme="minorHAnsi" w:eastAsiaTheme="minorHAnsi" w:hAnsiTheme="minorHAnsi" w:cs="NewtonCSanPin-Italic"/>
          <w:b/>
          <w:iCs/>
          <w:color w:val="FF0000"/>
          <w:szCs w:val="21"/>
          <w:lang w:eastAsia="en-US"/>
        </w:rPr>
        <w:t>4</w:t>
      </w:r>
      <w:r w:rsidRPr="00761C1D"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  <w:t xml:space="preserve"> год</w:t>
      </w:r>
    </w:p>
    <w:p w:rsidR="00761C1D" w:rsidRPr="00761C1D" w:rsidRDefault="00761C1D" w:rsidP="00761C1D">
      <w:pPr>
        <w:autoSpaceDE w:val="0"/>
        <w:autoSpaceDN w:val="0"/>
        <w:adjustRightInd w:val="0"/>
        <w:jc w:val="center"/>
        <w:rPr>
          <w:rFonts w:ascii="NewtonCSanPin-Italic" w:eastAsiaTheme="minorHAnsi" w:hAnsi="NewtonCSanPin-Italic" w:cs="NewtonCSanPin-Italic"/>
          <w:b/>
          <w:iCs/>
          <w:color w:val="FF0000"/>
          <w:sz w:val="21"/>
          <w:szCs w:val="21"/>
          <w:lang w:eastAsia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6"/>
        <w:gridCol w:w="1986"/>
        <w:gridCol w:w="3118"/>
        <w:gridCol w:w="77"/>
        <w:gridCol w:w="1341"/>
        <w:gridCol w:w="46"/>
        <w:gridCol w:w="3655"/>
        <w:gridCol w:w="126"/>
        <w:gridCol w:w="1214"/>
        <w:gridCol w:w="1209"/>
        <w:gridCol w:w="1198"/>
      </w:tblGrid>
      <w:tr w:rsidR="005D2731" w:rsidTr="005D2731">
        <w:tc>
          <w:tcPr>
            <w:tcW w:w="816" w:type="dxa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 w:rsidRPr="0028577F">
              <w:t>№</w:t>
            </w:r>
            <w:r>
              <w:t xml:space="preserve"> урока</w:t>
            </w:r>
          </w:p>
        </w:tc>
        <w:tc>
          <w:tcPr>
            <w:tcW w:w="1986" w:type="dxa"/>
          </w:tcPr>
          <w:p w:rsidR="00EB46AD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proofErr w:type="spellStart"/>
            <w:r>
              <w:t>Наимен</w:t>
            </w:r>
            <w:proofErr w:type="spellEnd"/>
            <w:r>
              <w:t xml:space="preserve">  </w:t>
            </w:r>
            <w:r w:rsidR="00D0573C">
              <w:t>раздела программ</w:t>
            </w:r>
            <w:r>
              <w:t>ы</w:t>
            </w:r>
            <w:r w:rsidR="00D0573C">
              <w:t xml:space="preserve"> и</w:t>
            </w:r>
            <w:r>
              <w:t xml:space="preserve"> </w:t>
            </w:r>
            <w:r w:rsidR="00D0573C">
              <w:t xml:space="preserve"> кол – </w:t>
            </w:r>
            <w:proofErr w:type="gramStart"/>
            <w:r w:rsidR="00D0573C">
              <w:t>во</w:t>
            </w:r>
            <w:proofErr w:type="gramEnd"/>
            <w:r w:rsidR="00D0573C">
              <w:t xml:space="preserve"> часов по программ</w:t>
            </w:r>
            <w:r>
              <w:t>е</w:t>
            </w:r>
          </w:p>
        </w:tc>
        <w:tc>
          <w:tcPr>
            <w:tcW w:w="3195" w:type="dxa"/>
            <w:gridSpan w:val="2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 w:rsidRPr="0028577F">
              <w:t>Тема уроков и кол-во уроков по теме</w:t>
            </w:r>
          </w:p>
        </w:tc>
        <w:tc>
          <w:tcPr>
            <w:tcW w:w="1387" w:type="dxa"/>
            <w:gridSpan w:val="2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>
              <w:t>Тип урока</w:t>
            </w:r>
          </w:p>
        </w:tc>
        <w:tc>
          <w:tcPr>
            <w:tcW w:w="3655" w:type="dxa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 w:rsidRPr="0028577F">
              <w:t>Элементы содержания образования</w:t>
            </w:r>
          </w:p>
        </w:tc>
        <w:tc>
          <w:tcPr>
            <w:tcW w:w="1340" w:type="dxa"/>
            <w:gridSpan w:val="2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>
              <w:t>Вид контроля</w:t>
            </w:r>
          </w:p>
        </w:tc>
        <w:tc>
          <w:tcPr>
            <w:tcW w:w="1209" w:type="dxa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 w:rsidRPr="0028577F">
              <w:t>Дата</w:t>
            </w:r>
          </w:p>
        </w:tc>
        <w:tc>
          <w:tcPr>
            <w:tcW w:w="1198" w:type="dxa"/>
          </w:tcPr>
          <w:p w:rsidR="00EB46AD" w:rsidRDefault="00D0573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proofErr w:type="spellStart"/>
            <w:r>
              <w:t>Проектн</w:t>
            </w:r>
            <w:proofErr w:type="spellEnd"/>
            <w:r>
              <w:t xml:space="preserve">  </w:t>
            </w:r>
            <w:proofErr w:type="spellStart"/>
            <w:r>
              <w:t>деят-ть</w:t>
            </w:r>
            <w:proofErr w:type="spellEnd"/>
          </w:p>
        </w:tc>
      </w:tr>
      <w:tr w:rsidR="00C54DC0" w:rsidTr="005D2731">
        <w:tc>
          <w:tcPr>
            <w:tcW w:w="14786" w:type="dxa"/>
            <w:gridSpan w:val="11"/>
          </w:tcPr>
          <w:p w:rsidR="00C54DC0" w:rsidRPr="00F1618A" w:rsidRDefault="00C54DC0" w:rsidP="00394138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</w:pPr>
            <w:r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                                                                          </w:t>
            </w:r>
            <w:r w:rsidR="00394138"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                       </w:t>
            </w:r>
            <w:r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  1 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>четверть</w:t>
            </w:r>
            <w:r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 </w:t>
            </w:r>
            <w:r w:rsidR="00F35CB5" w:rsidRPr="00F35CB5">
              <w:rPr>
                <w:rFonts w:asciiTheme="minorHAnsi" w:eastAsiaTheme="minorHAnsi" w:hAnsiTheme="minorHAnsi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8 </w:t>
            </w:r>
            <w:r w:rsidR="00F35CB5">
              <w:rPr>
                <w:rFonts w:asciiTheme="minorHAnsi" w:eastAsiaTheme="minorHAnsi" w:hAnsiTheme="minorHAnsi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>часов</w:t>
            </w:r>
            <w:proofErr w:type="gramStart"/>
            <w:r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</w:t>
            </w:r>
            <w:r w:rsidR="00F35CB5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>.</w:t>
            </w:r>
            <w:proofErr w:type="gramEnd"/>
            <w:r w:rsidRPr="00F1618A">
              <w:rPr>
                <w:rFonts w:ascii="NewtonCSanPin-Italic" w:eastAsiaTheme="minorHAnsi" w:hAnsi="NewtonCSanPin-Italic" w:cs="NewtonCSanPin-Italic"/>
                <w:i/>
                <w:iCs/>
                <w:color w:val="FF0000"/>
                <w:sz w:val="21"/>
                <w:szCs w:val="21"/>
                <w:lang w:eastAsia="en-US"/>
              </w:rPr>
              <w:t xml:space="preserve">         </w:t>
            </w:r>
          </w:p>
        </w:tc>
      </w:tr>
      <w:tr w:rsidR="00394138" w:rsidTr="005D2731">
        <w:trPr>
          <w:trHeight w:val="866"/>
        </w:trPr>
        <w:tc>
          <w:tcPr>
            <w:tcW w:w="816" w:type="dxa"/>
          </w:tcPr>
          <w:p w:rsidR="00394138" w:rsidRPr="00F1618A" w:rsidRDefault="008A21B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986" w:type="dxa"/>
            <w:vMerge w:val="restart"/>
          </w:tcPr>
          <w:p w:rsidR="00F35CB5" w:rsidRPr="00F35CB5" w:rsidRDefault="00F35CB5" w:rsidP="001B08A5">
            <w:pPr>
              <w:autoSpaceDE w:val="0"/>
              <w:autoSpaceDN w:val="0"/>
              <w:adjustRightInd w:val="0"/>
              <w:rPr>
                <w:szCs w:val="32"/>
              </w:rPr>
            </w:pPr>
            <w:r w:rsidRPr="00F35CB5">
              <w:rPr>
                <w:sz w:val="28"/>
                <w:szCs w:val="28"/>
              </w:rPr>
              <w:t xml:space="preserve"> </w:t>
            </w:r>
            <w:r w:rsidR="00D97B90" w:rsidRPr="00F1618A">
              <w:rPr>
                <w:sz w:val="28"/>
                <w:szCs w:val="28"/>
              </w:rPr>
              <w:t xml:space="preserve">  </w:t>
            </w:r>
            <w:r w:rsidRPr="00F35CB5">
              <w:rPr>
                <w:szCs w:val="32"/>
              </w:rPr>
              <w:t>«</w:t>
            </w:r>
            <w:proofErr w:type="spellStart"/>
            <w:r w:rsidRPr="00F35CB5">
              <w:rPr>
                <w:szCs w:val="32"/>
              </w:rPr>
              <w:t>Песенность</w:t>
            </w:r>
            <w:proofErr w:type="spellEnd"/>
            <w:r w:rsidRPr="00F35CB5">
              <w:rPr>
                <w:szCs w:val="32"/>
              </w:rPr>
              <w:t xml:space="preserve">, </w:t>
            </w:r>
            <w:proofErr w:type="spellStart"/>
            <w:r w:rsidRPr="00F35CB5">
              <w:rPr>
                <w:szCs w:val="32"/>
              </w:rPr>
              <w:t>танцевальность</w:t>
            </w:r>
            <w:proofErr w:type="spellEnd"/>
            <w:r w:rsidRPr="00F35CB5">
              <w:rPr>
                <w:szCs w:val="32"/>
              </w:rPr>
              <w:t xml:space="preserve">, </w:t>
            </w:r>
            <w:proofErr w:type="spellStart"/>
            <w:r w:rsidRPr="00F35CB5">
              <w:rPr>
                <w:szCs w:val="32"/>
              </w:rPr>
              <w:t>маршевость</w:t>
            </w:r>
            <w:proofErr w:type="spellEnd"/>
            <w:r w:rsidRPr="00F35CB5">
              <w:rPr>
                <w:szCs w:val="32"/>
              </w:rPr>
              <w:t>»</w:t>
            </w:r>
          </w:p>
          <w:p w:rsidR="00394138" w:rsidRPr="00F1618A" w:rsidRDefault="00F1618A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</w:pPr>
            <w:r w:rsidRPr="00F35CB5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97B90" w:rsidRPr="00F1618A">
              <w:rPr>
                <w:sz w:val="28"/>
                <w:szCs w:val="28"/>
              </w:rPr>
              <w:t xml:space="preserve">  </w:t>
            </w:r>
            <w:r w:rsidR="00F35CB5">
              <w:rPr>
                <w:sz w:val="28"/>
                <w:szCs w:val="28"/>
              </w:rPr>
              <w:t xml:space="preserve">        </w:t>
            </w:r>
            <w:r w:rsidR="00D97B90" w:rsidRPr="00F1618A">
              <w:rPr>
                <w:sz w:val="28"/>
                <w:szCs w:val="28"/>
              </w:rPr>
              <w:t>8 ч</w:t>
            </w:r>
          </w:p>
        </w:tc>
        <w:tc>
          <w:tcPr>
            <w:tcW w:w="3195" w:type="dxa"/>
            <w:gridSpan w:val="2"/>
          </w:tcPr>
          <w:p w:rsidR="00394138" w:rsidRPr="00F1618A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35CB5">
              <w:rPr>
                <w:rFonts w:eastAsiaTheme="minorHAnsi"/>
                <w:iCs/>
                <w:lang w:eastAsia="en-US"/>
              </w:rPr>
              <w:t xml:space="preserve"> </w:t>
            </w:r>
            <w:r w:rsidRPr="00F35CB5">
              <w:t>Три черты в музыке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Ознак</w:t>
            </w:r>
            <w:proofErr w:type="spellEnd"/>
            <w:r w:rsidRPr="00F1618A">
              <w:rPr>
                <w:rFonts w:eastAsiaTheme="minorHAnsi"/>
                <w:iCs/>
                <w:lang w:eastAsia="en-US"/>
              </w:rPr>
              <w:t xml:space="preserve"> с нов материал</w:t>
            </w:r>
          </w:p>
        </w:tc>
        <w:tc>
          <w:tcPr>
            <w:tcW w:w="3655" w:type="dxa"/>
          </w:tcPr>
          <w:p w:rsidR="00F35CB5" w:rsidRPr="00A55D7B" w:rsidRDefault="00F35CB5" w:rsidP="00F35CB5">
            <w:pPr>
              <w:pStyle w:val="7"/>
              <w:outlineLvl w:val="6"/>
              <w:rPr>
                <w:b w:val="0"/>
                <w:sz w:val="22"/>
                <w:szCs w:val="24"/>
              </w:rPr>
            </w:pPr>
            <w:r w:rsidRPr="00A55D7B">
              <w:rPr>
                <w:rFonts w:eastAsiaTheme="minorHAnsi"/>
                <w:iCs/>
                <w:sz w:val="22"/>
                <w:lang w:eastAsia="en-US"/>
              </w:rPr>
              <w:t xml:space="preserve"> </w:t>
            </w:r>
            <w:r w:rsidRPr="00A55D7B">
              <w:rPr>
                <w:b w:val="0"/>
                <w:sz w:val="22"/>
                <w:szCs w:val="24"/>
              </w:rPr>
              <w:t xml:space="preserve">Обобщение знаний детей о песне,  танце и марше. </w:t>
            </w:r>
          </w:p>
          <w:p w:rsidR="00394138" w:rsidRPr="00A55D7B" w:rsidRDefault="00F35CB5" w:rsidP="00F35CB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t>Три качества музыки</w:t>
            </w:r>
            <w:r w:rsidRPr="00A55D7B">
              <w:rPr>
                <w:b/>
              </w:rPr>
              <w:t>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6</w:t>
            </w:r>
            <w:r w:rsidR="00394138" w:rsidRPr="00F1618A">
              <w:rPr>
                <w:rFonts w:eastAsiaTheme="minorHAnsi"/>
                <w:iCs/>
                <w:lang w:eastAsia="en-US"/>
              </w:rPr>
              <w:t>.09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8A21B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2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F35CB5" w:rsidRDefault="00F1618A" w:rsidP="001B08A5">
            <w:pPr>
              <w:autoSpaceDE w:val="0"/>
              <w:autoSpaceDN w:val="0"/>
              <w:adjustRightInd w:val="0"/>
            </w:pPr>
            <w:r w:rsidRPr="00F35CB5">
              <w:rPr>
                <w:rFonts w:eastAsiaTheme="minorHAnsi"/>
                <w:iCs/>
                <w:lang w:eastAsia="en-US"/>
              </w:rPr>
              <w:t xml:space="preserve"> </w:t>
            </w:r>
            <w:r w:rsidR="00F35CB5" w:rsidRPr="00F35CB5">
              <w:t>Музыка песенная, танцевальная, маршевая</w:t>
            </w:r>
            <w:r w:rsidR="00F35CB5">
              <w:t>.</w:t>
            </w:r>
          </w:p>
          <w:p w:rsidR="00394138" w:rsidRPr="00F1618A" w:rsidRDefault="00F1618A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</w:t>
            </w:r>
            <w:r w:rsidR="00F35CB5">
              <w:rPr>
                <w:rFonts w:eastAsiaTheme="minorHAnsi"/>
                <w:iCs/>
                <w:lang w:eastAsia="en-US"/>
              </w:rPr>
              <w:t xml:space="preserve">                                        1</w:t>
            </w:r>
            <w:r w:rsidR="00394138" w:rsidRPr="00F1618A">
              <w:rPr>
                <w:rFonts w:eastAsiaTheme="minorHAnsi"/>
                <w:iCs/>
                <w:lang w:eastAsia="en-US"/>
              </w:rPr>
              <w:t>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F35CB5" w:rsidRPr="00A55D7B" w:rsidRDefault="00F35CB5" w:rsidP="00F35CB5">
            <w:pPr>
              <w:pStyle w:val="7"/>
              <w:outlineLvl w:val="6"/>
              <w:rPr>
                <w:b w:val="0"/>
                <w:sz w:val="22"/>
                <w:szCs w:val="24"/>
              </w:rPr>
            </w:pPr>
            <w:r w:rsidRPr="00A55D7B">
              <w:rPr>
                <w:sz w:val="22"/>
              </w:rPr>
              <w:t xml:space="preserve"> </w:t>
            </w:r>
            <w:r w:rsidRPr="00A55D7B">
              <w:rPr>
                <w:b w:val="0"/>
                <w:sz w:val="22"/>
                <w:szCs w:val="24"/>
              </w:rPr>
              <w:t>Введение в тему четверти.</w:t>
            </w:r>
          </w:p>
          <w:p w:rsidR="00394138" w:rsidRPr="00A55D7B" w:rsidRDefault="00F35CB5" w:rsidP="00F35CB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t>Три сферы музыки – песенная, танцевальная, маршевая.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13</w:t>
            </w:r>
            <w:r w:rsidR="00394138" w:rsidRPr="00F1618A">
              <w:rPr>
                <w:rFonts w:eastAsiaTheme="minorHAnsi"/>
                <w:iCs/>
                <w:lang w:eastAsia="en-US"/>
              </w:rPr>
              <w:t>.09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3,</w:t>
            </w:r>
            <w:r w:rsidR="008A21B2" w:rsidRPr="00F1618A">
              <w:rPr>
                <w:rFonts w:eastAsiaTheme="minorHAnsi"/>
                <w:iCs/>
                <w:lang w:eastAsia="en-US"/>
              </w:rPr>
              <w:t>4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F35CB5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</w:t>
            </w:r>
            <w:r w:rsidRPr="00F35CB5">
              <w:t>Музыка песенная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F35CB5" w:rsidRPr="00F35CB5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</w:t>
            </w:r>
            <w:proofErr w:type="spellStart"/>
            <w:r w:rsidRPr="00F35CB5">
              <w:t>Песенность</w:t>
            </w:r>
            <w:proofErr w:type="spellEnd"/>
            <w:r w:rsidRPr="00F35CB5">
              <w:t>.</w:t>
            </w:r>
          </w:p>
          <w:p w:rsidR="00394138" w:rsidRPr="00F1618A" w:rsidRDefault="00394138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 xml:space="preserve">    </w:t>
            </w:r>
            <w:r w:rsidR="00F35CB5">
              <w:rPr>
                <w:rFonts w:eastAsiaTheme="minorHAnsi"/>
                <w:iCs/>
                <w:lang w:eastAsia="en-US"/>
              </w:rPr>
              <w:t xml:space="preserve"> </w:t>
            </w:r>
            <w:r w:rsidRPr="00F1618A">
              <w:rPr>
                <w:rFonts w:eastAsiaTheme="minorHAnsi"/>
                <w:iCs/>
                <w:lang w:eastAsia="en-US"/>
              </w:rPr>
              <w:t xml:space="preserve"> </w:t>
            </w:r>
            <w:r w:rsidR="00F35CB5">
              <w:rPr>
                <w:rFonts w:eastAsiaTheme="minorHAnsi"/>
                <w:iCs/>
                <w:lang w:eastAsia="en-US"/>
              </w:rPr>
              <w:t xml:space="preserve">                                          2</w:t>
            </w:r>
            <w:r w:rsidRPr="00F1618A">
              <w:rPr>
                <w:rFonts w:eastAsiaTheme="minorHAnsi"/>
                <w:iCs/>
                <w:lang w:eastAsia="en-US"/>
              </w:rPr>
              <w:t>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655" w:type="dxa"/>
          </w:tcPr>
          <w:p w:rsidR="00394138" w:rsidRPr="00A55D7B" w:rsidRDefault="00F35CB5" w:rsidP="00340CA8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rPr>
                <w:rFonts w:eastAsiaTheme="minorHAnsi"/>
                <w:iCs/>
                <w:lang w:eastAsia="en-US"/>
              </w:rPr>
              <w:t xml:space="preserve"> </w:t>
            </w:r>
            <w:r w:rsidRPr="00A55D7B">
              <w:t xml:space="preserve">Всегда ли песенная музыка поётся? Важнейшие качества </w:t>
            </w:r>
            <w:proofErr w:type="spellStart"/>
            <w:r w:rsidRPr="00A55D7B">
              <w:t>песенности</w:t>
            </w:r>
            <w:proofErr w:type="spellEnd"/>
            <w:r w:rsidRPr="00A55D7B">
              <w:t xml:space="preserve"> – мелодичность, протяжность, певучесть</w:t>
            </w:r>
            <w:r w:rsidRPr="00A55D7B">
              <w:rPr>
                <w:b/>
              </w:rPr>
              <w:t>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20,27</w:t>
            </w:r>
            <w:r w:rsidR="00394138" w:rsidRPr="00F1618A">
              <w:rPr>
                <w:rFonts w:eastAsiaTheme="minorHAnsi"/>
                <w:iCs/>
                <w:lang w:eastAsia="en-US"/>
              </w:rPr>
              <w:t>.09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8A21B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5</w:t>
            </w:r>
            <w:r w:rsidR="00F35CB5">
              <w:rPr>
                <w:rFonts w:eastAsiaTheme="minorHAnsi"/>
                <w:iCs/>
                <w:lang w:eastAsia="en-US"/>
              </w:rPr>
              <w:t>,6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F35CB5" w:rsidRPr="00F35CB5" w:rsidRDefault="00F35CB5" w:rsidP="001B08A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F35CB5">
              <w:t>Музыка танцевальная.</w:t>
            </w:r>
          </w:p>
          <w:p w:rsidR="00F35CB5" w:rsidRPr="00F35CB5" w:rsidRDefault="00394138" w:rsidP="001B08A5">
            <w:pPr>
              <w:autoSpaceDE w:val="0"/>
              <w:autoSpaceDN w:val="0"/>
              <w:adjustRightInd w:val="0"/>
            </w:pPr>
            <w:r w:rsidRPr="00F35CB5">
              <w:rPr>
                <w:rFonts w:eastAsiaTheme="minorHAnsi"/>
                <w:iCs/>
                <w:lang w:eastAsia="en-US"/>
              </w:rPr>
              <w:t xml:space="preserve">   </w:t>
            </w:r>
            <w:proofErr w:type="spellStart"/>
            <w:r w:rsidR="00F35CB5" w:rsidRPr="00F35CB5">
              <w:t>Танцевальность</w:t>
            </w:r>
            <w:proofErr w:type="spellEnd"/>
          </w:p>
          <w:p w:rsidR="00394138" w:rsidRPr="00F1618A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b/>
              </w:rPr>
              <w:t xml:space="preserve">                        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>
              <w:rPr>
                <w:rFonts w:eastAsiaTheme="minorHAnsi"/>
                <w:iCs/>
                <w:lang w:eastAsia="en-US"/>
              </w:rPr>
              <w:t xml:space="preserve">      2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ч   </w:t>
            </w:r>
          </w:p>
        </w:tc>
        <w:tc>
          <w:tcPr>
            <w:tcW w:w="1387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A55D7B" w:rsidRDefault="00C95422" w:rsidP="00C54DC0">
            <w:pPr>
              <w:autoSpaceDE w:val="0"/>
              <w:autoSpaceDN w:val="0"/>
              <w:adjustRightInd w:val="0"/>
            </w:pPr>
            <w:r w:rsidRPr="00A55D7B">
              <w:t xml:space="preserve"> </w:t>
            </w:r>
            <w:r w:rsidR="00394138" w:rsidRPr="00A55D7B">
              <w:t xml:space="preserve"> </w:t>
            </w:r>
            <w:r w:rsidRPr="00A55D7B">
              <w:t>Какие средства музыкальной выразительности придают музыке танцевальный характер?</w:t>
            </w:r>
            <w:r w:rsidR="00394138" w:rsidRPr="00A55D7B">
              <w:t xml:space="preserve"> </w:t>
            </w:r>
          </w:p>
          <w:p w:rsidR="00C95422" w:rsidRPr="00A55D7B" w:rsidRDefault="00C95422" w:rsidP="00C54DC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t xml:space="preserve">Важнейшие качества </w:t>
            </w:r>
            <w:proofErr w:type="spellStart"/>
            <w:r w:rsidRPr="00A55D7B">
              <w:t>танцевальности</w:t>
            </w:r>
            <w:proofErr w:type="spellEnd"/>
            <w:r w:rsidRPr="00A55D7B">
              <w:t xml:space="preserve"> – ритмичность, подвижность, лёгкость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4,11.10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F35CB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7,</w:t>
            </w:r>
            <w:r w:rsidR="005D2731" w:rsidRPr="00F1618A">
              <w:rPr>
                <w:rFonts w:eastAsiaTheme="minorHAnsi"/>
                <w:iCs/>
                <w:lang w:eastAsia="en-US"/>
              </w:rPr>
              <w:t>8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C95422" w:rsidRPr="00C95422" w:rsidRDefault="00C95422" w:rsidP="001B08A5">
            <w:pPr>
              <w:autoSpaceDE w:val="0"/>
              <w:autoSpaceDN w:val="0"/>
              <w:adjustRightInd w:val="0"/>
            </w:pPr>
            <w:r w:rsidRPr="00C95422">
              <w:rPr>
                <w:rFonts w:eastAsiaTheme="minorHAnsi"/>
                <w:iCs/>
                <w:lang w:eastAsia="en-US"/>
              </w:rPr>
              <w:t xml:space="preserve"> </w:t>
            </w:r>
            <w:r w:rsidRPr="00C95422">
              <w:t>Музыка маршевая.</w:t>
            </w:r>
          </w:p>
          <w:p w:rsidR="00C95422" w:rsidRDefault="00394138" w:rsidP="001B08A5">
            <w:pPr>
              <w:autoSpaceDE w:val="0"/>
              <w:autoSpaceDN w:val="0"/>
              <w:adjustRightInd w:val="0"/>
            </w:pPr>
            <w:r w:rsidRPr="00C95422">
              <w:rPr>
                <w:rFonts w:eastAsiaTheme="minorHAnsi"/>
                <w:iCs/>
                <w:lang w:eastAsia="en-US"/>
              </w:rPr>
              <w:t xml:space="preserve"> </w:t>
            </w:r>
            <w:r w:rsidR="00C95422" w:rsidRPr="00C95422">
              <w:t>Музыкальный калейдоскоп</w:t>
            </w:r>
            <w:r w:rsidR="00C95422">
              <w:t>.</w:t>
            </w:r>
          </w:p>
          <w:p w:rsidR="00394138" w:rsidRPr="00F1618A" w:rsidRDefault="00C9542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                         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 </w:t>
            </w:r>
            <w:r w:rsidR="00F1618A" w:rsidRPr="00F1618A">
              <w:rPr>
                <w:rFonts w:eastAsiaTheme="minorHAnsi"/>
                <w:iCs/>
                <w:lang w:eastAsia="en-US"/>
              </w:rPr>
              <w:t xml:space="preserve">      </w:t>
            </w:r>
            <w:r>
              <w:rPr>
                <w:rFonts w:eastAsiaTheme="minorHAnsi"/>
                <w:iCs/>
                <w:lang w:eastAsia="en-US"/>
              </w:rPr>
              <w:t xml:space="preserve">       2</w:t>
            </w:r>
            <w:r w:rsidR="00394138" w:rsidRPr="00F1618A">
              <w:rPr>
                <w:rFonts w:eastAsiaTheme="minorHAnsi"/>
                <w:iCs/>
                <w:lang w:eastAsia="en-US"/>
              </w:rPr>
              <w:t>ч</w:t>
            </w:r>
          </w:p>
        </w:tc>
        <w:tc>
          <w:tcPr>
            <w:tcW w:w="1387" w:type="dxa"/>
            <w:gridSpan w:val="2"/>
          </w:tcPr>
          <w:p w:rsidR="005D2731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Примен</w:t>
            </w:r>
            <w:proofErr w:type="spellEnd"/>
            <w:r w:rsidRPr="00F1618A">
              <w:rPr>
                <w:rFonts w:eastAsiaTheme="minorHAnsi"/>
                <w:iCs/>
                <w:lang w:eastAsia="en-US"/>
              </w:rPr>
              <w:t xml:space="preserve"> знаний</w:t>
            </w:r>
          </w:p>
        </w:tc>
        <w:tc>
          <w:tcPr>
            <w:tcW w:w="3655" w:type="dxa"/>
          </w:tcPr>
          <w:p w:rsidR="00394138" w:rsidRPr="00A55D7B" w:rsidRDefault="00C9542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t xml:space="preserve"> Какие средства музыки помогают передать </w:t>
            </w:r>
            <w:proofErr w:type="gramStart"/>
            <w:r w:rsidRPr="00A55D7B">
              <w:t>маршевый</w:t>
            </w:r>
            <w:proofErr w:type="gramEnd"/>
            <w:r w:rsidRPr="00A55D7B">
              <w:t xml:space="preserve"> </w:t>
            </w:r>
            <w:proofErr w:type="spellStart"/>
            <w:r w:rsidRPr="00A55D7B">
              <w:t>х-р</w:t>
            </w:r>
            <w:proofErr w:type="spellEnd"/>
            <w:r w:rsidRPr="00A55D7B">
              <w:t xml:space="preserve"> музыки? Разнообразие маршевой музыки (</w:t>
            </w:r>
            <w:proofErr w:type="gramStart"/>
            <w:r w:rsidRPr="00A55D7B">
              <w:t>героическая</w:t>
            </w:r>
            <w:proofErr w:type="gramEnd"/>
            <w:r w:rsidRPr="00A55D7B">
              <w:t>, сатирическая).</w:t>
            </w:r>
            <w:r w:rsidRPr="00A55D7B">
              <w:rPr>
                <w:b/>
              </w:rPr>
              <w:t xml:space="preserve"> </w:t>
            </w:r>
            <w:r w:rsidRPr="00A55D7B">
              <w:t>Взаимодействие разных черт музыки в одном произведении.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18,25</w:t>
            </w:r>
            <w:r w:rsidR="00394138" w:rsidRPr="00F1618A">
              <w:rPr>
                <w:rFonts w:eastAsiaTheme="minorHAnsi"/>
                <w:iCs/>
                <w:lang w:eastAsia="en-US"/>
              </w:rPr>
              <w:t>.10</w:t>
            </w:r>
          </w:p>
        </w:tc>
        <w:tc>
          <w:tcPr>
            <w:tcW w:w="1198" w:type="dxa"/>
          </w:tcPr>
          <w:p w:rsidR="00394138" w:rsidRPr="00E24315" w:rsidRDefault="00E24315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E24315">
              <w:rPr>
                <w:rFonts w:eastAsiaTheme="minorHAnsi"/>
                <w:iCs/>
                <w:lang w:eastAsia="en-US"/>
              </w:rPr>
              <w:t>Проектн</w:t>
            </w:r>
            <w:proofErr w:type="spellEnd"/>
            <w:r w:rsidRPr="00E24315">
              <w:rPr>
                <w:rFonts w:eastAsiaTheme="minorHAnsi"/>
                <w:iCs/>
                <w:lang w:eastAsia="en-US"/>
              </w:rPr>
              <w:t xml:space="preserve"> </w:t>
            </w:r>
            <w:proofErr w:type="spellStart"/>
            <w:r w:rsidRPr="00E24315">
              <w:rPr>
                <w:rFonts w:eastAsiaTheme="minorHAnsi"/>
                <w:iCs/>
                <w:lang w:eastAsia="en-US"/>
              </w:rPr>
              <w:t>деят</w:t>
            </w:r>
            <w:proofErr w:type="spellEnd"/>
            <w:r w:rsidR="00A55D7B">
              <w:rPr>
                <w:rFonts w:eastAsiaTheme="minorHAnsi"/>
                <w:iCs/>
                <w:lang w:eastAsia="en-US"/>
              </w:rPr>
              <w:t>. «Что мы знаем о музыке».</w:t>
            </w:r>
          </w:p>
        </w:tc>
      </w:tr>
      <w:tr w:rsidR="005E0D1A" w:rsidTr="005D2731">
        <w:tc>
          <w:tcPr>
            <w:tcW w:w="14786" w:type="dxa"/>
            <w:gridSpan w:val="11"/>
          </w:tcPr>
          <w:p w:rsidR="005E0D1A" w:rsidRPr="00F1618A" w:rsidRDefault="005E0D1A" w:rsidP="00A55D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FF0000"/>
                <w:lang w:eastAsia="en-US"/>
              </w:rPr>
            </w:pP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                                                                     </w:t>
            </w:r>
            <w:r w:rsidR="00394138"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                  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2 четверть  </w:t>
            </w:r>
            <w:r w:rsidR="00A55D7B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8 часов.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 </w:t>
            </w: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9-10</w:t>
            </w:r>
          </w:p>
        </w:tc>
        <w:tc>
          <w:tcPr>
            <w:tcW w:w="1986" w:type="dxa"/>
            <w:vMerge w:val="restart"/>
          </w:tcPr>
          <w:p w:rsidR="00A55D7B" w:rsidRDefault="00A55D7B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 w:rsidRPr="00A55D7B">
              <w:t>«Интонация»</w:t>
            </w:r>
            <w:r>
              <w:rPr>
                <w:sz w:val="28"/>
                <w:szCs w:val="28"/>
              </w:rPr>
              <w:t xml:space="preserve"> </w:t>
            </w:r>
            <w:r w:rsidR="00F1618A"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t xml:space="preserve"> </w:t>
            </w:r>
          </w:p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t xml:space="preserve">                    </w:t>
            </w:r>
            <w:r w:rsidR="00D97B90" w:rsidRPr="00F1618A"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t>8 ч</w:t>
            </w:r>
          </w:p>
        </w:tc>
        <w:tc>
          <w:tcPr>
            <w:tcW w:w="3195" w:type="dxa"/>
            <w:gridSpan w:val="2"/>
          </w:tcPr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="00394138" w:rsidRPr="00F1618A">
              <w:t xml:space="preserve">  </w:t>
            </w:r>
            <w:r w:rsidRPr="00A55D7B">
              <w:t>Музыкальная  и речевая интонация.</w:t>
            </w:r>
            <w:r w:rsidR="00394138" w:rsidRPr="00F1618A">
              <w:t xml:space="preserve">        </w:t>
            </w:r>
            <w:r w:rsidR="00F1618A">
              <w:t xml:space="preserve">       </w:t>
            </w:r>
            <w:r>
              <w:t xml:space="preserve">            </w:t>
            </w:r>
            <w:r w:rsidR="00F1618A">
              <w:t xml:space="preserve">   </w:t>
            </w:r>
            <w:r w:rsidR="00394138" w:rsidRPr="00F1618A">
              <w:t>2ч</w:t>
            </w:r>
          </w:p>
        </w:tc>
        <w:tc>
          <w:tcPr>
            <w:tcW w:w="1387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A55D7B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A55D7B">
              <w:t>Интонация – определённое качество речи. Сходство и различие муз</w:t>
            </w:r>
            <w:proofErr w:type="gramStart"/>
            <w:r w:rsidRPr="00A55D7B">
              <w:t>.</w:t>
            </w:r>
            <w:proofErr w:type="gramEnd"/>
            <w:r w:rsidRPr="00A55D7B">
              <w:t xml:space="preserve"> </w:t>
            </w:r>
            <w:proofErr w:type="gramStart"/>
            <w:r w:rsidRPr="00A55D7B">
              <w:t>и</w:t>
            </w:r>
            <w:proofErr w:type="gramEnd"/>
            <w:r w:rsidRPr="00A55D7B">
              <w:t xml:space="preserve">  разговорной речи. Разнообразие интонаций (</w:t>
            </w:r>
            <w:proofErr w:type="gramStart"/>
            <w:r w:rsidRPr="00A55D7B">
              <w:t>ласковые</w:t>
            </w:r>
            <w:proofErr w:type="gramEnd"/>
            <w:r w:rsidRPr="00A55D7B">
              <w:t xml:space="preserve"> и гневные, нежные и грубые и т.д.) </w:t>
            </w:r>
          </w:p>
        </w:tc>
        <w:tc>
          <w:tcPr>
            <w:tcW w:w="1340" w:type="dxa"/>
            <w:gridSpan w:val="2"/>
          </w:tcPr>
          <w:p w:rsidR="00394138" w:rsidRPr="00F1618A" w:rsidRDefault="00F1618A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8,15</w:t>
            </w:r>
            <w:r w:rsidR="00394138" w:rsidRPr="00F1618A">
              <w:rPr>
                <w:rFonts w:eastAsiaTheme="minorHAnsi"/>
                <w:iCs/>
                <w:lang w:eastAsia="en-US"/>
              </w:rPr>
              <w:t>.11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11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A55D7B" w:rsidRDefault="00A55D7B" w:rsidP="001B08A5">
            <w:pPr>
              <w:autoSpaceDE w:val="0"/>
              <w:autoSpaceDN w:val="0"/>
              <w:adjustRightInd w:val="0"/>
            </w:pPr>
            <w:r w:rsidRPr="00A55D7B">
              <w:t xml:space="preserve"> </w:t>
            </w:r>
            <w:r w:rsidR="00394138" w:rsidRPr="00A55D7B">
              <w:t xml:space="preserve">  </w:t>
            </w:r>
            <w:r w:rsidRPr="00A55D7B">
              <w:t>Интонация в музыке</w:t>
            </w:r>
            <w:r>
              <w:t>.</w:t>
            </w:r>
          </w:p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                                   </w:t>
            </w:r>
            <w:r w:rsidR="00394138" w:rsidRPr="00F1618A">
              <w:t xml:space="preserve">    </w:t>
            </w:r>
            <w:r w:rsidR="00F1618A">
              <w:t xml:space="preserve">         </w:t>
            </w:r>
            <w:r w:rsidR="00394138" w:rsidRPr="00F1618A"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655" w:type="dxa"/>
          </w:tcPr>
          <w:p w:rsidR="00394138" w:rsidRPr="00A55D7B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A55D7B">
              <w:t>Особенности музыкальной интонации. Сущность интонации как основы музыки. Интонация как носитель образного смысла музыки.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22</w:t>
            </w:r>
            <w:r w:rsidR="00394138" w:rsidRPr="00F1618A">
              <w:rPr>
                <w:rFonts w:eastAsiaTheme="minorHAnsi"/>
                <w:iCs/>
                <w:lang w:eastAsia="en-US"/>
              </w:rPr>
              <w:t>.11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12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A55D7B">
              <w:t>Зерно интонации.</w:t>
            </w:r>
            <w:r w:rsidR="00394138" w:rsidRPr="00F1618A">
              <w:t xml:space="preserve">        </w:t>
            </w:r>
            <w:r w:rsidR="00F1618A">
              <w:t xml:space="preserve">          </w:t>
            </w:r>
            <w:r w:rsidR="00394138" w:rsidRPr="00F1618A"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A55D7B">
              <w:t>Зерно интонации как наименьшая выразительно-смысловая частица музыки. В зерне интонации содержится зародыш мелодии, ритма и др. элементов музыкальной речи</w:t>
            </w:r>
            <w:r w:rsidRPr="00DA5452">
              <w:rPr>
                <w:b/>
              </w:rPr>
              <w:t>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29</w:t>
            </w:r>
            <w:r w:rsidR="00394138" w:rsidRPr="00F1618A">
              <w:rPr>
                <w:rFonts w:eastAsiaTheme="minorHAnsi"/>
                <w:iCs/>
                <w:lang w:eastAsia="en-US"/>
              </w:rPr>
              <w:t>.11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13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A55D7B" w:rsidRDefault="00A55D7B" w:rsidP="001B08A5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A55D7B">
              <w:t>Выразительность музыкальной интонации.</w:t>
            </w:r>
            <w:r w:rsidR="00394138" w:rsidRPr="00F1618A">
              <w:t xml:space="preserve">  </w:t>
            </w:r>
          </w:p>
          <w:p w:rsidR="00394138" w:rsidRPr="00F1618A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                                  </w:t>
            </w:r>
            <w:r w:rsidR="00394138" w:rsidRPr="00F1618A">
              <w:t xml:space="preserve">    </w:t>
            </w:r>
            <w:r w:rsidR="00F1618A">
              <w:t xml:space="preserve">          </w:t>
            </w:r>
            <w:r w:rsidR="00394138" w:rsidRPr="00F1618A"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655" w:type="dxa"/>
          </w:tcPr>
          <w:p w:rsidR="00394138" w:rsidRPr="00BF0D0B" w:rsidRDefault="00A55D7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="00BF0D0B" w:rsidRPr="00BF0D0B">
              <w:t xml:space="preserve">Музыкальная интонация выражает различные чувства и настроения людей (резвая, плаксивая, сердитая, жалобная и т. д.).  Средства выразительности </w:t>
            </w:r>
            <w:proofErr w:type="spellStart"/>
            <w:proofErr w:type="gramStart"/>
            <w:r w:rsidR="00BF0D0B" w:rsidRPr="00BF0D0B">
              <w:t>муз-ой</w:t>
            </w:r>
            <w:proofErr w:type="spellEnd"/>
            <w:proofErr w:type="gramEnd"/>
            <w:r w:rsidR="00BF0D0B" w:rsidRPr="00BF0D0B">
              <w:t xml:space="preserve"> интонации</w:t>
            </w:r>
            <w:r w:rsidR="00BF0D0B">
              <w:t>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6</w:t>
            </w:r>
            <w:r w:rsidR="00394138" w:rsidRPr="00F1618A">
              <w:rPr>
                <w:rFonts w:eastAsiaTheme="minorHAnsi"/>
                <w:iCs/>
                <w:lang w:eastAsia="en-US"/>
              </w:rPr>
              <w:t>.12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14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BF0D0B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</w:t>
            </w:r>
            <w:r w:rsidRPr="00BF0D0B">
              <w:t>Выразительные и изобразительные интонации</w:t>
            </w:r>
            <w:r>
              <w:rPr>
                <w:b/>
              </w:rPr>
              <w:t>.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394138" w:rsidRPr="00F1618A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   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 xml:space="preserve">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F1618A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7C22F5">
              <w:rPr>
                <w:b/>
              </w:rPr>
              <w:t xml:space="preserve"> </w:t>
            </w:r>
            <w:r w:rsidRPr="00BF0D0B">
              <w:t>Изобразительные интонации в музыке. Единство выразительности и изобразительности музыкальных интонаций</w:t>
            </w:r>
            <w:r w:rsidRPr="007C22F5">
              <w:rPr>
                <w:b/>
              </w:rPr>
              <w:t>.</w:t>
            </w:r>
          </w:p>
        </w:tc>
        <w:tc>
          <w:tcPr>
            <w:tcW w:w="1340" w:type="dxa"/>
            <w:gridSpan w:val="2"/>
          </w:tcPr>
          <w:p w:rsidR="00394138" w:rsidRPr="00F1618A" w:rsidRDefault="00F1618A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13</w:t>
            </w:r>
            <w:r w:rsidR="00394138" w:rsidRPr="00F1618A">
              <w:rPr>
                <w:rFonts w:eastAsiaTheme="minorHAnsi"/>
                <w:iCs/>
                <w:lang w:eastAsia="en-US"/>
              </w:rPr>
              <w:t>.12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15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BF0D0B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BF0D0B"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BF0D0B">
              <w:rPr>
                <w:rFonts w:eastAsiaTheme="minorHAnsi"/>
                <w:iCs/>
                <w:lang w:eastAsia="en-US"/>
              </w:rPr>
              <w:t xml:space="preserve">  </w:t>
            </w:r>
            <w:r w:rsidRPr="00BF0D0B">
              <w:t>Разнообразие интонаций и их значение в создании образа.</w:t>
            </w:r>
            <w:r w:rsidR="00F1618A">
              <w:rPr>
                <w:rFonts w:eastAsiaTheme="minorHAnsi"/>
                <w:iCs/>
                <w:lang w:eastAsia="en-US"/>
              </w:rPr>
              <w:t xml:space="preserve">  </w:t>
            </w:r>
          </w:p>
          <w:p w:rsidR="00394138" w:rsidRPr="00F1618A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</w:t>
            </w:r>
            <w:r w:rsidR="00394138" w:rsidRPr="00F1618A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F1618A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BF0D0B" w:rsidRDefault="00BF0D0B" w:rsidP="00394138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F0D0B">
              <w:t>Разнообразие интонаций как средство отражения богатой палитры человеческих чувств, характеров, настроений, эмоций.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20</w:t>
            </w:r>
            <w:r w:rsidR="00394138" w:rsidRPr="00F1618A">
              <w:rPr>
                <w:rFonts w:eastAsiaTheme="minorHAnsi"/>
                <w:iCs/>
                <w:lang w:eastAsia="en-US"/>
              </w:rPr>
              <w:t>.12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16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94138" w:rsidRPr="00F1618A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BF0D0B">
              <w:t>Обобщение по теме «Интонация»</w:t>
            </w:r>
            <w:r w:rsidR="00F1618A">
              <w:t xml:space="preserve">            </w:t>
            </w:r>
            <w:r w:rsidR="00394138" w:rsidRPr="00F1618A">
              <w:t>1ч</w:t>
            </w:r>
          </w:p>
        </w:tc>
        <w:tc>
          <w:tcPr>
            <w:tcW w:w="1387" w:type="dxa"/>
            <w:gridSpan w:val="2"/>
          </w:tcPr>
          <w:p w:rsidR="00394138" w:rsidRPr="00F1618A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t>закреплен</w:t>
            </w:r>
          </w:p>
        </w:tc>
        <w:tc>
          <w:tcPr>
            <w:tcW w:w="3655" w:type="dxa"/>
          </w:tcPr>
          <w:p w:rsidR="00394138" w:rsidRPr="00BF0D0B" w:rsidRDefault="00BF0D0B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BF0D0B">
              <w:t xml:space="preserve">Интонация – основа музыки. От яркости интонации зависит яркость музыки. Мелодия – интонационно  осмысленное музыкальное </w:t>
            </w:r>
            <w:r w:rsidRPr="00BF0D0B">
              <w:lastRenderedPageBreak/>
              <w:t>построение.</w:t>
            </w:r>
          </w:p>
        </w:tc>
        <w:tc>
          <w:tcPr>
            <w:tcW w:w="1340" w:type="dxa"/>
            <w:gridSpan w:val="2"/>
          </w:tcPr>
          <w:p w:rsidR="00394138" w:rsidRPr="00F1618A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F1618A">
              <w:rPr>
                <w:rFonts w:eastAsiaTheme="minorHAnsi"/>
                <w:iCs/>
                <w:lang w:eastAsia="en-US"/>
              </w:rPr>
              <w:lastRenderedPageBreak/>
              <w:t>тест</w:t>
            </w:r>
          </w:p>
        </w:tc>
        <w:tc>
          <w:tcPr>
            <w:tcW w:w="1209" w:type="dxa"/>
          </w:tcPr>
          <w:p w:rsidR="00394138" w:rsidRPr="00F1618A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27</w:t>
            </w:r>
            <w:r w:rsidR="00394138" w:rsidRPr="00F1618A">
              <w:rPr>
                <w:rFonts w:eastAsiaTheme="minorHAnsi"/>
                <w:iCs/>
                <w:lang w:eastAsia="en-US"/>
              </w:rPr>
              <w:t>.12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746B4" w:rsidTr="005D2731">
        <w:tc>
          <w:tcPr>
            <w:tcW w:w="14786" w:type="dxa"/>
            <w:gridSpan w:val="11"/>
          </w:tcPr>
          <w:p w:rsidR="008746B4" w:rsidRPr="00F1618A" w:rsidRDefault="008746B4" w:rsidP="0039413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FF0000"/>
                <w:lang w:eastAsia="en-US"/>
              </w:rPr>
            </w:pPr>
            <w:r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lastRenderedPageBreak/>
              <w:t xml:space="preserve">                                                                        </w:t>
            </w:r>
            <w:r w:rsidR="00394138"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t xml:space="preserve">                       </w:t>
            </w:r>
            <w:r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  <w:t xml:space="preserve">     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3  четверть</w:t>
            </w:r>
            <w:r w:rsidR="00F5462E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10 часов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</w:t>
            </w: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986" w:type="dxa"/>
            <w:vMerge w:val="restart"/>
          </w:tcPr>
          <w:p w:rsidR="00F5462E" w:rsidRDefault="00F5462E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</w:pPr>
            <w:r w:rsidRPr="00F5462E">
              <w:rPr>
                <w:sz w:val="28"/>
                <w:szCs w:val="28"/>
              </w:rPr>
              <w:t xml:space="preserve"> </w:t>
            </w:r>
            <w:r w:rsidRPr="00F5462E">
              <w:rPr>
                <w:sz w:val="32"/>
              </w:rPr>
              <w:t>«Развитие музыки»</w:t>
            </w:r>
            <w:r w:rsidR="00394138" w:rsidRPr="00106C7F"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  <w:t xml:space="preserve">  </w:t>
            </w:r>
          </w:p>
          <w:p w:rsidR="00394138" w:rsidRPr="00106C7F" w:rsidRDefault="00F5462E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  <w:t xml:space="preserve">             </w:t>
            </w:r>
            <w:r w:rsidR="00394138" w:rsidRPr="00106C7F"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D97B90" w:rsidRPr="00106C7F"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  <w:t>10 ч</w:t>
            </w:r>
          </w:p>
        </w:tc>
        <w:tc>
          <w:tcPr>
            <w:tcW w:w="3195" w:type="dxa"/>
            <w:gridSpan w:val="2"/>
          </w:tcPr>
          <w:p w:rsidR="009707D6" w:rsidRPr="009707D6" w:rsidRDefault="009707D6" w:rsidP="009707D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9707D6">
              <w:t>Развитие музыки</w:t>
            </w:r>
            <w:proofErr w:type="gramStart"/>
            <w:r w:rsidRPr="009707D6">
              <w:t xml:space="preserve"> .</w:t>
            </w:r>
            <w:proofErr w:type="gramEnd"/>
            <w:r w:rsidR="00394138" w:rsidRPr="009707D6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394138" w:rsidRPr="00106C7F" w:rsidRDefault="00394138" w:rsidP="009707D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 xml:space="preserve">       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</w:t>
            </w:r>
            <w:r w:rsidR="009707D6">
              <w:rPr>
                <w:rFonts w:eastAsiaTheme="minorHAnsi"/>
                <w:iCs/>
                <w:lang w:eastAsia="en-US"/>
              </w:rPr>
              <w:t xml:space="preserve">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</w:t>
            </w:r>
            <w:r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D97B9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9707D6">
              <w:t xml:space="preserve">Нет музыки без движения и развития. Воплощение замысла композитора в </w:t>
            </w:r>
            <w:proofErr w:type="spellStart"/>
            <w:r w:rsidRPr="009707D6">
              <w:t>муз-х</w:t>
            </w:r>
            <w:proofErr w:type="spellEnd"/>
            <w:r w:rsidRPr="009707D6">
              <w:t xml:space="preserve"> образах. Исполнитель как творческий интерпретатор идей композитора.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17</w:t>
            </w:r>
            <w:r w:rsidR="00394138" w:rsidRPr="00106C7F">
              <w:rPr>
                <w:rFonts w:eastAsiaTheme="minorHAnsi"/>
                <w:iCs/>
                <w:lang w:eastAsia="en-US"/>
              </w:rPr>
              <w:t>.01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9707D6">
              <w:t>Интонационное развитие музыки.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394138" w:rsidRPr="00106C7F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9707D6">
              <w:t>В основе развития музыки лежат интонационные изменения: повторение одной интонации, сопоставление контрастных интонаций.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24</w:t>
            </w:r>
            <w:r w:rsidR="00394138" w:rsidRPr="00106C7F">
              <w:rPr>
                <w:rFonts w:eastAsiaTheme="minorHAnsi"/>
                <w:iCs/>
                <w:lang w:eastAsia="en-US"/>
              </w:rPr>
              <w:t>.01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9707D6">
              <w:t>Средства развития музыки.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394138" w:rsidRPr="00106C7F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9707D6">
              <w:t>Значение ритма в создании музыкального образа. Сопоставление ритм</w:t>
            </w:r>
            <w:proofErr w:type="gramStart"/>
            <w:r w:rsidRPr="009707D6">
              <w:t>.</w:t>
            </w:r>
            <w:proofErr w:type="gramEnd"/>
            <w:r w:rsidRPr="009707D6">
              <w:t xml:space="preserve">  </w:t>
            </w:r>
            <w:proofErr w:type="gramStart"/>
            <w:r w:rsidRPr="009707D6">
              <w:t>р</w:t>
            </w:r>
            <w:proofErr w:type="gramEnd"/>
            <w:r w:rsidRPr="009707D6">
              <w:t>исунков. Повторение и контраст.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31</w:t>
            </w:r>
            <w:r w:rsidR="00394138" w:rsidRPr="00106C7F">
              <w:rPr>
                <w:rFonts w:eastAsiaTheme="minorHAnsi"/>
                <w:iCs/>
                <w:lang w:eastAsia="en-US"/>
              </w:rPr>
              <w:t>.01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9707D6" w:rsidRDefault="009707D6" w:rsidP="009707D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9707D6">
              <w:t>Средства развития музыки.</w:t>
            </w:r>
            <w:r w:rsidRPr="009707D6"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394138" w:rsidRPr="00106C7F" w:rsidRDefault="009707D6" w:rsidP="009707D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                   1ч</w:t>
            </w:r>
          </w:p>
        </w:tc>
        <w:tc>
          <w:tcPr>
            <w:tcW w:w="1387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9707D6">
              <w:t>Особенности двух основных ладов: мажора и минора.  Какое влияние оказывает смена лада на смену настроений  человека?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106C7F" w:rsidRDefault="00394138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5.02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</w:t>
            </w:r>
            <w:r w:rsidRPr="009707D6">
              <w:t>Средства развития музыки</w:t>
            </w:r>
            <w:r>
              <w:rPr>
                <w:b/>
              </w:rPr>
              <w:t>.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</w:t>
            </w:r>
          </w:p>
          <w:p w:rsidR="00394138" w:rsidRPr="00106C7F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9707D6">
              <w:t>Развитие музыки проявляется  в изменении средств музыкальной выразительности.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14</w:t>
            </w:r>
            <w:r w:rsidR="00394138" w:rsidRPr="00106C7F">
              <w:rPr>
                <w:rFonts w:eastAsiaTheme="minorHAnsi"/>
                <w:iCs/>
                <w:lang w:eastAsia="en-US"/>
              </w:rPr>
              <w:t>.02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94138" w:rsidRPr="00106C7F" w:rsidRDefault="009707D6" w:rsidP="009707D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9707D6">
              <w:t>Взаимодействие средств музыки.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iCs/>
                <w:lang w:eastAsia="en-US"/>
              </w:rPr>
              <w:t xml:space="preserve">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9707D6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9707D6">
              <w:t>Никакое средство не способно  самостоятельно выразить какой-либо смысл. Все средства выразительности выступают совместно.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21</w:t>
            </w:r>
            <w:r w:rsidR="00394138" w:rsidRPr="00106C7F">
              <w:rPr>
                <w:rFonts w:eastAsiaTheme="minorHAnsi"/>
                <w:iCs/>
                <w:lang w:eastAsia="en-US"/>
              </w:rPr>
              <w:t>.02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94138" w:rsidRPr="003579C2" w:rsidRDefault="009707D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3579C2">
              <w:t>Развитие музыки как отражение настроений, чувств человека.</w:t>
            </w:r>
            <w:r w:rsidRPr="003579C2">
              <w:rPr>
                <w:vanish/>
              </w:rPr>
              <w:t xml:space="preserve">                                                  </w:t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  <w:r w:rsidRPr="003579C2">
              <w:rPr>
                <w:vanish/>
              </w:rPr>
              <w:pgNum/>
            </w:r>
          </w:p>
          <w:p w:rsidR="00394138" w:rsidRPr="00106C7F" w:rsidRDefault="00394138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 xml:space="preserve">                  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</w:t>
            </w:r>
            <w:r w:rsidR="003579C2">
              <w:rPr>
                <w:rFonts w:eastAsiaTheme="minorHAnsi"/>
                <w:iCs/>
                <w:lang w:eastAsia="en-US"/>
              </w:rPr>
              <w:t xml:space="preserve">  </w:t>
            </w:r>
            <w:r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106C7F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>
              <w:rPr>
                <w:rFonts w:eastAsiaTheme="minorHAnsi"/>
                <w:iCs/>
                <w:lang w:eastAsia="en-US"/>
              </w:rPr>
              <w:t>к</w:t>
            </w:r>
            <w:r w:rsidRPr="00106C7F">
              <w:rPr>
                <w:rFonts w:eastAsiaTheme="minorHAnsi"/>
                <w:iCs/>
                <w:lang w:eastAsia="en-US"/>
              </w:rPr>
              <w:t>омбиниров</w:t>
            </w:r>
            <w:proofErr w:type="spellEnd"/>
          </w:p>
        </w:tc>
        <w:tc>
          <w:tcPr>
            <w:tcW w:w="3655" w:type="dxa"/>
          </w:tcPr>
          <w:p w:rsidR="00394138" w:rsidRPr="003579C2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3579C2">
              <w:t>Всякое развитие – это изменение, постоянно происходящее в жизни. Изменяются сам человек, его мысли, чувства, настроение. Изменения происходят и в музыке.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28</w:t>
            </w:r>
            <w:r w:rsidR="00394138" w:rsidRPr="00106C7F">
              <w:rPr>
                <w:rFonts w:eastAsiaTheme="minorHAnsi"/>
                <w:iCs/>
                <w:lang w:eastAsia="en-US"/>
              </w:rPr>
              <w:t>.02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7</w:t>
            </w:r>
            <w:r w:rsidR="005D2731"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579C2" w:rsidRDefault="003579C2" w:rsidP="003579C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</w:t>
            </w:r>
            <w:r w:rsidRPr="003579C2">
              <w:t>Развитие музыки в сказке «Петя и волк» Прокофьева.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</w:t>
            </w:r>
          </w:p>
          <w:p w:rsidR="00394138" w:rsidRPr="00106C7F" w:rsidRDefault="003579C2" w:rsidP="003579C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               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3579C2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</w:t>
            </w:r>
            <w:r w:rsidRPr="003579C2">
              <w:t>Как мы узнаём в сказке различных героев? Как меняются темы героев при появлении волка? Как звучит музыка в конце сказки? Почему?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7</w:t>
            </w:r>
            <w:r w:rsidR="00394138" w:rsidRPr="00106C7F">
              <w:rPr>
                <w:rFonts w:eastAsiaTheme="minorHAnsi"/>
                <w:iCs/>
                <w:lang w:eastAsia="en-US"/>
              </w:rPr>
              <w:t>.03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579C2" w:rsidRDefault="00394138" w:rsidP="003579C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 xml:space="preserve">  </w:t>
            </w:r>
            <w:r w:rsidR="003579C2" w:rsidRPr="003579C2">
              <w:t>Развитие музыки в сказке «Петя и волк» Прокофьева.</w:t>
            </w:r>
            <w:r w:rsidRPr="00106C7F">
              <w:rPr>
                <w:rFonts w:eastAsiaTheme="minorHAnsi"/>
                <w:iCs/>
                <w:lang w:eastAsia="en-US"/>
              </w:rPr>
              <w:t xml:space="preserve">   </w:t>
            </w:r>
          </w:p>
          <w:p w:rsidR="00394138" w:rsidRPr="00106C7F" w:rsidRDefault="003579C2" w:rsidP="003579C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                      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 xml:space="preserve">                      1ч</w:t>
            </w:r>
          </w:p>
        </w:tc>
        <w:tc>
          <w:tcPr>
            <w:tcW w:w="1387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lastRenderedPageBreak/>
              <w:t>комбиниров</w:t>
            </w:r>
            <w:proofErr w:type="spellEnd"/>
          </w:p>
        </w:tc>
        <w:tc>
          <w:tcPr>
            <w:tcW w:w="3655" w:type="dxa"/>
          </w:tcPr>
          <w:p w:rsidR="00394138" w:rsidRPr="003579C2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t xml:space="preserve">  </w:t>
            </w:r>
            <w:r w:rsidRPr="003579C2">
              <w:t xml:space="preserve">Развитие содержания сказки связано с развитием музыки. </w:t>
            </w:r>
            <w:r w:rsidRPr="003579C2">
              <w:lastRenderedPageBreak/>
              <w:t>Сопоставление и столкновение различных тембров способствует развитию музыки.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lastRenderedPageBreak/>
              <w:t>фронтальный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14</w:t>
            </w:r>
            <w:r w:rsidR="00394138" w:rsidRPr="00106C7F">
              <w:rPr>
                <w:rFonts w:eastAsiaTheme="minorHAnsi"/>
                <w:iCs/>
                <w:lang w:eastAsia="en-US"/>
              </w:rPr>
              <w:t>.03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94138" w:rsidTr="005D2731">
        <w:tc>
          <w:tcPr>
            <w:tcW w:w="816" w:type="dxa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lastRenderedPageBreak/>
              <w:t>26</w:t>
            </w:r>
          </w:p>
        </w:tc>
        <w:tc>
          <w:tcPr>
            <w:tcW w:w="1986" w:type="dxa"/>
            <w:vMerge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95" w:type="dxa"/>
            <w:gridSpan w:val="2"/>
          </w:tcPr>
          <w:p w:rsidR="003579C2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3579C2">
              <w:t>Обобщение по теме «Развитие музыки»</w:t>
            </w:r>
            <w:r w:rsidR="00F1618A">
              <w:rPr>
                <w:rFonts w:eastAsiaTheme="minorHAnsi"/>
                <w:iCs/>
                <w:lang w:eastAsia="en-US"/>
              </w:rPr>
              <w:t xml:space="preserve">    </w:t>
            </w:r>
          </w:p>
          <w:p w:rsidR="00394138" w:rsidRPr="00106C7F" w:rsidRDefault="003579C2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</w:t>
            </w:r>
            <w:r w:rsidR="00394138"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387" w:type="dxa"/>
            <w:gridSpan w:val="2"/>
          </w:tcPr>
          <w:p w:rsidR="00394138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закреплен</w:t>
            </w:r>
          </w:p>
        </w:tc>
        <w:tc>
          <w:tcPr>
            <w:tcW w:w="3655" w:type="dxa"/>
          </w:tcPr>
          <w:p w:rsidR="00394138" w:rsidRPr="003579C2" w:rsidRDefault="003579C2" w:rsidP="00D97B9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3579C2">
              <w:t>Развитие музыки тесно связано с изменением её содержания.</w:t>
            </w:r>
          </w:p>
        </w:tc>
        <w:tc>
          <w:tcPr>
            <w:tcW w:w="1340" w:type="dxa"/>
            <w:gridSpan w:val="2"/>
          </w:tcPr>
          <w:p w:rsidR="00394138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394138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21</w:t>
            </w:r>
            <w:r w:rsidR="00394138" w:rsidRPr="00106C7F">
              <w:rPr>
                <w:rFonts w:eastAsiaTheme="minorHAnsi"/>
                <w:iCs/>
                <w:lang w:eastAsia="en-US"/>
              </w:rPr>
              <w:t>.03</w:t>
            </w:r>
          </w:p>
        </w:tc>
        <w:tc>
          <w:tcPr>
            <w:tcW w:w="1198" w:type="dxa"/>
          </w:tcPr>
          <w:p w:rsidR="00394138" w:rsidRDefault="00394138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340CA8" w:rsidTr="005D2731">
        <w:tc>
          <w:tcPr>
            <w:tcW w:w="14786" w:type="dxa"/>
            <w:gridSpan w:val="11"/>
          </w:tcPr>
          <w:p w:rsidR="00340CA8" w:rsidRPr="00F1618A" w:rsidRDefault="00340CA8" w:rsidP="00D97B9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FF0000"/>
                <w:lang w:eastAsia="en-US"/>
              </w:rPr>
            </w:pP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                                                                         </w:t>
            </w:r>
            <w:r w:rsidR="00D97B90"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                     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4  четверть   </w:t>
            </w:r>
            <w:r w:rsidR="003579C2">
              <w:rPr>
                <w:rFonts w:eastAsiaTheme="minorHAnsi"/>
                <w:i/>
                <w:iCs/>
                <w:color w:val="FF0000"/>
                <w:lang w:eastAsia="en-US"/>
              </w:rPr>
              <w:t>6 часов.</w:t>
            </w:r>
            <w:r w:rsidRPr="00F1618A">
              <w:rPr>
                <w:rFonts w:eastAsiaTheme="minorHAnsi"/>
                <w:i/>
                <w:iCs/>
                <w:color w:val="FF0000"/>
                <w:lang w:eastAsia="en-US"/>
              </w:rPr>
              <w:t xml:space="preserve">   </w:t>
            </w:r>
          </w:p>
        </w:tc>
      </w:tr>
      <w:tr w:rsidR="008A21B2" w:rsidTr="005D2731">
        <w:tc>
          <w:tcPr>
            <w:tcW w:w="816" w:type="dxa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986" w:type="dxa"/>
            <w:vMerge w:val="restart"/>
          </w:tcPr>
          <w:p w:rsidR="008A21B2" w:rsidRPr="00106C7F" w:rsidRDefault="0009703D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8"/>
                <w:szCs w:val="28"/>
                <w:lang w:eastAsia="en-US"/>
              </w:rPr>
            </w:pPr>
            <w:r w:rsidRPr="0009703D">
              <w:rPr>
                <w:sz w:val="32"/>
              </w:rPr>
              <w:t>«Построение (формы) музыки»</w:t>
            </w:r>
            <w:r>
              <w:rPr>
                <w:sz w:val="28"/>
                <w:szCs w:val="28"/>
              </w:rPr>
              <w:t xml:space="preserve">   6</w:t>
            </w:r>
            <w:r w:rsidR="008A21B2" w:rsidRPr="00106C7F">
              <w:rPr>
                <w:sz w:val="28"/>
                <w:szCs w:val="28"/>
              </w:rPr>
              <w:t>ч</w:t>
            </w:r>
          </w:p>
        </w:tc>
        <w:tc>
          <w:tcPr>
            <w:tcW w:w="3118" w:type="dxa"/>
          </w:tcPr>
          <w:p w:rsidR="0009703D" w:rsidRDefault="0009703D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  <w:r w:rsidRPr="0009703D">
              <w:t>Одночастная форма музыки.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8A21B2" w:rsidRPr="00106C7F" w:rsidRDefault="0009703D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1ч</w:t>
            </w:r>
          </w:p>
        </w:tc>
        <w:tc>
          <w:tcPr>
            <w:tcW w:w="1418" w:type="dxa"/>
            <w:gridSpan w:val="2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827" w:type="dxa"/>
            <w:gridSpan w:val="3"/>
          </w:tcPr>
          <w:p w:rsidR="008A21B2" w:rsidRPr="0009703D" w:rsidRDefault="0009703D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09703D">
              <w:t xml:space="preserve"> Построение музыки, в котором один неизменный характер называется одночастным. Можно ли музыку разделить на части?</w:t>
            </w:r>
          </w:p>
        </w:tc>
        <w:tc>
          <w:tcPr>
            <w:tcW w:w="1214" w:type="dxa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4</w:t>
            </w:r>
            <w:r w:rsidR="008A21B2" w:rsidRPr="00106C7F">
              <w:rPr>
                <w:rFonts w:eastAsiaTheme="minorHAnsi"/>
                <w:iCs/>
                <w:lang w:eastAsia="en-US"/>
              </w:rPr>
              <w:t>.04</w:t>
            </w:r>
          </w:p>
        </w:tc>
        <w:tc>
          <w:tcPr>
            <w:tcW w:w="1198" w:type="dxa"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A21B2" w:rsidTr="005D2731">
        <w:tc>
          <w:tcPr>
            <w:tcW w:w="816" w:type="dxa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986" w:type="dxa"/>
            <w:vMerge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</w:tcPr>
          <w:p w:rsidR="0009703D" w:rsidRDefault="0009703D" w:rsidP="0009703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  <w:proofErr w:type="spellStart"/>
            <w:r w:rsidRPr="0009703D">
              <w:t>Двухчастная</w:t>
            </w:r>
            <w:proofErr w:type="spellEnd"/>
            <w:r w:rsidRPr="0009703D">
              <w:t xml:space="preserve"> и </w:t>
            </w:r>
            <w:proofErr w:type="gramStart"/>
            <w:r w:rsidRPr="0009703D">
              <w:t>трёхчастная</w:t>
            </w:r>
            <w:proofErr w:type="gramEnd"/>
            <w:r w:rsidRPr="0009703D">
              <w:t xml:space="preserve"> формы музыки.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  <w:r w:rsidR="00F1618A">
              <w:rPr>
                <w:rFonts w:eastAsiaTheme="minorHAnsi"/>
                <w:iCs/>
                <w:lang w:eastAsia="en-US"/>
              </w:rPr>
              <w:t xml:space="preserve">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8A21B2" w:rsidRPr="00106C7F" w:rsidRDefault="0009703D" w:rsidP="0009703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</w:t>
            </w:r>
            <w:r>
              <w:rPr>
                <w:rFonts w:eastAsiaTheme="minorHAnsi"/>
                <w:iCs/>
                <w:lang w:eastAsia="en-US"/>
              </w:rPr>
              <w:t xml:space="preserve">                  1</w:t>
            </w:r>
            <w:r w:rsidR="008A21B2" w:rsidRPr="00106C7F">
              <w:rPr>
                <w:rFonts w:eastAsiaTheme="minorHAnsi"/>
                <w:iCs/>
                <w:lang w:eastAsia="en-US"/>
              </w:rPr>
              <w:t>ч</w:t>
            </w:r>
          </w:p>
        </w:tc>
        <w:tc>
          <w:tcPr>
            <w:tcW w:w="1418" w:type="dxa"/>
            <w:gridSpan w:val="2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827" w:type="dxa"/>
            <w:gridSpan w:val="3"/>
          </w:tcPr>
          <w:p w:rsidR="008A21B2" w:rsidRPr="0009703D" w:rsidRDefault="0009703D" w:rsidP="008A21B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09703D">
              <w:rPr>
                <w:rFonts w:eastAsiaTheme="minorHAnsi"/>
                <w:iCs/>
                <w:lang w:eastAsia="en-US"/>
              </w:rPr>
              <w:t xml:space="preserve"> </w:t>
            </w:r>
            <w:r w:rsidRPr="0009703D">
              <w:t>Всегда ли музыка звучала в одном настроении? Как  оно изменялось? Как композитор передаёт характер моря (спокойное, взволнованное)?</w:t>
            </w:r>
          </w:p>
        </w:tc>
        <w:tc>
          <w:tcPr>
            <w:tcW w:w="1214" w:type="dxa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11</w:t>
            </w:r>
            <w:r w:rsidR="008A21B2" w:rsidRPr="00106C7F">
              <w:rPr>
                <w:rFonts w:eastAsiaTheme="minorHAnsi"/>
                <w:iCs/>
                <w:lang w:eastAsia="en-US"/>
              </w:rPr>
              <w:t>.04</w:t>
            </w:r>
          </w:p>
        </w:tc>
        <w:tc>
          <w:tcPr>
            <w:tcW w:w="1198" w:type="dxa"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A21B2" w:rsidTr="005D2731">
        <w:tc>
          <w:tcPr>
            <w:tcW w:w="816" w:type="dxa"/>
          </w:tcPr>
          <w:p w:rsidR="008A21B2" w:rsidRPr="00106C7F" w:rsidRDefault="003579C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986" w:type="dxa"/>
            <w:vMerge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</w:tcPr>
          <w:p w:rsidR="007F46E6" w:rsidRDefault="0009703D" w:rsidP="00F1618A">
            <w:pPr>
              <w:autoSpaceDE w:val="0"/>
              <w:autoSpaceDN w:val="0"/>
              <w:adjustRightInd w:val="0"/>
              <w:jc w:val="right"/>
            </w:pPr>
            <w:r w:rsidRPr="0009703D">
              <w:t>Знакомство с формой рондо.</w:t>
            </w:r>
          </w:p>
          <w:p w:rsidR="008A21B2" w:rsidRPr="00106C7F" w:rsidRDefault="007F46E6" w:rsidP="00F161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Cs/>
                <w:lang w:eastAsia="en-US"/>
              </w:rPr>
            </w:pPr>
            <w:r w:rsidRPr="0009703D">
              <w:t>Рондо.</w:t>
            </w:r>
            <w:r w:rsidRPr="0009703D">
              <w:rPr>
                <w:rFonts w:eastAsiaTheme="minorHAnsi"/>
                <w:iCs/>
                <w:lang w:eastAsia="en-US"/>
              </w:rPr>
              <w:t xml:space="preserve">  </w:t>
            </w:r>
            <w:r w:rsidR="0009703D" w:rsidRPr="0009703D">
              <w:rPr>
                <w:rFonts w:eastAsiaTheme="minorHAnsi"/>
                <w:iCs/>
                <w:lang w:eastAsia="en-US"/>
              </w:rPr>
              <w:t xml:space="preserve">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      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    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418" w:type="dxa"/>
            <w:gridSpan w:val="2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интегрир</w:t>
            </w:r>
            <w:proofErr w:type="spellEnd"/>
          </w:p>
        </w:tc>
        <w:tc>
          <w:tcPr>
            <w:tcW w:w="3827" w:type="dxa"/>
            <w:gridSpan w:val="3"/>
          </w:tcPr>
          <w:p w:rsidR="008A21B2" w:rsidRDefault="0009703D" w:rsidP="001B08A5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9703D">
              <w:t>Что необычного услышали в музыке? Принцип построения рондо: чередование главной темы и контрастных эпизодов.</w:t>
            </w:r>
          </w:p>
          <w:p w:rsidR="007F46E6" w:rsidRPr="007F46E6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7F46E6">
              <w:t>Особенности развития образа в рондо. Рефрен и эпизод</w:t>
            </w:r>
          </w:p>
        </w:tc>
        <w:tc>
          <w:tcPr>
            <w:tcW w:w="1214" w:type="dxa"/>
          </w:tcPr>
          <w:p w:rsidR="008A21B2" w:rsidRPr="00106C7F" w:rsidRDefault="00F1618A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18</w:t>
            </w:r>
            <w:r w:rsidR="008A21B2" w:rsidRPr="00106C7F">
              <w:rPr>
                <w:rFonts w:eastAsiaTheme="minorHAnsi"/>
                <w:iCs/>
                <w:lang w:eastAsia="en-US"/>
              </w:rPr>
              <w:t>.04</w:t>
            </w:r>
          </w:p>
        </w:tc>
        <w:tc>
          <w:tcPr>
            <w:tcW w:w="1198" w:type="dxa"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A21B2" w:rsidTr="005D2731">
        <w:tc>
          <w:tcPr>
            <w:tcW w:w="816" w:type="dxa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3</w:t>
            </w:r>
            <w:r w:rsidR="003579C2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6" w:type="dxa"/>
            <w:vMerge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</w:tcPr>
          <w:p w:rsidR="007F46E6" w:rsidRDefault="008A21B2" w:rsidP="0009703D">
            <w:pPr>
              <w:autoSpaceDE w:val="0"/>
              <w:autoSpaceDN w:val="0"/>
              <w:adjustRightInd w:val="0"/>
            </w:pPr>
            <w:r w:rsidRPr="00106C7F">
              <w:rPr>
                <w:rFonts w:eastAsiaTheme="minorHAnsi"/>
                <w:iCs/>
                <w:lang w:eastAsia="en-US"/>
              </w:rPr>
              <w:t xml:space="preserve"> </w:t>
            </w:r>
            <w:r w:rsidR="007F46E6" w:rsidRPr="007F46E6">
              <w:t>Вариационная форма музыки.</w:t>
            </w:r>
          </w:p>
          <w:p w:rsidR="0009703D" w:rsidRPr="007F46E6" w:rsidRDefault="008A21B2" w:rsidP="0009703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7F46E6">
              <w:rPr>
                <w:rFonts w:eastAsiaTheme="minorHAnsi"/>
                <w:iCs/>
                <w:lang w:eastAsia="en-US"/>
              </w:rPr>
              <w:t xml:space="preserve"> </w:t>
            </w:r>
            <w:r w:rsidR="007F46E6" w:rsidRPr="007F46E6">
              <w:t xml:space="preserve">Развитие музыки в вариациях. </w:t>
            </w:r>
          </w:p>
          <w:p w:rsidR="008A21B2" w:rsidRPr="00106C7F" w:rsidRDefault="00F1618A" w:rsidP="0009703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09703D">
              <w:rPr>
                <w:rFonts w:eastAsiaTheme="minorHAnsi"/>
                <w:iCs/>
                <w:lang w:eastAsia="en-US"/>
              </w:rPr>
              <w:t xml:space="preserve">      </w:t>
            </w:r>
            <w:r w:rsidR="008A21B2" w:rsidRPr="0009703D">
              <w:rPr>
                <w:rFonts w:eastAsiaTheme="minorHAnsi"/>
                <w:iCs/>
                <w:lang w:eastAsia="en-US"/>
              </w:rPr>
              <w:t xml:space="preserve">                     </w:t>
            </w:r>
            <w:r w:rsidRPr="0009703D">
              <w:rPr>
                <w:rFonts w:eastAsiaTheme="minorHAnsi"/>
                <w:iCs/>
                <w:lang w:eastAsia="en-US"/>
              </w:rPr>
              <w:t xml:space="preserve">                    </w:t>
            </w:r>
            <w:r w:rsidR="0009703D">
              <w:rPr>
                <w:rFonts w:eastAsiaTheme="minorHAnsi"/>
                <w:iCs/>
                <w:lang w:eastAsia="en-US"/>
              </w:rPr>
              <w:t xml:space="preserve"> 1ч</w:t>
            </w:r>
            <w:r w:rsidRPr="0009703D">
              <w:rPr>
                <w:rFonts w:eastAsiaTheme="minorHAnsi"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 w:rsidR="0009703D">
              <w:rPr>
                <w:rFonts w:eastAsiaTheme="minorHAnsi"/>
                <w:iCs/>
                <w:lang w:eastAsia="en-US"/>
              </w:rPr>
              <w:t xml:space="preserve">       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827" w:type="dxa"/>
            <w:gridSpan w:val="3"/>
          </w:tcPr>
          <w:p w:rsidR="007F46E6" w:rsidRPr="007F46E6" w:rsidRDefault="0009703D" w:rsidP="007F46E6">
            <w:pPr>
              <w:pStyle w:val="7"/>
              <w:outlineLvl w:val="6"/>
              <w:rPr>
                <w:b w:val="0"/>
                <w:sz w:val="22"/>
                <w:szCs w:val="22"/>
              </w:rPr>
            </w:pPr>
            <w:r>
              <w:t xml:space="preserve"> </w:t>
            </w:r>
            <w:r w:rsidR="007F46E6" w:rsidRPr="007F46E6">
              <w:rPr>
                <w:b w:val="0"/>
                <w:sz w:val="22"/>
                <w:szCs w:val="22"/>
              </w:rPr>
              <w:t xml:space="preserve">Мелодия в музыке повторялась или изменялась? Всегда ли она повторялась одинаково  или в ней </w:t>
            </w:r>
          </w:p>
          <w:p w:rsidR="008A21B2" w:rsidRDefault="007F46E6" w:rsidP="007F46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6E6">
              <w:t>что-то изменялось?</w:t>
            </w:r>
            <w:r>
              <w:rPr>
                <w:sz w:val="24"/>
                <w:szCs w:val="24"/>
              </w:rPr>
              <w:t xml:space="preserve"> </w:t>
            </w:r>
          </w:p>
          <w:p w:rsidR="007F46E6" w:rsidRPr="007F46E6" w:rsidRDefault="007F46E6" w:rsidP="007F46E6">
            <w:pPr>
              <w:pStyle w:val="7"/>
              <w:outlineLvl w:val="6"/>
              <w:rPr>
                <w:b w:val="0"/>
                <w:sz w:val="22"/>
                <w:szCs w:val="22"/>
              </w:rPr>
            </w:pPr>
            <w:r w:rsidRPr="007F46E6">
              <w:rPr>
                <w:b w:val="0"/>
                <w:sz w:val="22"/>
                <w:szCs w:val="22"/>
              </w:rPr>
              <w:t>Какие изменения происходят в каждой новой вариации?</w:t>
            </w:r>
          </w:p>
          <w:p w:rsidR="007F46E6" w:rsidRPr="0009703D" w:rsidRDefault="007F46E6" w:rsidP="007F46E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7F46E6">
              <w:t>В вариациях музыка выражает постепенное развитие</w:t>
            </w:r>
            <w:r>
              <w:t>.</w:t>
            </w:r>
          </w:p>
        </w:tc>
        <w:tc>
          <w:tcPr>
            <w:tcW w:w="1214" w:type="dxa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индивид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25.04</w:t>
            </w:r>
          </w:p>
        </w:tc>
        <w:tc>
          <w:tcPr>
            <w:tcW w:w="1198" w:type="dxa"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A21B2" w:rsidTr="005D2731">
        <w:tc>
          <w:tcPr>
            <w:tcW w:w="816" w:type="dxa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3</w:t>
            </w:r>
            <w:r w:rsidR="003579C2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86" w:type="dxa"/>
            <w:vMerge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</w:tcPr>
          <w:p w:rsidR="007F46E6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</w:t>
            </w:r>
            <w:r w:rsidRPr="007F46E6">
              <w:t>Разнообразие форм музыки</w:t>
            </w:r>
            <w:r>
              <w:rPr>
                <w:b/>
              </w:rPr>
              <w:t>.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 </w:t>
            </w:r>
          </w:p>
          <w:p w:rsidR="008A21B2" w:rsidRPr="00106C7F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                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       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>1ч</w:t>
            </w:r>
          </w:p>
        </w:tc>
        <w:tc>
          <w:tcPr>
            <w:tcW w:w="1418" w:type="dxa"/>
            <w:gridSpan w:val="2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106C7F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827" w:type="dxa"/>
            <w:gridSpan w:val="3"/>
          </w:tcPr>
          <w:p w:rsidR="008A21B2" w:rsidRPr="007F46E6" w:rsidRDefault="007F46E6" w:rsidP="008A21B2">
            <w:pPr>
              <w:pStyle w:val="9"/>
              <w:outlineLvl w:val="8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F46E6">
              <w:rPr>
                <w:rFonts w:ascii="Cambria" w:eastAsia="Times New Roman" w:hAnsi="Cambria" w:cs="Times New Roman"/>
                <w:i w:val="0"/>
                <w:color w:val="404040"/>
                <w:sz w:val="22"/>
                <w:szCs w:val="22"/>
              </w:rPr>
              <w:t>Представление о выразительном значении разных музыкальных форм. Общие принципы построения различных фор</w:t>
            </w:r>
            <w:proofErr w:type="gramStart"/>
            <w:r w:rsidRPr="007F46E6">
              <w:rPr>
                <w:rFonts w:ascii="Cambria" w:eastAsia="Times New Roman" w:hAnsi="Cambria" w:cs="Times New Roman"/>
                <w:i w:val="0"/>
                <w:color w:val="404040"/>
                <w:sz w:val="22"/>
                <w:szCs w:val="22"/>
              </w:rPr>
              <w:t>м-</w:t>
            </w:r>
            <w:proofErr w:type="gramEnd"/>
            <w:r w:rsidRPr="007F46E6">
              <w:rPr>
                <w:rFonts w:ascii="Cambria" w:eastAsia="Times New Roman" w:hAnsi="Cambria" w:cs="Times New Roman"/>
                <w:i w:val="0"/>
                <w:color w:val="404040"/>
                <w:sz w:val="22"/>
                <w:szCs w:val="22"/>
              </w:rPr>
              <w:t xml:space="preserve"> повтор и контраст</w:t>
            </w:r>
            <w:r w:rsidRPr="007F46E6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14" w:type="dxa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групповой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16</w:t>
            </w:r>
            <w:r w:rsidR="008A21B2" w:rsidRPr="00106C7F">
              <w:rPr>
                <w:rFonts w:eastAsiaTheme="minorHAnsi"/>
                <w:iCs/>
                <w:lang w:eastAsia="en-US"/>
              </w:rPr>
              <w:t>.05</w:t>
            </w:r>
          </w:p>
        </w:tc>
        <w:tc>
          <w:tcPr>
            <w:tcW w:w="1198" w:type="dxa"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8A21B2" w:rsidTr="005D2731">
        <w:tc>
          <w:tcPr>
            <w:tcW w:w="816" w:type="dxa"/>
          </w:tcPr>
          <w:p w:rsidR="008A21B2" w:rsidRPr="00106C7F" w:rsidRDefault="005D2731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</w:pPr>
            <w:r w:rsidRPr="00106C7F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3</w:t>
            </w:r>
            <w:r w:rsidR="003579C2">
              <w:rPr>
                <w:rFonts w:ascii="NewtonCSanPin-Italic" w:eastAsiaTheme="minorHAnsi" w:hAnsi="NewtonCSanPin-Italic" w:cs="NewtonCSanPin-Italic"/>
                <w:iCs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86" w:type="dxa"/>
            <w:vMerge/>
          </w:tcPr>
          <w:p w:rsidR="008A21B2" w:rsidRDefault="008A21B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</w:tcPr>
          <w:p w:rsidR="008A21B2" w:rsidRPr="00106C7F" w:rsidRDefault="007F46E6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5D2731" w:rsidRPr="00106C7F">
              <w:rPr>
                <w:rFonts w:eastAsiaTheme="minorHAnsi"/>
                <w:iCs/>
                <w:lang w:eastAsia="en-US"/>
              </w:rPr>
              <w:t xml:space="preserve">  </w:t>
            </w:r>
            <w:r w:rsidRPr="007F46E6">
              <w:t>Обобщение  по теме «Построение (формы) музыки».</w:t>
            </w:r>
            <w:r w:rsidR="005D2731" w:rsidRPr="00106C7F">
              <w:rPr>
                <w:rFonts w:eastAsiaTheme="minorHAnsi"/>
                <w:iCs/>
                <w:lang w:eastAsia="en-US"/>
              </w:rPr>
              <w:t xml:space="preserve"> 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    </w:t>
            </w:r>
            <w:r w:rsidR="00F1618A">
              <w:rPr>
                <w:rFonts w:eastAsiaTheme="minorHAnsi"/>
                <w:iCs/>
                <w:lang w:eastAsia="en-US"/>
              </w:rPr>
              <w:t xml:space="preserve">         </w:t>
            </w:r>
            <w:r w:rsidR="008A21B2" w:rsidRPr="00106C7F">
              <w:rPr>
                <w:rFonts w:eastAsiaTheme="minorHAnsi"/>
                <w:iCs/>
                <w:lang w:eastAsia="en-US"/>
              </w:rPr>
              <w:t xml:space="preserve">1ч  </w:t>
            </w:r>
          </w:p>
        </w:tc>
        <w:tc>
          <w:tcPr>
            <w:tcW w:w="1418" w:type="dxa"/>
            <w:gridSpan w:val="2"/>
          </w:tcPr>
          <w:p w:rsidR="008A21B2" w:rsidRPr="007F46E6" w:rsidRDefault="005D2731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7F46E6">
              <w:rPr>
                <w:rFonts w:eastAsiaTheme="minorHAnsi"/>
                <w:iCs/>
                <w:lang w:eastAsia="en-US"/>
              </w:rPr>
              <w:t>комбиниров</w:t>
            </w:r>
            <w:proofErr w:type="spellEnd"/>
          </w:p>
        </w:tc>
        <w:tc>
          <w:tcPr>
            <w:tcW w:w="3827" w:type="dxa"/>
            <w:gridSpan w:val="3"/>
          </w:tcPr>
          <w:p w:rsidR="007F46E6" w:rsidRPr="007F46E6" w:rsidRDefault="007F46E6" w:rsidP="007F46E6">
            <w:pPr>
              <w:pStyle w:val="7"/>
              <w:outlineLvl w:val="6"/>
              <w:rPr>
                <w:b w:val="0"/>
                <w:sz w:val="22"/>
                <w:szCs w:val="22"/>
              </w:rPr>
            </w:pPr>
            <w:r w:rsidRPr="007F46E6">
              <w:rPr>
                <w:sz w:val="22"/>
                <w:szCs w:val="22"/>
              </w:rPr>
              <w:t xml:space="preserve"> </w:t>
            </w:r>
            <w:r w:rsidRPr="007F46E6">
              <w:rPr>
                <w:b w:val="0"/>
                <w:sz w:val="22"/>
                <w:szCs w:val="22"/>
              </w:rPr>
              <w:t>Обобщение по теме четверти.</w:t>
            </w:r>
          </w:p>
          <w:p w:rsidR="008A21B2" w:rsidRPr="007F46E6" w:rsidRDefault="007F46E6" w:rsidP="007F46E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7F46E6">
              <w:t>Сколько заметили разных настроений в музыке, т. е. сколько частей? Как они чередовались?</w:t>
            </w:r>
          </w:p>
        </w:tc>
        <w:tc>
          <w:tcPr>
            <w:tcW w:w="1214" w:type="dxa"/>
          </w:tcPr>
          <w:p w:rsidR="008A21B2" w:rsidRPr="00106C7F" w:rsidRDefault="00106C7F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06C7F">
              <w:rPr>
                <w:rFonts w:eastAsiaTheme="minorHAnsi"/>
                <w:iCs/>
                <w:lang w:eastAsia="en-US"/>
              </w:rPr>
              <w:t>фронтальный</w:t>
            </w:r>
          </w:p>
        </w:tc>
        <w:tc>
          <w:tcPr>
            <w:tcW w:w="1209" w:type="dxa"/>
          </w:tcPr>
          <w:p w:rsidR="008A21B2" w:rsidRPr="00106C7F" w:rsidRDefault="009C5A6C" w:rsidP="001B08A5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23</w:t>
            </w:r>
            <w:r w:rsidR="008A21B2" w:rsidRPr="00106C7F">
              <w:rPr>
                <w:rFonts w:eastAsiaTheme="minorHAnsi"/>
                <w:iCs/>
                <w:lang w:eastAsia="en-US"/>
              </w:rPr>
              <w:t>.05</w:t>
            </w:r>
          </w:p>
        </w:tc>
        <w:tc>
          <w:tcPr>
            <w:tcW w:w="1198" w:type="dxa"/>
          </w:tcPr>
          <w:p w:rsidR="008A21B2" w:rsidRDefault="003579C2" w:rsidP="001B08A5">
            <w:pPr>
              <w:autoSpaceDE w:val="0"/>
              <w:autoSpaceDN w:val="0"/>
              <w:adjustRightInd w:val="0"/>
              <w:rPr>
                <w:rFonts w:ascii="NewtonCSanPin-Italic" w:eastAsiaTheme="minorHAnsi" w:hAnsi="NewtonCSanPin-Italic" w:cs="NewtonCSanPin-Italic"/>
                <w:i/>
                <w:iCs/>
                <w:sz w:val="21"/>
                <w:szCs w:val="21"/>
                <w:lang w:eastAsia="en-US"/>
              </w:rPr>
            </w:pPr>
            <w:proofErr w:type="spellStart"/>
            <w:r w:rsidRPr="00E24315">
              <w:rPr>
                <w:rFonts w:eastAsiaTheme="minorHAnsi"/>
                <w:iCs/>
                <w:lang w:eastAsia="en-US"/>
              </w:rPr>
              <w:t>Проектн</w:t>
            </w:r>
            <w:proofErr w:type="spellEnd"/>
            <w:r w:rsidRPr="00E24315">
              <w:rPr>
                <w:rFonts w:eastAsiaTheme="minorHAnsi"/>
                <w:iCs/>
                <w:lang w:eastAsia="en-US"/>
              </w:rPr>
              <w:t xml:space="preserve"> </w:t>
            </w:r>
            <w:proofErr w:type="spellStart"/>
            <w:r w:rsidRPr="00E24315">
              <w:rPr>
                <w:rFonts w:eastAsiaTheme="minorHAnsi"/>
                <w:iCs/>
                <w:lang w:eastAsia="en-US"/>
              </w:rPr>
              <w:t>деят</w:t>
            </w:r>
            <w:proofErr w:type="spellEnd"/>
            <w:r w:rsidR="007F46E6">
              <w:rPr>
                <w:rFonts w:eastAsiaTheme="minorHAnsi"/>
                <w:iCs/>
                <w:lang w:eastAsia="en-US"/>
              </w:rPr>
              <w:t xml:space="preserve">. </w:t>
            </w:r>
            <w:r>
              <w:rPr>
                <w:rFonts w:eastAsiaTheme="minorHAnsi"/>
                <w:iCs/>
                <w:lang w:eastAsia="en-US"/>
              </w:rPr>
              <w:t>Любимые композиторы</w:t>
            </w:r>
          </w:p>
        </w:tc>
      </w:tr>
    </w:tbl>
    <w:p w:rsidR="00D05C81" w:rsidRPr="001B08A5" w:rsidRDefault="00D05C81" w:rsidP="001B08A5">
      <w:pPr>
        <w:autoSpaceDE w:val="0"/>
        <w:autoSpaceDN w:val="0"/>
        <w:adjustRightInd w:val="0"/>
        <w:rPr>
          <w:rFonts w:ascii="NewtonCSanPin-Italic" w:eastAsiaTheme="minorHAnsi" w:hAnsi="NewtonCSanPin-Italic" w:cs="NewtonCSanPin-Italic"/>
          <w:i/>
          <w:iCs/>
          <w:sz w:val="21"/>
          <w:szCs w:val="21"/>
          <w:lang w:eastAsia="en-US"/>
        </w:rPr>
      </w:pPr>
    </w:p>
    <w:sectPr w:rsidR="00D05C81" w:rsidRPr="001B08A5" w:rsidSect="007F46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3A7648B"/>
    <w:multiLevelType w:val="hybridMultilevel"/>
    <w:tmpl w:val="695E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DC4"/>
    <w:rsid w:val="0009703D"/>
    <w:rsid w:val="00106C7F"/>
    <w:rsid w:val="001B08A5"/>
    <w:rsid w:val="00303121"/>
    <w:rsid w:val="00340CA8"/>
    <w:rsid w:val="003579C2"/>
    <w:rsid w:val="00394138"/>
    <w:rsid w:val="0042586C"/>
    <w:rsid w:val="004F49E3"/>
    <w:rsid w:val="005D2731"/>
    <w:rsid w:val="005E0D1A"/>
    <w:rsid w:val="00741491"/>
    <w:rsid w:val="00761C1D"/>
    <w:rsid w:val="007D5DB1"/>
    <w:rsid w:val="007F46E6"/>
    <w:rsid w:val="00804DC4"/>
    <w:rsid w:val="00862F63"/>
    <w:rsid w:val="008746B4"/>
    <w:rsid w:val="008A21B2"/>
    <w:rsid w:val="008F2003"/>
    <w:rsid w:val="009423BC"/>
    <w:rsid w:val="009707D6"/>
    <w:rsid w:val="009C5A6C"/>
    <w:rsid w:val="00A55D7B"/>
    <w:rsid w:val="00B3081A"/>
    <w:rsid w:val="00B420A7"/>
    <w:rsid w:val="00B77462"/>
    <w:rsid w:val="00BF0D0B"/>
    <w:rsid w:val="00C54DC0"/>
    <w:rsid w:val="00C95422"/>
    <w:rsid w:val="00D04D6A"/>
    <w:rsid w:val="00D0573C"/>
    <w:rsid w:val="00D05C81"/>
    <w:rsid w:val="00D83D40"/>
    <w:rsid w:val="00D97B90"/>
    <w:rsid w:val="00E24315"/>
    <w:rsid w:val="00E53CA7"/>
    <w:rsid w:val="00EA58A6"/>
    <w:rsid w:val="00EB46AD"/>
    <w:rsid w:val="00F1618A"/>
    <w:rsid w:val="00F35CB5"/>
    <w:rsid w:val="00F5462E"/>
    <w:rsid w:val="00FE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54DC0"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40C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2F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62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62F6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62F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7462"/>
    <w:pPr>
      <w:ind w:left="720"/>
      <w:contextualSpacing/>
    </w:pPr>
  </w:style>
  <w:style w:type="paragraph" w:customStyle="1" w:styleId="1">
    <w:name w:val="Основной 1 см"/>
    <w:basedOn w:val="a"/>
    <w:rsid w:val="007D5DB1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unhideWhenUsed/>
    <w:rsid w:val="007D5DB1"/>
    <w:pPr>
      <w:spacing w:before="100" w:beforeAutospacing="1" w:after="100" w:afterAutospacing="1"/>
    </w:pPr>
  </w:style>
  <w:style w:type="character" w:customStyle="1" w:styleId="FontStyle36">
    <w:name w:val="Font Style36"/>
    <w:basedOn w:val="a0"/>
    <w:rsid w:val="00D05C81"/>
    <w:rPr>
      <w:rFonts w:ascii="Bookman Old Style" w:hAnsi="Bookman Old Style" w:cs="Bookman Old Style"/>
      <w:sz w:val="20"/>
      <w:szCs w:val="20"/>
    </w:rPr>
  </w:style>
  <w:style w:type="table" w:styleId="a7">
    <w:name w:val="Table Grid"/>
    <w:basedOn w:val="a1"/>
    <w:uiPriority w:val="59"/>
    <w:rsid w:val="00EB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C54DC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40C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852E7-2AC7-439E-A545-735BBE0F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2</cp:revision>
  <dcterms:created xsi:type="dcterms:W3CDTF">2012-09-05T11:27:00Z</dcterms:created>
  <dcterms:modified xsi:type="dcterms:W3CDTF">2013-01-14T12:54:00Z</dcterms:modified>
</cp:coreProperties>
</file>