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074" w:rsidRDefault="00855074" w:rsidP="00855074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Преемственность детского сада и школы, предусматривает, с одной стороны, передачу детей в школу с таким уровнем общего развития и воспитанности, который отвечает требованиям школьного обучения, с другой — опору школы на знания, умения, качества, которые уже приобретены дошкольниками, активное использование их для дальнейшего всестороннего развития учащихся. Работники дошкольных учреждений должны хорошо знать требования, которые предъявляются детям в I классе, и в соответствии с ними готовить старших дошкольников к систематическому учению.</w:t>
      </w:r>
    </w:p>
    <w:p w:rsidR="00855074" w:rsidRDefault="00855074" w:rsidP="00855074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Преемственность в системе народного образования — это установление взаимосвязи между смежными ее звеньями в целях последовательного решения задач обучения и воспитания. Преемственность детского сада и школы предполагает взаимосвязь содержания их воспитательно-образовательной работы, методов ее осуществления. Необходимость преемственности между детским садом и школой, по словам автора, усиливается в еще большей мере в связи со значительно возросшей ролью общественного дошкольного воспитания в нашей стране. Дошкольное воспитание — первое звено единой системы народного образования.</w:t>
      </w:r>
    </w:p>
    <w:p w:rsidR="00855074" w:rsidRDefault="00855074" w:rsidP="00855074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Преемственность детского сада и школы предусматривает, с одной стороны, передачу детей в школу с таким уровнем общего развития и воспитанности, который отвечает требованиям школьного обучения, с другой — опору школы на знания, умения, качества, которые уже приобретены дошкольниками, активное использование их для дальнейшего всестороннего развития учащихся. Работники дошкольных учреждений должны хорошо знать требования, которые предъявляются детям в I классе, и в соответствии с ними готовить старших дошкольников к систематическому учению.</w:t>
      </w:r>
    </w:p>
    <w:p w:rsidR="00855074" w:rsidRDefault="00855074" w:rsidP="00855074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Преемственность между детским садом и школой осуществляется как по содержанию обучения и воспитания, так и по методам, приемам,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организационным формам учебно-воспитательной работы. Учитель начальной школы для повышения эффективности обучения использует игровые приемы, часто применяемые в детском саду; воспитатель детского сада включает в процесс обучения специальные учебные задания, упражнения, постепенно усложняя их, и тем самым формирует у дошкольников предпосылки учебной деятельности. Занятия как форма обучения в детском саду предшествуют уроку в школе.</w:t>
      </w:r>
    </w:p>
    <w:p w:rsidR="00855074" w:rsidRDefault="00855074" w:rsidP="00855074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Школа и детский сад – два смежных звена в системе образования. Успехи в школьном обучении во многом зависят от качества знаний и умений, сформированных в дошкольном детстве, от уровня развития познавательных интересов и познавательной активности ребенка.</w:t>
      </w:r>
    </w:p>
    <w:p w:rsidR="00855074" w:rsidRDefault="00855074" w:rsidP="00855074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Школа постоянно повышает требования к интеллектуальному развитию детей. Это объясняется такими объективными причинами, как научно-технический прогресс; увеличение потока информации; совершенствование содержания и повышение значимости образования; переход на обучение с шестилетнего возраста. Поэтому в учебно-воспитательной работе школы и любого дошкольного учреждения, должна существовать преемственность.</w:t>
      </w:r>
    </w:p>
    <w:p w:rsidR="00855074" w:rsidRDefault="00855074" w:rsidP="00855074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программе воспитания и обучения в детском саду  указано: «Школа постоянно повышает требования к интеллектуальному развитию детей. Это объясняется такими объективными причинами, как научно-технический прогресс; увеличение потока информации; совершенствование содержания и повышение значимости образования; переход на обучение с семилетнего возраста. Поэтому в учебно-воспитательной работе школы и любого дошкольного учреждения, должна существовать преемственность».</w:t>
      </w:r>
    </w:p>
    <w:p w:rsidR="00855074" w:rsidRDefault="00855074" w:rsidP="00855074">
      <w:pPr>
        <w:spacing w:before="168"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E2B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Проблема преемственности в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истеме образования не нова. Еще </w:t>
      </w:r>
      <w:r w:rsidRPr="00303E2B"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Д. </w:t>
      </w:r>
      <w:r w:rsidRPr="00303E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Ушинский обосновал мысль о взаимоотношениях «подготовительного обучения» и «методич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еского обучения в школе»</w:t>
      </w:r>
      <w:r w:rsidRPr="00303E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03E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остановка проблемы </w:t>
      </w:r>
      <w:r w:rsidRPr="00303E2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преемственности, которая решалась в основном с точки зрения подготовки детей к школе, совпала с моментом введения в детский сад систематического обучения в форме занятий. В 60-е годы XX века система регламентированных занятий получила широкое распространение.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этом педагоги ориентировались на требования школы</w:t>
      </w:r>
      <w:r w:rsidRPr="00303E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быть дисциплинированным, внимательным, слушать инструкции взрослого, иметь развитую речь. 90-е годы XX века характеризуются прямо противоположной крайностью. Некоторые педагоги стали преувеличивать возможности образовательных функций игры, подчиняя ее решению дидактических задач. </w:t>
      </w:r>
    </w:p>
    <w:p w:rsidR="00855074" w:rsidRPr="00303E2B" w:rsidRDefault="00855074" w:rsidP="00855074">
      <w:pPr>
        <w:spacing w:before="168"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E2B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преемственности на современном этапе становится предметом особого психолого-педагогического анализа.</w:t>
      </w:r>
    </w:p>
    <w:p w:rsidR="00855074" w:rsidRPr="00303E2B" w:rsidRDefault="00855074" w:rsidP="00855074">
      <w:pPr>
        <w:spacing w:before="168"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03E2B">
        <w:rPr>
          <w:rFonts w:ascii="Times New Roman" w:eastAsia="Times New Roman" w:hAnsi="Times New Roman" w:cs="Times New Roman"/>
          <w:color w:val="000000"/>
          <w:sz w:val="28"/>
          <w:szCs w:val="28"/>
        </w:rPr>
        <w:t>реемственность - это внутренняя органическая связь общего, физического и духовного развития на грани дошкольного и школьного детства, внутренняя подготовка при переходе от одной ступени формирования личности к другой. Осуществление преемственности в работе детского сада и школы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 мнению автора,</w:t>
      </w:r>
      <w:r w:rsidRPr="00303E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заключается в том, чтобы развить у дошкольника готовность к восприятию нового образа жизни, нового режима, развить эмоционально-волевые и интеллектуальные способности ребенка, которые дадут ему возможность овладеть широкой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ознавательной программой</w:t>
      </w:r>
      <w:r w:rsidRPr="00303E2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55074" w:rsidRPr="00303E2B" w:rsidRDefault="00855074" w:rsidP="00855074">
      <w:pPr>
        <w:spacing w:before="168"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E2B">
        <w:rPr>
          <w:rFonts w:ascii="Times New Roman" w:eastAsia="Times New Roman" w:hAnsi="Times New Roman" w:cs="Times New Roman"/>
          <w:color w:val="000000"/>
          <w:sz w:val="28"/>
          <w:szCs w:val="28"/>
        </w:rPr>
        <w:t>Одним из ведущих принципов образования является принцип преемственности основных типов образовательно-воспитательных учреждений, который обеспечивает возможность перехода от одних ступеней образования к другим (детский сад, начальная школа).</w:t>
      </w:r>
    </w:p>
    <w:p w:rsidR="00855074" w:rsidRDefault="00855074" w:rsidP="00855074">
      <w:pPr>
        <w:spacing w:before="168"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Таким образом, преемственность – это связь, предполагающая с одной стороны направленность воспитательно-образовательной работы дошкольного учреждения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те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требования, которые будут предъявлены детям в школе, с другой стороны, опору учителям на достигнутый дошкольный уровень развития, на знания, опыт детей и использование этого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учебно-воспитательном процессе школы. Решить проблему преемственности возможно лишь тогда, когда будет реализована единая линия развития ребенка на этапах дошкольного и начального школьного детства. Только такой подход может придать педагогическому процессу целостный, последовательный и перспективный характер, только тогда две ступени образования будут действовать в тесной взаимосвязи.</w:t>
      </w:r>
    </w:p>
    <w:p w:rsidR="00FF36B4" w:rsidRDefault="00FF36B4"/>
    <w:sectPr w:rsidR="00FF36B4" w:rsidSect="00FF3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5074"/>
    <w:rsid w:val="00855074"/>
    <w:rsid w:val="00FF3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864</Words>
  <Characters>4927</Characters>
  <Application>Microsoft Office Word</Application>
  <DocSecurity>0</DocSecurity>
  <Lines>41</Lines>
  <Paragraphs>11</Paragraphs>
  <ScaleCrop>false</ScaleCrop>
  <Company/>
  <LinksUpToDate>false</LinksUpToDate>
  <CharactersWithSpaces>5780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Vanekk</dc:creator>
  <cp:keywords/>
  <dc:description/>
  <cp:lastModifiedBy>Vanekk</cp:lastModifiedBy>
  <cp:revision>2</cp:revision>
  <dcterms:created xsi:type="dcterms:W3CDTF">2013-07-23T18:18:00Z</dcterms:created>
  <dcterms:modified xsi:type="dcterms:W3CDTF">2013-07-23T18:21:00Z</dcterms:modified>
</cp:coreProperties>
</file>