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41" w:rsidRPr="00034841" w:rsidRDefault="00034841" w:rsidP="00034841">
      <w:pPr>
        <w:shd w:val="clear" w:color="auto" w:fill="FFFFFF"/>
        <w:spacing w:line="317" w:lineRule="exact"/>
        <w:ind w:left="-993" w:firstLine="567"/>
        <w:jc w:val="center"/>
        <w:rPr>
          <w:rFonts w:eastAsia="Times New Roman"/>
          <w:b/>
          <w:sz w:val="28"/>
          <w:szCs w:val="28"/>
        </w:rPr>
      </w:pPr>
      <w:r w:rsidRPr="00034841">
        <w:rPr>
          <w:rFonts w:eastAsia="Times New Roman"/>
          <w:b/>
          <w:sz w:val="28"/>
          <w:szCs w:val="28"/>
        </w:rPr>
        <w:t>Открытое музыкальное занятие</w:t>
      </w:r>
      <w:r>
        <w:rPr>
          <w:rFonts w:eastAsia="Times New Roman"/>
          <w:b/>
          <w:sz w:val="28"/>
          <w:szCs w:val="28"/>
        </w:rPr>
        <w:t xml:space="preserve"> в старшей группе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  <w:rPr>
          <w:rFonts w:eastAsia="Times New Roman"/>
          <w:sz w:val="28"/>
          <w:szCs w:val="28"/>
        </w:rPr>
      </w:pP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Программное содержание: Вход под марш Дунаевского.</w:t>
      </w: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spacing w:val="-2"/>
          <w:sz w:val="28"/>
          <w:szCs w:val="28"/>
        </w:rPr>
        <w:t>1.</w:t>
      </w:r>
      <w:r>
        <w:rPr>
          <w:rFonts w:eastAsia="Times New Roman"/>
          <w:spacing w:val="-2"/>
          <w:sz w:val="28"/>
          <w:szCs w:val="28"/>
        </w:rPr>
        <w:t>Упражнение: а)</w:t>
      </w:r>
      <w:proofErr w:type="gramStart"/>
      <w:r>
        <w:rPr>
          <w:rFonts w:eastAsia="Times New Roman"/>
          <w:spacing w:val="-2"/>
          <w:sz w:val="28"/>
          <w:szCs w:val="28"/>
        </w:rPr>
        <w:t>«В</w:t>
      </w:r>
      <w:proofErr w:type="gramEnd"/>
      <w:r>
        <w:rPr>
          <w:rFonts w:eastAsia="Times New Roman"/>
          <w:spacing w:val="-2"/>
          <w:sz w:val="28"/>
          <w:szCs w:val="28"/>
        </w:rPr>
        <w:t>ыбросы ног вперед на прыжке» - продолжать учить детей</w:t>
      </w: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ритмично выполнять прыжки, не продвигаясь при этом вперед, спину</w:t>
      </w: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pacing w:val="-2"/>
          <w:sz w:val="28"/>
          <w:szCs w:val="28"/>
        </w:rPr>
        <w:t>держать прямо.</w:t>
      </w:r>
    </w:p>
    <w:p w:rsidR="00000000" w:rsidRDefault="00034841" w:rsidP="00034841">
      <w:pPr>
        <w:shd w:val="clear" w:color="auto" w:fill="FFFFFF"/>
        <w:spacing w:before="10" w:line="317" w:lineRule="exact"/>
        <w:ind w:left="-993" w:firstLine="851"/>
      </w:pPr>
      <w:r>
        <w:rPr>
          <w:rFonts w:eastAsia="Times New Roman"/>
          <w:sz w:val="28"/>
          <w:szCs w:val="28"/>
        </w:rPr>
        <w:t>Упражнение: б) «Передача платочка »(Ломовой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 xml:space="preserve"> - продо</w:t>
      </w:r>
      <w:r>
        <w:rPr>
          <w:rFonts w:eastAsia="Times New Roman"/>
          <w:sz w:val="28"/>
          <w:szCs w:val="28"/>
        </w:rPr>
        <w:t>лжать развивать</w:t>
      </w: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плавность и ритмическую четкость движения.</w:t>
      </w: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Воспитывать навыки вежливости в обращении с товарищами.</w:t>
      </w: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 xml:space="preserve">Индивидуальная работа: с Владом, Димой - Учить </w:t>
      </w:r>
      <w:proofErr w:type="gramStart"/>
      <w:r>
        <w:rPr>
          <w:rFonts w:eastAsia="Times New Roman"/>
          <w:sz w:val="28"/>
          <w:szCs w:val="28"/>
        </w:rPr>
        <w:t>ритмично</w:t>
      </w:r>
      <w:proofErr w:type="gramEnd"/>
      <w:r>
        <w:rPr>
          <w:rFonts w:eastAsia="Times New Roman"/>
          <w:sz w:val="28"/>
          <w:szCs w:val="28"/>
        </w:rPr>
        <w:t xml:space="preserve"> выполнять</w:t>
      </w: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прыжки (по показу Кати С.)</w:t>
      </w:r>
    </w:p>
    <w:p w:rsidR="00000000" w:rsidRDefault="00034841" w:rsidP="00034841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317" w:lineRule="exact"/>
        <w:ind w:left="-993" w:right="518" w:firstLine="851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Слушание: «Полька» (М.И.Глинки) - вновь. По</w:t>
      </w:r>
      <w:r>
        <w:rPr>
          <w:rFonts w:eastAsia="Times New Roman"/>
          <w:sz w:val="28"/>
          <w:szCs w:val="28"/>
        </w:rPr>
        <w:t xml:space="preserve">знакомить с новым </w:t>
      </w:r>
      <w:r>
        <w:rPr>
          <w:rFonts w:eastAsia="Times New Roman"/>
          <w:spacing w:val="-1"/>
          <w:sz w:val="28"/>
          <w:szCs w:val="28"/>
        </w:rPr>
        <w:t xml:space="preserve">инструментальным произведением танцевального характера. Запомнить </w:t>
      </w:r>
      <w:r>
        <w:rPr>
          <w:rFonts w:eastAsia="Times New Roman"/>
          <w:sz w:val="28"/>
          <w:szCs w:val="28"/>
        </w:rPr>
        <w:t>название, характер музыки.</w:t>
      </w:r>
    </w:p>
    <w:p w:rsidR="00000000" w:rsidRDefault="00034841" w:rsidP="00034841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5" w:line="317" w:lineRule="exact"/>
        <w:ind w:left="-993" w:firstLine="851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Пение: а) </w:t>
      </w:r>
      <w:proofErr w:type="spellStart"/>
      <w:r>
        <w:rPr>
          <w:rFonts w:eastAsia="Times New Roman"/>
          <w:sz w:val="28"/>
          <w:szCs w:val="28"/>
        </w:rPr>
        <w:t>Попевка</w:t>
      </w:r>
      <w:proofErr w:type="spellEnd"/>
      <w:r>
        <w:rPr>
          <w:rFonts w:eastAsia="Times New Roman"/>
          <w:sz w:val="28"/>
          <w:szCs w:val="28"/>
        </w:rPr>
        <w:t>: «Скок - поскок»</w:t>
      </w:r>
      <w:proofErr w:type="gramStart"/>
      <w:r>
        <w:rPr>
          <w:rFonts w:eastAsia="Times New Roman"/>
          <w:sz w:val="28"/>
          <w:szCs w:val="28"/>
        </w:rPr>
        <w:t>.(</w:t>
      </w:r>
      <w:proofErr w:type="gramEnd"/>
      <w:r>
        <w:rPr>
          <w:rFonts w:eastAsia="Times New Roman"/>
          <w:sz w:val="28"/>
          <w:szCs w:val="28"/>
        </w:rPr>
        <w:t xml:space="preserve">обр. Арсеева) - продолжать учить </w:t>
      </w:r>
      <w:r>
        <w:rPr>
          <w:rFonts w:eastAsia="Times New Roman"/>
          <w:spacing w:val="-1"/>
          <w:sz w:val="28"/>
          <w:szCs w:val="28"/>
        </w:rPr>
        <w:t xml:space="preserve">детей определять движение мелодии, правильно показывать её направление </w:t>
      </w:r>
      <w:r>
        <w:rPr>
          <w:rFonts w:eastAsia="Times New Roman"/>
          <w:sz w:val="28"/>
          <w:szCs w:val="28"/>
        </w:rPr>
        <w:t>рукой.</w:t>
      </w:r>
    </w:p>
    <w:p w:rsidR="00000000" w:rsidRDefault="00034841" w:rsidP="00034841">
      <w:pPr>
        <w:shd w:val="clear" w:color="auto" w:fill="FFFFFF"/>
        <w:tabs>
          <w:tab w:val="left" w:pos="278"/>
        </w:tabs>
        <w:spacing w:line="317" w:lineRule="exact"/>
        <w:ind w:left="-993" w:right="518" w:firstLine="851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Попевка</w:t>
      </w:r>
      <w:proofErr w:type="spellEnd"/>
      <w:r>
        <w:rPr>
          <w:rFonts w:eastAsia="Times New Roman"/>
          <w:sz w:val="28"/>
          <w:szCs w:val="28"/>
        </w:rPr>
        <w:t xml:space="preserve"> «Андрей - воробей »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(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бр. </w:t>
      </w:r>
      <w:proofErr w:type="spellStart"/>
      <w:r>
        <w:rPr>
          <w:rFonts w:eastAsia="Times New Roman"/>
          <w:sz w:val="28"/>
          <w:szCs w:val="28"/>
        </w:rPr>
        <w:t>Слонова</w:t>
      </w:r>
      <w:proofErr w:type="spellEnd"/>
      <w:r>
        <w:rPr>
          <w:rFonts w:eastAsia="Times New Roman"/>
          <w:sz w:val="28"/>
          <w:szCs w:val="28"/>
        </w:rPr>
        <w:t>) - продолжать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совершенствовать ритмический рисунок </w:t>
      </w:r>
      <w:proofErr w:type="spellStart"/>
      <w:r>
        <w:rPr>
          <w:rFonts w:eastAsia="Times New Roman"/>
          <w:spacing w:val="-1"/>
          <w:sz w:val="28"/>
          <w:szCs w:val="28"/>
        </w:rPr>
        <w:t>попевки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 игре на катушках,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коробочках. Обучать детей игре на металлофоне.</w:t>
      </w:r>
    </w:p>
    <w:p w:rsidR="00000000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Индивидуальная работа: с Юлей Б., Сашей Г. - учить правильно держать молоточе</w:t>
      </w:r>
      <w:r>
        <w:rPr>
          <w:rFonts w:eastAsia="Times New Roman"/>
          <w:sz w:val="28"/>
          <w:szCs w:val="28"/>
        </w:rPr>
        <w:t>к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000000" w:rsidRDefault="00034841" w:rsidP="00034841">
      <w:pPr>
        <w:shd w:val="clear" w:color="auto" w:fill="FFFFFF"/>
        <w:tabs>
          <w:tab w:val="left" w:pos="278"/>
        </w:tabs>
        <w:spacing w:line="317" w:lineRule="exact"/>
        <w:ind w:left="-993" w:firstLine="851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Песня «</w:t>
      </w:r>
      <w:proofErr w:type="spellStart"/>
      <w:r>
        <w:rPr>
          <w:rFonts w:eastAsia="Times New Roman"/>
          <w:spacing w:val="-1"/>
          <w:sz w:val="28"/>
          <w:szCs w:val="28"/>
        </w:rPr>
        <w:t>Голубые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санки» (</w:t>
      </w:r>
      <w:proofErr w:type="spellStart"/>
      <w:r>
        <w:rPr>
          <w:rFonts w:eastAsia="Times New Roman"/>
          <w:spacing w:val="-1"/>
          <w:sz w:val="28"/>
          <w:szCs w:val="28"/>
        </w:rPr>
        <w:t>муз</w:t>
      </w:r>
      <w:proofErr w:type="gramStart"/>
      <w:r>
        <w:rPr>
          <w:rFonts w:eastAsia="Times New Roman"/>
          <w:spacing w:val="-1"/>
          <w:sz w:val="28"/>
          <w:szCs w:val="28"/>
        </w:rPr>
        <w:t>.И</w:t>
      </w:r>
      <w:proofErr w:type="gramEnd"/>
      <w:r>
        <w:rPr>
          <w:rFonts w:eastAsia="Times New Roman"/>
          <w:spacing w:val="-1"/>
          <w:sz w:val="28"/>
          <w:szCs w:val="28"/>
        </w:rPr>
        <w:t>орданского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ел.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Клоковой</w:t>
      </w:r>
      <w:proofErr w:type="spellEnd"/>
      <w:r>
        <w:rPr>
          <w:rFonts w:eastAsia="Times New Roman"/>
          <w:spacing w:val="-1"/>
          <w:sz w:val="28"/>
          <w:szCs w:val="28"/>
        </w:rPr>
        <w:t>.)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Узнавать песню</w:t>
      </w:r>
      <w:r>
        <w:rPr>
          <w:rFonts w:eastAsia="Times New Roman"/>
          <w:spacing w:val="-1"/>
          <w:sz w:val="28"/>
          <w:szCs w:val="28"/>
        </w:rPr>
        <w:br/>
        <w:t>по вступлению, при пении четче произносить слова, разучить третий куплет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песни.</w:t>
      </w:r>
    </w:p>
    <w:p w:rsidR="00000000" w:rsidRDefault="00034841" w:rsidP="00034841">
      <w:pPr>
        <w:shd w:val="clear" w:color="auto" w:fill="FFFFFF"/>
        <w:tabs>
          <w:tab w:val="left" w:pos="278"/>
        </w:tabs>
        <w:spacing w:line="317" w:lineRule="exact"/>
        <w:ind w:left="-993" w:right="1046" w:firstLine="851"/>
        <w:jc w:val="both"/>
      </w:pPr>
      <w:r>
        <w:rPr>
          <w:rFonts w:eastAsia="Times New Roman"/>
          <w:spacing w:val="-8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Песня «Волшебная» (</w:t>
      </w:r>
      <w:proofErr w:type="spellStart"/>
      <w:r>
        <w:rPr>
          <w:rFonts w:eastAsia="Times New Roman"/>
          <w:spacing w:val="-2"/>
          <w:sz w:val="28"/>
          <w:szCs w:val="28"/>
        </w:rPr>
        <w:t>Мухаметшиной</w:t>
      </w:r>
      <w:proofErr w:type="spellEnd"/>
      <w:r>
        <w:rPr>
          <w:rFonts w:eastAsia="Times New Roman"/>
          <w:spacing w:val="-2"/>
          <w:sz w:val="28"/>
          <w:szCs w:val="28"/>
        </w:rPr>
        <w:t>). Вспомнить и выразительно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исполнить знакомую песню, четко </w:t>
      </w:r>
      <w:proofErr w:type="spellStart"/>
      <w:r>
        <w:rPr>
          <w:rFonts w:eastAsia="Times New Roman"/>
          <w:sz w:val="28"/>
          <w:szCs w:val="28"/>
        </w:rPr>
        <w:t>пропе</w:t>
      </w:r>
      <w:r>
        <w:rPr>
          <w:rFonts w:eastAsia="Times New Roman"/>
          <w:sz w:val="28"/>
          <w:szCs w:val="28"/>
        </w:rPr>
        <w:t>вать</w:t>
      </w:r>
      <w:proofErr w:type="spellEnd"/>
      <w:r>
        <w:rPr>
          <w:rFonts w:eastAsia="Times New Roman"/>
          <w:sz w:val="28"/>
          <w:szCs w:val="28"/>
        </w:rPr>
        <w:t xml:space="preserve"> окончание слов.</w:t>
      </w:r>
    </w:p>
    <w:p w:rsidR="00000000" w:rsidRDefault="00034841" w:rsidP="00034841">
      <w:pPr>
        <w:shd w:val="clear" w:color="auto" w:fill="FFFFFF"/>
        <w:tabs>
          <w:tab w:val="left" w:pos="278"/>
        </w:tabs>
        <w:spacing w:line="317" w:lineRule="exact"/>
        <w:ind w:left="-993" w:firstLine="851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«Игра с бубном» (Красива). Продолжать учить детей разнообразию в</w:t>
      </w:r>
      <w:r>
        <w:rPr>
          <w:rFonts w:eastAsia="Times New Roman"/>
          <w:sz w:val="28"/>
          <w:szCs w:val="28"/>
        </w:rPr>
        <w:br/>
        <w:t>танцевальных движениях. Индивидуальная работа с Наташей</w:t>
      </w:r>
      <w:proofErr w:type="gramStart"/>
      <w:r>
        <w:rPr>
          <w:rFonts w:eastAsia="Times New Roman"/>
          <w:sz w:val="28"/>
          <w:szCs w:val="28"/>
        </w:rPr>
        <w:t xml:space="preserve"> Ж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ВладомС</w:t>
      </w:r>
      <w:proofErr w:type="spellEnd"/>
      <w:r>
        <w:rPr>
          <w:rFonts w:eastAsia="Times New Roman"/>
          <w:sz w:val="28"/>
          <w:szCs w:val="28"/>
        </w:rPr>
        <w:t>. -</w:t>
      </w:r>
      <w:r>
        <w:rPr>
          <w:rFonts w:eastAsia="Times New Roman"/>
          <w:sz w:val="28"/>
          <w:szCs w:val="28"/>
        </w:rPr>
        <w:br/>
        <w:t>добиваться ритмичной игры на музыкальных инструментах.</w:t>
      </w:r>
    </w:p>
    <w:p w:rsidR="00000000" w:rsidRDefault="00034841" w:rsidP="00034841">
      <w:pPr>
        <w:shd w:val="clear" w:color="auto" w:fill="FFFFFF"/>
        <w:spacing w:before="317" w:line="322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Подготовка к занятию: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z w:val="28"/>
          <w:szCs w:val="28"/>
        </w:rPr>
        <w:t xml:space="preserve">Разучивали движение </w:t>
      </w:r>
      <w:r>
        <w:rPr>
          <w:rFonts w:eastAsia="Times New Roman"/>
          <w:sz w:val="28"/>
          <w:szCs w:val="28"/>
        </w:rPr>
        <w:t>«Выбрасывание ног вперед на подскоке».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z w:val="28"/>
          <w:szCs w:val="28"/>
        </w:rPr>
        <w:t>Учились делать поклоны с передачей платочка товарищу, рассказывала о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z w:val="28"/>
          <w:szCs w:val="28"/>
        </w:rPr>
        <w:t>значимости поклона. Во второй части упражнения учились выполнять</w:t>
      </w:r>
    </w:p>
    <w:p w:rsidR="00000000" w:rsidRDefault="00034841" w:rsidP="00034841">
      <w:pPr>
        <w:shd w:val="clear" w:color="auto" w:fill="FFFFFF"/>
        <w:spacing w:before="5" w:line="322" w:lineRule="exact"/>
        <w:ind w:left="-993" w:firstLine="851"/>
      </w:pPr>
      <w:r>
        <w:rPr>
          <w:rFonts w:eastAsia="Times New Roman"/>
          <w:sz w:val="28"/>
          <w:szCs w:val="28"/>
        </w:rPr>
        <w:t>различные движения с платочком.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z w:val="28"/>
          <w:szCs w:val="28"/>
        </w:rPr>
        <w:t>Знакомились с творчеством композитора М.И. Глинки.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z w:val="28"/>
          <w:szCs w:val="28"/>
        </w:rPr>
        <w:t xml:space="preserve">При пении </w:t>
      </w:r>
      <w:proofErr w:type="spellStart"/>
      <w:r>
        <w:rPr>
          <w:rFonts w:eastAsia="Times New Roman"/>
          <w:sz w:val="28"/>
          <w:szCs w:val="28"/>
        </w:rPr>
        <w:t>попевок</w:t>
      </w:r>
      <w:proofErr w:type="spellEnd"/>
      <w:r>
        <w:rPr>
          <w:rFonts w:eastAsia="Times New Roman"/>
          <w:sz w:val="28"/>
          <w:szCs w:val="28"/>
        </w:rPr>
        <w:t xml:space="preserve"> старались чисто интонировать и чувствовать ритм.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z w:val="28"/>
          <w:szCs w:val="28"/>
        </w:rPr>
        <w:t>Учились правильно держать молоточек и ударять им точно в середину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пластиночки металлофона.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z w:val="28"/>
          <w:szCs w:val="28"/>
        </w:rPr>
        <w:t xml:space="preserve">При разучивании песен разбирали их содержание, обращали внимание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z w:val="28"/>
          <w:szCs w:val="28"/>
        </w:rPr>
        <w:t>правильность дыхания, на осанк</w:t>
      </w:r>
      <w:r>
        <w:rPr>
          <w:rFonts w:eastAsia="Times New Roman"/>
          <w:sz w:val="28"/>
          <w:szCs w:val="28"/>
        </w:rPr>
        <w:t>у, верное и четкое произношение слов.</w:t>
      </w:r>
    </w:p>
    <w:p w:rsidR="00000000" w:rsidRDefault="00034841" w:rsidP="00034841">
      <w:pPr>
        <w:shd w:val="clear" w:color="auto" w:fill="FFFFFF"/>
        <w:spacing w:line="322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 xml:space="preserve">В игре учились ритмично играть на бубнах, затем на </w:t>
      </w:r>
      <w:proofErr w:type="spellStart"/>
      <w:r>
        <w:rPr>
          <w:rFonts w:eastAsia="Times New Roman"/>
          <w:spacing w:val="-1"/>
          <w:sz w:val="28"/>
          <w:szCs w:val="28"/>
        </w:rPr>
        <w:t>констаньете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 маракасе.</w:t>
      </w:r>
    </w:p>
    <w:p w:rsidR="00034841" w:rsidRDefault="00034841" w:rsidP="00034841">
      <w:pPr>
        <w:shd w:val="clear" w:color="auto" w:fill="FFFFFF"/>
        <w:spacing w:before="312" w:line="322" w:lineRule="exact"/>
        <w:ind w:left="-993" w:right="518" w:firstLine="85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Материалы и оборудование: Платочек, портрет композитора Глинки </w:t>
      </w:r>
      <w:proofErr w:type="spellStart"/>
      <w:r>
        <w:rPr>
          <w:rFonts w:eastAsia="Times New Roman"/>
          <w:spacing w:val="-1"/>
          <w:sz w:val="28"/>
          <w:szCs w:val="28"/>
        </w:rPr>
        <w:t>М.И.,муз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лесенка., муз. молоточек, металлофон, бубен, </w:t>
      </w:r>
      <w:proofErr w:type="spellStart"/>
      <w:r>
        <w:rPr>
          <w:rFonts w:eastAsia="Times New Roman"/>
          <w:spacing w:val="-1"/>
          <w:sz w:val="28"/>
          <w:szCs w:val="28"/>
        </w:rPr>
        <w:t>констаньеты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маракас</w:t>
      </w:r>
      <w:proofErr w:type="gramStart"/>
      <w:r>
        <w:rPr>
          <w:rFonts w:eastAsia="Times New Roman"/>
          <w:sz w:val="28"/>
          <w:szCs w:val="28"/>
        </w:rPr>
        <w:t>,к</w:t>
      </w:r>
      <w:proofErr w:type="gramEnd"/>
      <w:r>
        <w:rPr>
          <w:rFonts w:eastAsia="Times New Roman"/>
          <w:sz w:val="28"/>
          <w:szCs w:val="28"/>
        </w:rPr>
        <w:t>оро</w:t>
      </w:r>
      <w:r>
        <w:rPr>
          <w:rFonts w:eastAsia="Times New Roman"/>
          <w:sz w:val="28"/>
          <w:szCs w:val="28"/>
        </w:rPr>
        <w:t>бочки</w:t>
      </w:r>
      <w:proofErr w:type="spellEnd"/>
      <w:r>
        <w:rPr>
          <w:rFonts w:eastAsia="Times New Roman"/>
          <w:sz w:val="28"/>
          <w:szCs w:val="28"/>
        </w:rPr>
        <w:t>, шпульки.</w:t>
      </w:r>
    </w:p>
    <w:p w:rsidR="00034841" w:rsidRPr="00034841" w:rsidRDefault="00034841" w:rsidP="00034841">
      <w:pPr>
        <w:shd w:val="clear" w:color="auto" w:fill="FFFFFF"/>
        <w:spacing w:before="312" w:line="322" w:lineRule="exact"/>
        <w:ind w:left="-993" w:right="518" w:firstLine="851"/>
        <w:rPr>
          <w:rFonts w:eastAsia="Times New Roman"/>
          <w:sz w:val="28"/>
          <w:szCs w:val="28"/>
        </w:rPr>
      </w:pP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Ход занятия.</w:t>
      </w:r>
    </w:p>
    <w:p w:rsidR="00034841" w:rsidRDefault="00034841" w:rsidP="00034841">
      <w:pPr>
        <w:shd w:val="clear" w:color="auto" w:fill="FFFFFF"/>
        <w:tabs>
          <w:tab w:val="left" w:pos="355"/>
        </w:tabs>
        <w:spacing w:before="10" w:line="317" w:lineRule="exact"/>
        <w:ind w:left="-993" w:right="998" w:firstLine="851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Ходьба под марш Дунаевского. Упражнение: «Поочередное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выбрасывание ног вперед на прыжке».</w:t>
      </w:r>
    </w:p>
    <w:p w:rsidR="00034841" w:rsidRDefault="00034841" w:rsidP="00034841">
      <w:pPr>
        <w:shd w:val="clear" w:color="auto" w:fill="FFFFFF"/>
        <w:spacing w:before="5" w:line="317" w:lineRule="exact"/>
        <w:ind w:left="-993" w:firstLine="851"/>
      </w:pPr>
      <w:r>
        <w:rPr>
          <w:rFonts w:eastAsia="Times New Roman"/>
          <w:sz w:val="28"/>
          <w:szCs w:val="28"/>
        </w:rPr>
        <w:t>Музыкальный руководитель вызывает ребенка в круг для показа, затем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это движение выполняют все дети.</w:t>
      </w:r>
    </w:p>
    <w:p w:rsidR="00034841" w:rsidRDefault="00034841" w:rsidP="00034841">
      <w:pPr>
        <w:shd w:val="clear" w:color="auto" w:fill="FFFFFF"/>
        <w:spacing w:before="5" w:line="317" w:lineRule="exact"/>
        <w:ind w:left="-993" w:firstLine="851"/>
      </w:pPr>
      <w:r>
        <w:rPr>
          <w:rFonts w:eastAsia="Times New Roman"/>
          <w:sz w:val="28"/>
          <w:szCs w:val="28"/>
        </w:rPr>
        <w:t>«Упражнение с платочком» (Ломовой). Напоминаю детям о выполнении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поклона и передача платочка на сильную долю такта.(2-3р.)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Дети садятся на стульчики.</w:t>
      </w:r>
    </w:p>
    <w:p w:rsidR="00034841" w:rsidRDefault="00034841" w:rsidP="0003484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17" w:lineRule="exact"/>
        <w:ind w:left="-993" w:firstLine="851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Слушание. Воспитатель показывает портрет композитора. Прошу детей </w:t>
      </w:r>
      <w:r>
        <w:rPr>
          <w:rFonts w:eastAsia="Times New Roman"/>
          <w:sz w:val="28"/>
          <w:szCs w:val="28"/>
        </w:rPr>
        <w:t xml:space="preserve">вспомнить композитора и назвать его </w:t>
      </w:r>
      <w:proofErr w:type="spellStart"/>
      <w:r>
        <w:rPr>
          <w:rFonts w:eastAsia="Times New Roman"/>
          <w:sz w:val="28"/>
          <w:szCs w:val="28"/>
        </w:rPr>
        <w:t>произведение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редлагаю</w:t>
      </w:r>
      <w:proofErr w:type="spellEnd"/>
      <w:r>
        <w:rPr>
          <w:rFonts w:eastAsia="Times New Roman"/>
          <w:sz w:val="28"/>
          <w:szCs w:val="28"/>
        </w:rPr>
        <w:t xml:space="preserve"> послушать новое произведение этого композитора и определить характер, темп музыки и его жанр.</w:t>
      </w:r>
    </w:p>
    <w:p w:rsidR="00034841" w:rsidRDefault="00034841" w:rsidP="00034841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17" w:lineRule="exact"/>
        <w:ind w:left="-993" w:firstLine="851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Пение. Предлагаю детям послушать </w:t>
      </w:r>
      <w:proofErr w:type="spellStart"/>
      <w:r>
        <w:rPr>
          <w:rFonts w:eastAsia="Times New Roman"/>
          <w:sz w:val="28"/>
          <w:szCs w:val="28"/>
        </w:rPr>
        <w:t>попевку</w:t>
      </w:r>
      <w:proofErr w:type="spellEnd"/>
      <w:r>
        <w:rPr>
          <w:rFonts w:eastAsia="Times New Roman"/>
          <w:sz w:val="28"/>
          <w:szCs w:val="28"/>
        </w:rPr>
        <w:t xml:space="preserve"> «Скок - поскок». Вспомнить её название и движение мелоди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 xml:space="preserve">вверх, вниз, стоит на </w:t>
      </w:r>
      <w:r>
        <w:rPr>
          <w:rFonts w:eastAsia="Times New Roman"/>
          <w:spacing w:val="-1"/>
          <w:sz w:val="28"/>
          <w:szCs w:val="28"/>
        </w:rPr>
        <w:t xml:space="preserve">месте.) Дети поют </w:t>
      </w:r>
      <w:proofErr w:type="spellStart"/>
      <w:r>
        <w:rPr>
          <w:rFonts w:eastAsia="Times New Roman"/>
          <w:spacing w:val="-1"/>
          <w:sz w:val="28"/>
          <w:szCs w:val="28"/>
        </w:rPr>
        <w:t>попевку</w:t>
      </w:r>
      <w:proofErr w:type="spellEnd"/>
      <w:r>
        <w:rPr>
          <w:rFonts w:eastAsia="Times New Roman"/>
          <w:spacing w:val="-1"/>
          <w:sz w:val="28"/>
          <w:szCs w:val="28"/>
        </w:rPr>
        <w:t>, показывая рукой движение мелоди</w:t>
      </w:r>
      <w:proofErr w:type="gramStart"/>
      <w:r>
        <w:rPr>
          <w:rFonts w:eastAsia="Times New Roman"/>
          <w:spacing w:val="-1"/>
          <w:sz w:val="28"/>
          <w:szCs w:val="28"/>
        </w:rPr>
        <w:t>и(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сверху </w:t>
      </w:r>
      <w:r>
        <w:rPr>
          <w:rFonts w:eastAsia="Times New Roman"/>
          <w:sz w:val="28"/>
          <w:szCs w:val="28"/>
        </w:rPr>
        <w:t>вниз.) Одновременно воспитатель показывает движение мелодии на музыкальной лесенке.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proofErr w:type="spellStart"/>
      <w:r>
        <w:rPr>
          <w:rFonts w:eastAsia="Times New Roman"/>
          <w:sz w:val="28"/>
          <w:szCs w:val="28"/>
        </w:rPr>
        <w:t>Попевка</w:t>
      </w:r>
      <w:proofErr w:type="spellEnd"/>
      <w:r>
        <w:rPr>
          <w:rFonts w:eastAsia="Times New Roman"/>
          <w:sz w:val="28"/>
          <w:szCs w:val="28"/>
        </w:rPr>
        <w:t xml:space="preserve"> «Андрей - воробей». Исполняю </w:t>
      </w:r>
      <w:proofErr w:type="spellStart"/>
      <w:r>
        <w:rPr>
          <w:rFonts w:eastAsia="Times New Roman"/>
          <w:sz w:val="28"/>
          <w:szCs w:val="28"/>
        </w:rPr>
        <w:t>попевку</w:t>
      </w:r>
      <w:proofErr w:type="spellEnd"/>
      <w:r>
        <w:rPr>
          <w:rFonts w:eastAsia="Times New Roman"/>
          <w:sz w:val="28"/>
          <w:szCs w:val="28"/>
        </w:rPr>
        <w:t xml:space="preserve"> на металлофоне,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спрашиваю у детей название, направление мелодии. Напоминаю о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правильности извлечению звук</w:t>
      </w:r>
      <w:proofErr w:type="gramStart"/>
      <w:r>
        <w:rPr>
          <w:rFonts w:eastAsia="Times New Roman"/>
          <w:sz w:val="28"/>
          <w:szCs w:val="28"/>
        </w:rPr>
        <w:t>а(</w:t>
      </w:r>
      <w:proofErr w:type="gramEnd"/>
      <w:r>
        <w:rPr>
          <w:rFonts w:eastAsia="Times New Roman"/>
          <w:sz w:val="28"/>
          <w:szCs w:val="28"/>
        </w:rPr>
        <w:t>ударять молоточком в середину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proofErr w:type="spellStart"/>
      <w:r>
        <w:rPr>
          <w:rFonts w:eastAsia="Times New Roman"/>
          <w:sz w:val="28"/>
          <w:szCs w:val="28"/>
        </w:rPr>
        <w:t>плостинки</w:t>
      </w:r>
      <w:proofErr w:type="spellEnd"/>
      <w:r>
        <w:rPr>
          <w:rFonts w:eastAsia="Times New Roman"/>
          <w:sz w:val="28"/>
          <w:szCs w:val="28"/>
        </w:rPr>
        <w:t>) и о том, как правильно держать молоточек (свободно, не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зажимая его). Вызываю 1-2 детей для игры на металлофоне, остальные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proofErr w:type="gramStart"/>
      <w:r>
        <w:rPr>
          <w:rFonts w:eastAsia="Times New Roman"/>
          <w:sz w:val="28"/>
          <w:szCs w:val="28"/>
        </w:rPr>
        <w:t xml:space="preserve">дети поют </w:t>
      </w:r>
      <w:proofErr w:type="spellStart"/>
      <w:r>
        <w:rPr>
          <w:rFonts w:eastAsia="Times New Roman"/>
          <w:sz w:val="28"/>
          <w:szCs w:val="28"/>
        </w:rPr>
        <w:t>попевку</w:t>
      </w:r>
      <w:proofErr w:type="spellEnd"/>
      <w:r>
        <w:rPr>
          <w:rFonts w:eastAsia="Times New Roman"/>
          <w:sz w:val="28"/>
          <w:szCs w:val="28"/>
        </w:rPr>
        <w:t>, отстукивая её ритмический рисунок (коробками,</w:t>
      </w:r>
      <w:proofErr w:type="gramEnd"/>
    </w:p>
    <w:p w:rsidR="00034841" w:rsidRDefault="00034841" w:rsidP="00034841">
      <w:pPr>
        <w:shd w:val="clear" w:color="auto" w:fill="FFFFFF"/>
        <w:spacing w:before="5" w:line="317" w:lineRule="exact"/>
        <w:ind w:left="-993" w:firstLine="851"/>
      </w:pPr>
      <w:r>
        <w:rPr>
          <w:rFonts w:eastAsia="Times New Roman"/>
          <w:spacing w:val="-2"/>
          <w:sz w:val="28"/>
          <w:szCs w:val="28"/>
        </w:rPr>
        <w:t>катушками).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Песня «</w:t>
      </w:r>
      <w:proofErr w:type="spellStart"/>
      <w:r>
        <w:rPr>
          <w:rFonts w:eastAsia="Times New Roman"/>
          <w:sz w:val="28"/>
          <w:szCs w:val="28"/>
        </w:rPr>
        <w:t>Голубые</w:t>
      </w:r>
      <w:proofErr w:type="spellEnd"/>
      <w:r>
        <w:rPr>
          <w:rFonts w:eastAsia="Times New Roman"/>
          <w:sz w:val="28"/>
          <w:szCs w:val="28"/>
        </w:rPr>
        <w:t xml:space="preserve"> санки» По вступлению </w:t>
      </w:r>
      <w:proofErr w:type="spellStart"/>
      <w:r>
        <w:rPr>
          <w:rFonts w:eastAsia="Times New Roman"/>
          <w:sz w:val="28"/>
          <w:szCs w:val="28"/>
        </w:rPr>
        <w:t>опредилить</w:t>
      </w:r>
      <w:proofErr w:type="spellEnd"/>
      <w:r>
        <w:rPr>
          <w:rFonts w:eastAsia="Times New Roman"/>
          <w:sz w:val="28"/>
          <w:szCs w:val="28"/>
        </w:rPr>
        <w:t xml:space="preserve"> название песни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</w:p>
    <w:p w:rsidR="00034841" w:rsidRDefault="00034841" w:rsidP="00034841">
      <w:pPr>
        <w:shd w:val="clear" w:color="auto" w:fill="FFFFFF"/>
        <w:spacing w:before="5" w:line="317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вспомнить её характер. Спеть два куплета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затем разучить третий. Для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proofErr w:type="gramStart"/>
      <w:r>
        <w:rPr>
          <w:rFonts w:eastAsia="Times New Roman"/>
          <w:sz w:val="28"/>
          <w:szCs w:val="28"/>
        </w:rPr>
        <w:t>закреплении</w:t>
      </w:r>
      <w:proofErr w:type="gramEnd"/>
      <w:r>
        <w:rPr>
          <w:rFonts w:eastAsia="Times New Roman"/>
          <w:sz w:val="28"/>
          <w:szCs w:val="28"/>
        </w:rPr>
        <w:t xml:space="preserve"> песни исполняем её по рядам: 1куп. - 1ряд;2 куп. - 2 ряд.;</w:t>
      </w:r>
    </w:p>
    <w:p w:rsidR="00034841" w:rsidRDefault="00034841" w:rsidP="00034841">
      <w:pPr>
        <w:shd w:val="clear" w:color="auto" w:fill="FFFFFF"/>
        <w:spacing w:before="10" w:line="317" w:lineRule="exact"/>
        <w:ind w:left="-993" w:firstLine="851"/>
      </w:pPr>
      <w:r>
        <w:rPr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куп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-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се вместе.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 xml:space="preserve">Песня «Волшебная». Вспомнить знакомую </w:t>
      </w:r>
      <w:proofErr w:type="spellStart"/>
      <w:r>
        <w:rPr>
          <w:rFonts w:eastAsia="Times New Roman"/>
          <w:sz w:val="28"/>
          <w:szCs w:val="28"/>
        </w:rPr>
        <w:t>детем</w:t>
      </w:r>
      <w:proofErr w:type="spellEnd"/>
      <w:r>
        <w:rPr>
          <w:rFonts w:eastAsia="Times New Roman"/>
          <w:sz w:val="28"/>
          <w:szCs w:val="28"/>
        </w:rPr>
        <w:t xml:space="preserve"> песню и исполнить</w:t>
      </w:r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её. Напомнить о сказочном характере песн</w:t>
      </w:r>
      <w:proofErr w:type="gramStart"/>
      <w:r>
        <w:rPr>
          <w:rFonts w:eastAsia="Times New Roman"/>
          <w:sz w:val="28"/>
          <w:szCs w:val="28"/>
        </w:rPr>
        <w:t>и о её</w:t>
      </w:r>
      <w:proofErr w:type="gramEnd"/>
      <w:r>
        <w:rPr>
          <w:rFonts w:eastAsia="Times New Roman"/>
          <w:sz w:val="28"/>
          <w:szCs w:val="28"/>
        </w:rPr>
        <w:t xml:space="preserve"> напевности,</w:t>
      </w:r>
    </w:p>
    <w:p w:rsidR="00034841" w:rsidRDefault="00034841" w:rsidP="00034841">
      <w:pPr>
        <w:shd w:val="clear" w:color="auto" w:fill="FFFFFF"/>
        <w:spacing w:before="5" w:line="317" w:lineRule="exact"/>
        <w:ind w:left="-993" w:firstLine="851"/>
      </w:pPr>
      <w:r>
        <w:rPr>
          <w:rFonts w:eastAsia="Times New Roman"/>
          <w:spacing w:val="-1"/>
          <w:sz w:val="28"/>
          <w:szCs w:val="28"/>
        </w:rPr>
        <w:t>задушевности.</w:t>
      </w:r>
    </w:p>
    <w:p w:rsidR="00034841" w:rsidRDefault="00034841" w:rsidP="00034841">
      <w:pPr>
        <w:shd w:val="clear" w:color="auto" w:fill="FFFFFF"/>
        <w:tabs>
          <w:tab w:val="left" w:pos="355"/>
        </w:tabs>
        <w:spacing w:line="317" w:lineRule="exact"/>
        <w:ind w:left="-993" w:firstLine="851"/>
      </w:pPr>
      <w:r>
        <w:rPr>
          <w:spacing w:val="-1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Игра с бубном (с инструментами). </w:t>
      </w:r>
      <w:proofErr w:type="gramStart"/>
      <w:r>
        <w:rPr>
          <w:rFonts w:eastAsia="Times New Roman"/>
          <w:sz w:val="28"/>
          <w:szCs w:val="28"/>
        </w:rPr>
        <w:t>Предлагаю детям встать в круг,</w:t>
      </w:r>
      <w:r>
        <w:rPr>
          <w:rFonts w:eastAsia="Times New Roman"/>
          <w:sz w:val="28"/>
          <w:szCs w:val="28"/>
        </w:rPr>
        <w:br/>
        <w:t>напоминаю правила игры, обращаю внимание детей на точною смену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движений со сменой музыки.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Воспитатель раздаёт инструменты троим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детям (играем 2-3 раза.</w:t>
      </w:r>
      <w:proofErr w:type="gramEnd"/>
    </w:p>
    <w:p w:rsidR="00034841" w:rsidRDefault="00034841" w:rsidP="00034841">
      <w:pPr>
        <w:shd w:val="clear" w:color="auto" w:fill="FFFFFF"/>
        <w:spacing w:line="317" w:lineRule="exact"/>
        <w:ind w:left="-993" w:firstLine="851"/>
      </w:pPr>
      <w:r>
        <w:rPr>
          <w:rFonts w:eastAsia="Times New Roman"/>
          <w:sz w:val="28"/>
          <w:szCs w:val="28"/>
        </w:rPr>
        <w:t>Подвожу итог занятия. Дети выходят из зала.</w:t>
      </w:r>
    </w:p>
    <w:p w:rsidR="00034841" w:rsidRDefault="00034841">
      <w:pPr>
        <w:shd w:val="clear" w:color="auto" w:fill="FFFFFF"/>
        <w:spacing w:before="312" w:line="322" w:lineRule="exact"/>
        <w:ind w:left="10" w:right="518"/>
      </w:pPr>
    </w:p>
    <w:sectPr w:rsidR="00034841">
      <w:type w:val="continuous"/>
      <w:pgSz w:w="11909" w:h="16834"/>
      <w:pgMar w:top="1209" w:right="567" w:bottom="360" w:left="203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5AC"/>
    <w:multiLevelType w:val="singleLevel"/>
    <w:tmpl w:val="E452AC58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073715C"/>
    <w:multiLevelType w:val="singleLevel"/>
    <w:tmpl w:val="72D8467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841"/>
    <w:rsid w:val="0003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2011-11-08T07:49:00Z</dcterms:created>
  <dcterms:modified xsi:type="dcterms:W3CDTF">2011-11-08T07:52:00Z</dcterms:modified>
</cp:coreProperties>
</file>