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CB8" w:rsidRDefault="0065194B" w:rsidP="0078039B">
      <w:pPr>
        <w:ind w:firstLine="284"/>
        <w:jc w:val="both"/>
        <w:rPr>
          <w:rFonts w:ascii="Arial" w:hAnsi="Arial" w:cs="Arial"/>
          <w:sz w:val="24"/>
          <w:szCs w:val="24"/>
        </w:rPr>
      </w:pPr>
      <w:r>
        <w:rPr>
          <w:rFonts w:ascii="Arial" w:hAnsi="Arial" w:cs="Arial"/>
          <w:sz w:val="24"/>
          <w:szCs w:val="24"/>
        </w:rPr>
        <w:t>П</w:t>
      </w:r>
      <w:r w:rsidRPr="0065194B">
        <w:rPr>
          <w:rFonts w:ascii="Arial" w:hAnsi="Arial" w:cs="Arial"/>
          <w:sz w:val="24"/>
          <w:szCs w:val="24"/>
        </w:rPr>
        <w:t>едагоги и родители детей</w:t>
      </w:r>
      <w:r>
        <w:rPr>
          <w:rFonts w:ascii="Arial" w:hAnsi="Arial" w:cs="Arial"/>
          <w:sz w:val="24"/>
          <w:szCs w:val="24"/>
        </w:rPr>
        <w:t xml:space="preserve"> дошкольников </w:t>
      </w:r>
      <w:r w:rsidRPr="0065194B">
        <w:rPr>
          <w:rFonts w:ascii="Arial" w:hAnsi="Arial" w:cs="Arial"/>
          <w:sz w:val="24"/>
          <w:szCs w:val="24"/>
        </w:rPr>
        <w:t xml:space="preserve">особо пристальное внимание уделяют развитию качеств, необходимых ребенку для будущего обучения в школе. </w:t>
      </w:r>
      <w:r w:rsidRPr="0065194B">
        <w:rPr>
          <w:rFonts w:ascii="Arial" w:hAnsi="Arial" w:cs="Arial"/>
          <w:sz w:val="24"/>
          <w:szCs w:val="24"/>
        </w:rPr>
        <w:t>С учетом возрастных особенностей дошкольников</w:t>
      </w:r>
      <w:r w:rsidRPr="0065194B">
        <w:rPr>
          <w:rFonts w:ascii="Arial" w:hAnsi="Arial" w:cs="Arial"/>
          <w:sz w:val="24"/>
          <w:szCs w:val="24"/>
        </w:rPr>
        <w:t xml:space="preserve"> </w:t>
      </w:r>
      <w:r w:rsidRPr="0065194B">
        <w:rPr>
          <w:rFonts w:ascii="Arial" w:hAnsi="Arial" w:cs="Arial"/>
          <w:sz w:val="24"/>
          <w:szCs w:val="24"/>
        </w:rPr>
        <w:t>развивать эти качества лучше всего в форме игры.</w:t>
      </w:r>
      <w:r>
        <w:rPr>
          <w:rFonts w:ascii="Arial" w:hAnsi="Arial" w:cs="Arial"/>
          <w:sz w:val="24"/>
          <w:szCs w:val="24"/>
        </w:rPr>
        <w:t xml:space="preserve"> </w:t>
      </w:r>
      <w:r w:rsidRPr="0065194B">
        <w:rPr>
          <w:rFonts w:ascii="Arial" w:hAnsi="Arial" w:cs="Arial"/>
          <w:sz w:val="24"/>
          <w:szCs w:val="24"/>
        </w:rPr>
        <w:t xml:space="preserve">Обучающие игры для детей </w:t>
      </w:r>
      <w:r>
        <w:rPr>
          <w:rFonts w:ascii="Arial" w:hAnsi="Arial" w:cs="Arial"/>
          <w:sz w:val="24"/>
          <w:szCs w:val="24"/>
        </w:rPr>
        <w:t xml:space="preserve">4- </w:t>
      </w:r>
      <w:r w:rsidRPr="0065194B">
        <w:rPr>
          <w:rFonts w:ascii="Arial" w:hAnsi="Arial" w:cs="Arial"/>
          <w:sz w:val="24"/>
          <w:szCs w:val="24"/>
        </w:rPr>
        <w:t xml:space="preserve">5 лет — незаменимые помощники в этом деле. </w:t>
      </w:r>
      <w:proofErr w:type="gramStart"/>
      <w:r w:rsidRPr="0065194B">
        <w:rPr>
          <w:rFonts w:ascii="Arial" w:hAnsi="Arial" w:cs="Arial"/>
          <w:sz w:val="24"/>
          <w:szCs w:val="24"/>
        </w:rPr>
        <w:t>Тем более что этот возраст в весьма благоприятен для целенаправленного развития умственных и физических способностей малыша, формирования его личности, становления жизненных устоев и нравственных ориентиров.</w:t>
      </w:r>
      <w:proofErr w:type="gramEnd"/>
    </w:p>
    <w:p w:rsidR="00EC4AC5" w:rsidRPr="00B923A9" w:rsidRDefault="00EC4AC5" w:rsidP="0078039B">
      <w:pPr>
        <w:pStyle w:val="a5"/>
        <w:shd w:val="clear" w:color="auto" w:fill="FFFFFF"/>
        <w:spacing w:before="0" w:beforeAutospacing="0" w:after="150" w:afterAutospacing="0"/>
        <w:ind w:firstLine="284"/>
        <w:jc w:val="both"/>
        <w:rPr>
          <w:rFonts w:ascii="Arial" w:hAnsi="Arial" w:cs="Arial"/>
        </w:rPr>
      </w:pPr>
      <w:r w:rsidRPr="00B923A9">
        <w:rPr>
          <w:rFonts w:ascii="Arial" w:hAnsi="Arial" w:cs="Arial"/>
        </w:rPr>
        <w:t>Ребенку этого возраста уже могут быть понятны, могут его увлекать некоторые настольные игры с правилами — ведь он и сам устанавливает в своих играх иные незатейливые правила. Настольные игры хороши тем, что организуют, дисциплинируют ребенка, воспитывают в нем</w:t>
      </w:r>
      <w:r w:rsidRPr="0065194B">
        <w:rPr>
          <w:rFonts w:ascii="Arial" w:hAnsi="Arial" w:cs="Arial"/>
        </w:rPr>
        <w:t xml:space="preserve"> </w:t>
      </w:r>
      <w:r w:rsidRPr="00B923A9">
        <w:rPr>
          <w:rFonts w:ascii="Arial" w:hAnsi="Arial" w:cs="Arial"/>
        </w:rPr>
        <w:t>стремление достичь цели, победить, стать лучшим — и закаливают характер, давая научиться проигрывать.</w:t>
      </w:r>
    </w:p>
    <w:p w:rsidR="00EC4AC5" w:rsidRDefault="00EC4AC5" w:rsidP="0078039B">
      <w:pPr>
        <w:ind w:firstLine="284"/>
        <w:jc w:val="both"/>
        <w:rPr>
          <w:rFonts w:ascii="Arial" w:hAnsi="Arial" w:cs="Arial"/>
          <w:sz w:val="24"/>
          <w:szCs w:val="24"/>
        </w:rPr>
      </w:pPr>
    </w:p>
    <w:p w:rsidR="00413800" w:rsidRPr="00413800" w:rsidRDefault="00413800" w:rsidP="00413800">
      <w:pPr>
        <w:jc w:val="both"/>
        <w:rPr>
          <w:rFonts w:ascii="Arial" w:hAnsi="Arial" w:cs="Arial"/>
          <w:bCs/>
          <w:iCs/>
          <w:color w:val="C00000"/>
          <w:sz w:val="24"/>
          <w:szCs w:val="24"/>
        </w:rPr>
      </w:pPr>
      <w:r w:rsidRPr="00413800">
        <w:rPr>
          <w:rFonts w:ascii="Arial" w:hAnsi="Arial" w:cs="Arial"/>
          <w:color w:val="C00000"/>
          <w:sz w:val="24"/>
          <w:szCs w:val="24"/>
        </w:rPr>
        <w:t>И помните</w:t>
      </w:r>
      <w:r w:rsidRPr="00413800">
        <w:rPr>
          <w:rFonts w:ascii="Arial" w:hAnsi="Arial" w:cs="Arial"/>
          <w:bCs/>
          <w:iCs/>
          <w:color w:val="C00000"/>
          <w:sz w:val="24"/>
          <w:szCs w:val="24"/>
        </w:rPr>
        <w:t>, что при покупке игр и игрушек необходимо пользоваться простым правилом: игрушки следует выбирать, а не собирать!</w:t>
      </w:r>
    </w:p>
    <w:p w:rsidR="00413800" w:rsidRPr="00413800" w:rsidRDefault="00413800" w:rsidP="00413800">
      <w:pPr>
        <w:jc w:val="both"/>
        <w:rPr>
          <w:rFonts w:ascii="Arial" w:hAnsi="Arial" w:cs="Arial"/>
          <w:sz w:val="24"/>
          <w:szCs w:val="24"/>
        </w:rPr>
      </w:pPr>
    </w:p>
    <w:p w:rsidR="00413800" w:rsidRPr="00413800" w:rsidRDefault="00413800" w:rsidP="00413800">
      <w:pPr>
        <w:jc w:val="both"/>
        <w:rPr>
          <w:rFonts w:ascii="Arial" w:hAnsi="Arial" w:cs="Arial"/>
          <w:sz w:val="24"/>
          <w:szCs w:val="24"/>
        </w:rPr>
      </w:pPr>
    </w:p>
    <w:p w:rsidR="00413800" w:rsidRPr="00413800" w:rsidRDefault="00413800" w:rsidP="00413800">
      <w:pPr>
        <w:jc w:val="both"/>
        <w:rPr>
          <w:rFonts w:ascii="Arial" w:hAnsi="Arial" w:cs="Arial"/>
          <w:sz w:val="24"/>
          <w:szCs w:val="24"/>
        </w:rPr>
      </w:pPr>
    </w:p>
    <w:p w:rsidR="0078039B" w:rsidRDefault="00EC4AC5" w:rsidP="0078039B">
      <w:pPr>
        <w:spacing w:before="100" w:beforeAutospacing="1" w:after="100" w:afterAutospacing="1" w:line="240" w:lineRule="auto"/>
        <w:jc w:val="center"/>
        <w:outlineLvl w:val="2"/>
        <w:rPr>
          <w:rFonts w:ascii="Times New Roman" w:eastAsia="Times New Roman" w:hAnsi="Times New Roman" w:cs="Times New Roman"/>
          <w:color w:val="00B050"/>
          <w:sz w:val="27"/>
          <w:szCs w:val="27"/>
          <w:lang w:eastAsia="ru-RU"/>
        </w:rPr>
      </w:pPr>
      <w:r w:rsidRPr="00EC4AC5">
        <w:rPr>
          <w:rFonts w:ascii="Times New Roman" w:eastAsia="Times New Roman" w:hAnsi="Times New Roman" w:cs="Times New Roman"/>
          <w:b/>
          <w:bCs/>
          <w:color w:val="00B050"/>
          <w:sz w:val="27"/>
          <w:szCs w:val="27"/>
          <w:lang w:eastAsia="ru-RU"/>
        </w:rPr>
        <w:lastRenderedPageBreak/>
        <w:t>ИГРЫ РОДИТЕЛЕЙ С ДЕТЬМИ</w:t>
      </w:r>
      <w:r w:rsidRPr="00EC4AC5">
        <w:rPr>
          <w:rFonts w:ascii="Times New Roman" w:eastAsia="Times New Roman" w:hAnsi="Times New Roman" w:cs="Times New Roman"/>
          <w:color w:val="00B050"/>
          <w:sz w:val="27"/>
          <w:szCs w:val="27"/>
          <w:lang w:eastAsia="ru-RU"/>
        </w:rPr>
        <w:t> </w:t>
      </w:r>
    </w:p>
    <w:p w:rsidR="00EC4AC5" w:rsidRPr="0078039B" w:rsidRDefault="00E64F64" w:rsidP="0078039B">
      <w:pPr>
        <w:spacing w:before="100" w:beforeAutospacing="1" w:after="100" w:afterAutospacing="1" w:line="240" w:lineRule="auto"/>
        <w:outlineLvl w:val="2"/>
        <w:rPr>
          <w:rFonts w:ascii="Times New Roman" w:eastAsia="Times New Roman" w:hAnsi="Times New Roman" w:cs="Times New Roman"/>
          <w:b/>
          <w:bCs/>
          <w:color w:val="00B050"/>
          <w:sz w:val="27"/>
          <w:szCs w:val="27"/>
          <w:lang w:eastAsia="ru-RU"/>
        </w:rPr>
      </w:pPr>
      <w:r w:rsidRPr="00E64F64">
        <w:rPr>
          <w:rFonts w:ascii="Arial" w:eastAsia="Times New Roman" w:hAnsi="Arial" w:cs="Arial"/>
          <w:b/>
          <w:i/>
          <w:iCs/>
          <w:color w:val="000000"/>
          <w:sz w:val="24"/>
          <w:szCs w:val="24"/>
          <w:bdr w:val="none" w:sz="0" w:space="0" w:color="auto" w:frame="1"/>
          <w:lang w:eastAsia="ru-RU"/>
        </w:rPr>
        <w:t>Сбежала игрушка</w:t>
      </w:r>
    </w:p>
    <w:p w:rsidR="0078039B" w:rsidRPr="0078039B" w:rsidRDefault="00E64F64" w:rsidP="0078039B">
      <w:pPr>
        <w:spacing w:line="240" w:lineRule="auto"/>
        <w:jc w:val="both"/>
        <w:rPr>
          <w:rFonts w:ascii="Arial" w:hAnsi="Arial" w:cs="Arial"/>
        </w:rPr>
      </w:pPr>
      <w:r w:rsidRPr="00E64F64">
        <w:rPr>
          <w:rFonts w:ascii="Arial" w:eastAsia="Times New Roman" w:hAnsi="Arial" w:cs="Arial"/>
          <w:color w:val="000000"/>
          <w:lang w:eastAsia="ru-RU"/>
        </w:rPr>
        <w:t>Начало игры: берем 5 игрушек, показываем их реб</w:t>
      </w:r>
      <w:r w:rsidR="001071DC" w:rsidRPr="0078039B">
        <w:rPr>
          <w:rFonts w:ascii="Arial" w:eastAsia="Times New Roman" w:hAnsi="Arial" w:cs="Arial"/>
          <w:color w:val="000000"/>
          <w:lang w:eastAsia="ru-RU"/>
        </w:rPr>
        <w:t xml:space="preserve">енку, потом прячем одну из них. </w:t>
      </w:r>
      <w:r w:rsidR="001071DC" w:rsidRPr="00E64F64">
        <w:rPr>
          <w:rFonts w:ascii="Arial" w:eastAsia="Times New Roman" w:hAnsi="Arial" w:cs="Arial"/>
          <w:color w:val="000000"/>
          <w:lang w:eastAsia="ru-RU"/>
        </w:rPr>
        <w:t xml:space="preserve">Вы объясняете ребенку, что игрушка </w:t>
      </w:r>
      <w:proofErr w:type="gramStart"/>
      <w:r w:rsidR="001071DC" w:rsidRPr="00E64F64">
        <w:rPr>
          <w:rFonts w:ascii="Arial" w:eastAsia="Times New Roman" w:hAnsi="Arial" w:cs="Arial"/>
          <w:color w:val="000000"/>
          <w:lang w:eastAsia="ru-RU"/>
        </w:rPr>
        <w:t>сбежала</w:t>
      </w:r>
      <w:proofErr w:type="gramEnd"/>
      <w:r w:rsidR="001071DC" w:rsidRPr="00E64F64">
        <w:rPr>
          <w:rFonts w:ascii="Arial" w:eastAsia="Times New Roman" w:hAnsi="Arial" w:cs="Arial"/>
          <w:color w:val="000000"/>
          <w:lang w:eastAsia="ru-RU"/>
        </w:rPr>
        <w:t xml:space="preserve"> и он ее должен найти.</w:t>
      </w:r>
      <w:r w:rsidR="001071DC" w:rsidRPr="0078039B">
        <w:rPr>
          <w:rFonts w:ascii="Arial" w:eastAsia="Times New Roman" w:hAnsi="Arial" w:cs="Arial"/>
          <w:color w:val="000000"/>
          <w:lang w:eastAsia="ru-RU"/>
        </w:rPr>
        <w:t xml:space="preserve"> Р</w:t>
      </w:r>
      <w:r w:rsidRPr="00E64F64">
        <w:rPr>
          <w:rFonts w:ascii="Arial" w:eastAsia="Times New Roman" w:hAnsi="Arial" w:cs="Arial"/>
          <w:color w:val="000000"/>
          <w:lang w:eastAsia="ru-RU"/>
        </w:rPr>
        <w:t>ебенок должен понять какая игр</w:t>
      </w:r>
      <w:r w:rsidR="001071DC" w:rsidRPr="0078039B">
        <w:rPr>
          <w:rFonts w:ascii="Arial" w:eastAsia="Times New Roman" w:hAnsi="Arial" w:cs="Arial"/>
          <w:color w:val="000000"/>
          <w:lang w:eastAsia="ru-RU"/>
        </w:rPr>
        <w:t xml:space="preserve">ушка </w:t>
      </w:r>
      <w:proofErr w:type="gramStart"/>
      <w:r w:rsidR="001071DC" w:rsidRPr="0078039B">
        <w:rPr>
          <w:rFonts w:ascii="Arial" w:eastAsia="Times New Roman" w:hAnsi="Arial" w:cs="Arial"/>
          <w:color w:val="000000"/>
          <w:lang w:eastAsia="ru-RU"/>
        </w:rPr>
        <w:t>сбежала</w:t>
      </w:r>
      <w:proofErr w:type="gramEnd"/>
      <w:r w:rsidR="001071DC" w:rsidRPr="0078039B">
        <w:rPr>
          <w:rFonts w:ascii="Arial" w:eastAsia="Times New Roman" w:hAnsi="Arial" w:cs="Arial"/>
          <w:color w:val="000000"/>
          <w:lang w:eastAsia="ru-RU"/>
        </w:rPr>
        <w:t xml:space="preserve"> и найти ее.  С</w:t>
      </w:r>
      <w:r w:rsidRPr="00E64F64">
        <w:rPr>
          <w:rFonts w:ascii="Arial" w:eastAsia="Times New Roman" w:hAnsi="Arial" w:cs="Arial"/>
          <w:color w:val="000000"/>
          <w:lang w:eastAsia="ru-RU"/>
        </w:rPr>
        <w:t>о вре</w:t>
      </w:r>
      <w:r w:rsidR="001071DC" w:rsidRPr="0078039B">
        <w:rPr>
          <w:rFonts w:ascii="Arial" w:eastAsia="Times New Roman" w:hAnsi="Arial" w:cs="Arial"/>
          <w:color w:val="000000"/>
          <w:lang w:eastAsia="ru-RU"/>
        </w:rPr>
        <w:t xml:space="preserve">менем усложняем игру и прячем 2 </w:t>
      </w:r>
      <w:r w:rsidRPr="00E64F64">
        <w:rPr>
          <w:rFonts w:ascii="Arial" w:eastAsia="Times New Roman" w:hAnsi="Arial" w:cs="Arial"/>
          <w:color w:val="000000"/>
          <w:lang w:eastAsia="ru-RU"/>
        </w:rPr>
        <w:t>или 3 игрушки.</w:t>
      </w:r>
    </w:p>
    <w:p w:rsidR="00EC4AC5" w:rsidRPr="0078039B" w:rsidRDefault="00EC4AC5" w:rsidP="0078039B">
      <w:pPr>
        <w:spacing w:line="240" w:lineRule="auto"/>
        <w:jc w:val="both"/>
        <w:rPr>
          <w:rFonts w:ascii="Arial" w:hAnsi="Arial" w:cs="Arial"/>
          <w:sz w:val="24"/>
          <w:szCs w:val="24"/>
        </w:rPr>
      </w:pPr>
      <w:r w:rsidRPr="00EC4AC5">
        <w:rPr>
          <w:rFonts w:ascii="Arial" w:eastAsia="Times New Roman" w:hAnsi="Arial" w:cs="Arial"/>
          <w:b/>
          <w:bCs/>
          <w:i/>
          <w:color w:val="000000"/>
          <w:sz w:val="24"/>
          <w:szCs w:val="24"/>
          <w:lang w:eastAsia="ru-RU"/>
        </w:rPr>
        <w:t xml:space="preserve"> « Холодно - горячо; Право - лево».</w:t>
      </w:r>
    </w:p>
    <w:p w:rsidR="00EC4AC5" w:rsidRPr="0078039B" w:rsidRDefault="00EC4AC5" w:rsidP="0078039B">
      <w:pPr>
        <w:spacing w:after="0" w:line="240" w:lineRule="auto"/>
        <w:jc w:val="both"/>
        <w:textAlignment w:val="baseline"/>
        <w:rPr>
          <w:rFonts w:ascii="Arial" w:eastAsia="Times New Roman" w:hAnsi="Arial" w:cs="Arial"/>
          <w:i/>
          <w:color w:val="000000"/>
          <w:lang w:eastAsia="ru-RU"/>
        </w:rPr>
      </w:pPr>
      <w:r w:rsidRPr="0078039B">
        <w:rPr>
          <w:rFonts w:ascii="Arial" w:eastAsia="Times New Roman" w:hAnsi="Arial" w:cs="Arial"/>
          <w:color w:val="000000"/>
          <w:lang w:eastAsia="ru-RU"/>
        </w:rPr>
        <w:t>Взрослый прячет условный предмет, а затем с помощью команд типа « шаг направо, два шага вперёд, три налево» ведёт ребёнка к цели, помогая ему словами «тепло», « горячо», « холодно». </w:t>
      </w:r>
    </w:p>
    <w:p w:rsidR="00EC4AC5" w:rsidRDefault="00EC4AC5" w:rsidP="0078039B">
      <w:pPr>
        <w:spacing w:after="0" w:line="240" w:lineRule="auto"/>
        <w:jc w:val="both"/>
        <w:textAlignment w:val="baseline"/>
        <w:rPr>
          <w:rFonts w:ascii="Arial" w:hAnsi="Arial" w:cs="Arial"/>
          <w:sz w:val="24"/>
          <w:szCs w:val="24"/>
        </w:rPr>
      </w:pPr>
    </w:p>
    <w:p w:rsidR="00EC4AC5" w:rsidRPr="00EC4AC5" w:rsidRDefault="001071DC" w:rsidP="0078039B">
      <w:pPr>
        <w:spacing w:after="0" w:line="240" w:lineRule="auto"/>
        <w:jc w:val="both"/>
        <w:textAlignment w:val="baseline"/>
        <w:rPr>
          <w:rFonts w:ascii="Arial" w:eastAsia="Times New Roman" w:hAnsi="Arial" w:cs="Arial"/>
          <w:b/>
          <w:i/>
          <w:iCs/>
          <w:color w:val="000000"/>
          <w:sz w:val="24"/>
          <w:szCs w:val="24"/>
          <w:bdr w:val="none" w:sz="0" w:space="0" w:color="auto" w:frame="1"/>
          <w:lang w:eastAsia="ru-RU"/>
        </w:rPr>
      </w:pPr>
      <w:r w:rsidRPr="00E64F64">
        <w:rPr>
          <w:rFonts w:ascii="Arial" w:eastAsia="Times New Roman" w:hAnsi="Arial" w:cs="Arial"/>
          <w:b/>
          <w:i/>
          <w:iCs/>
          <w:color w:val="000000"/>
          <w:sz w:val="24"/>
          <w:szCs w:val="24"/>
          <w:bdr w:val="none" w:sz="0" w:space="0" w:color="auto" w:frame="1"/>
          <w:lang w:eastAsia="ru-RU"/>
        </w:rPr>
        <w:t xml:space="preserve"> </w:t>
      </w:r>
      <w:r w:rsidR="00EC4AC5" w:rsidRPr="00EC4AC5">
        <w:rPr>
          <w:rFonts w:ascii="Arial" w:eastAsia="Times New Roman" w:hAnsi="Arial" w:cs="Arial"/>
          <w:b/>
          <w:bCs/>
          <w:i/>
          <w:iCs/>
          <w:color w:val="000000"/>
          <w:sz w:val="24"/>
          <w:szCs w:val="24"/>
          <w:bdr w:val="none" w:sz="0" w:space="0" w:color="auto" w:frame="1"/>
          <w:lang w:eastAsia="ru-RU"/>
        </w:rPr>
        <w:t xml:space="preserve"> «Назови имя».</w:t>
      </w:r>
    </w:p>
    <w:p w:rsidR="00EC4AC5" w:rsidRPr="0078039B" w:rsidRDefault="00EC4AC5" w:rsidP="0078039B">
      <w:pPr>
        <w:spacing w:after="0" w:line="240" w:lineRule="auto"/>
        <w:jc w:val="both"/>
        <w:textAlignment w:val="baseline"/>
        <w:rPr>
          <w:rFonts w:ascii="Arial" w:eastAsia="Times New Roman" w:hAnsi="Arial" w:cs="Arial"/>
          <w:iCs/>
          <w:color w:val="000000"/>
          <w:bdr w:val="none" w:sz="0" w:space="0" w:color="auto" w:frame="1"/>
          <w:lang w:eastAsia="ru-RU"/>
        </w:rPr>
      </w:pPr>
      <w:r w:rsidRPr="00EC4AC5">
        <w:rPr>
          <w:rFonts w:ascii="Arial" w:eastAsia="Times New Roman" w:hAnsi="Arial" w:cs="Arial"/>
          <w:b/>
          <w:i/>
          <w:iCs/>
          <w:color w:val="000000"/>
          <w:sz w:val="24"/>
          <w:szCs w:val="24"/>
          <w:bdr w:val="none" w:sz="0" w:space="0" w:color="auto" w:frame="1"/>
          <w:lang w:eastAsia="ru-RU"/>
        </w:rPr>
        <w:t> </w:t>
      </w:r>
      <w:r w:rsidRPr="00EC4AC5">
        <w:rPr>
          <w:rFonts w:ascii="Arial" w:eastAsia="Times New Roman" w:hAnsi="Arial" w:cs="Arial"/>
          <w:b/>
          <w:i/>
          <w:iCs/>
          <w:color w:val="000000"/>
          <w:sz w:val="24"/>
          <w:szCs w:val="24"/>
          <w:bdr w:val="none" w:sz="0" w:space="0" w:color="auto" w:frame="1"/>
          <w:lang w:eastAsia="ru-RU"/>
        </w:rPr>
        <w:br/>
      </w:r>
      <w:r w:rsidRPr="0078039B">
        <w:rPr>
          <w:rFonts w:ascii="Arial" w:eastAsia="Times New Roman" w:hAnsi="Arial" w:cs="Arial"/>
          <w:iCs/>
          <w:color w:val="000000"/>
          <w:bdr w:val="none" w:sz="0" w:space="0" w:color="auto" w:frame="1"/>
          <w:lang w:eastAsia="ru-RU"/>
        </w:rPr>
        <w:t>Нужно назвать женские и мужские имена. Имена не должны повторяться; тот, кто повторил, выходит из игры. Побеждает в этой игре тот, кто больше назовёт имён. </w:t>
      </w:r>
      <w:r w:rsidRPr="0078039B">
        <w:rPr>
          <w:rFonts w:ascii="Arial" w:eastAsia="Times New Roman" w:hAnsi="Arial" w:cs="Arial"/>
          <w:iCs/>
          <w:color w:val="000000"/>
          <w:bdr w:val="none" w:sz="0" w:space="0" w:color="auto" w:frame="1"/>
          <w:lang w:eastAsia="ru-RU"/>
        </w:rPr>
        <w:br/>
        <w:t xml:space="preserve">У этой </w:t>
      </w:r>
      <w:r w:rsidR="0078039B" w:rsidRPr="0078039B">
        <w:rPr>
          <w:rFonts w:ascii="Arial" w:eastAsia="Times New Roman" w:hAnsi="Arial" w:cs="Arial"/>
          <w:iCs/>
          <w:color w:val="000000"/>
          <w:bdr w:val="none" w:sz="0" w:space="0" w:color="auto" w:frame="1"/>
          <w:lang w:eastAsia="ru-RU"/>
        </w:rPr>
        <w:t>игры может быть много вариантов</w:t>
      </w:r>
      <w:r w:rsidRPr="0078039B">
        <w:rPr>
          <w:rFonts w:ascii="Arial" w:eastAsia="Times New Roman" w:hAnsi="Arial" w:cs="Arial"/>
          <w:iCs/>
          <w:color w:val="000000"/>
          <w:bdr w:val="none" w:sz="0" w:space="0" w:color="auto" w:frame="1"/>
          <w:lang w:eastAsia="ru-RU"/>
        </w:rPr>
        <w:t>. Можно называть названия деревьев, цветов, фигур и т.д.</w:t>
      </w:r>
    </w:p>
    <w:p w:rsidR="00EC4AC5" w:rsidRPr="00EC4AC5" w:rsidRDefault="00EC4AC5" w:rsidP="0078039B">
      <w:pPr>
        <w:spacing w:after="0" w:line="240" w:lineRule="auto"/>
        <w:jc w:val="both"/>
        <w:textAlignment w:val="baseline"/>
        <w:rPr>
          <w:rFonts w:ascii="Arial" w:eastAsia="Times New Roman" w:hAnsi="Arial" w:cs="Arial"/>
          <w:iCs/>
          <w:color w:val="000000"/>
          <w:sz w:val="24"/>
          <w:szCs w:val="24"/>
          <w:bdr w:val="none" w:sz="0" w:space="0" w:color="auto" w:frame="1"/>
          <w:lang w:eastAsia="ru-RU"/>
        </w:rPr>
      </w:pPr>
    </w:p>
    <w:p w:rsidR="0078039B" w:rsidRPr="0078039B" w:rsidRDefault="0078039B" w:rsidP="0078039B">
      <w:pPr>
        <w:spacing w:after="0" w:line="240" w:lineRule="auto"/>
        <w:jc w:val="both"/>
        <w:textAlignment w:val="baseline"/>
        <w:rPr>
          <w:rFonts w:ascii="Arial" w:eastAsia="Times New Roman" w:hAnsi="Arial" w:cs="Arial"/>
          <w:b/>
          <w:bCs/>
          <w:i/>
          <w:iCs/>
          <w:color w:val="000000"/>
          <w:sz w:val="24"/>
          <w:szCs w:val="24"/>
          <w:bdr w:val="none" w:sz="0" w:space="0" w:color="auto" w:frame="1"/>
          <w:lang w:eastAsia="ru-RU"/>
        </w:rPr>
      </w:pPr>
      <w:r w:rsidRPr="0078039B">
        <w:rPr>
          <w:rFonts w:ascii="Arial" w:eastAsia="Times New Roman" w:hAnsi="Arial" w:cs="Arial"/>
          <w:b/>
          <w:bCs/>
          <w:i/>
          <w:iCs/>
          <w:color w:val="000000"/>
          <w:sz w:val="24"/>
          <w:szCs w:val="24"/>
          <w:bdr w:val="none" w:sz="0" w:space="0" w:color="auto" w:frame="1"/>
          <w:lang w:eastAsia="ru-RU"/>
        </w:rPr>
        <w:t xml:space="preserve"> «Запомни картинки»</w:t>
      </w:r>
    </w:p>
    <w:p w:rsidR="0078039B" w:rsidRPr="0078039B" w:rsidRDefault="0078039B" w:rsidP="0078039B">
      <w:pPr>
        <w:spacing w:after="0" w:line="240" w:lineRule="auto"/>
        <w:jc w:val="both"/>
        <w:textAlignment w:val="baseline"/>
        <w:rPr>
          <w:rFonts w:ascii="Arial" w:eastAsia="Times New Roman" w:hAnsi="Arial" w:cs="Arial"/>
          <w:iCs/>
          <w:color w:val="000000"/>
          <w:bdr w:val="none" w:sz="0" w:space="0" w:color="auto" w:frame="1"/>
          <w:lang w:eastAsia="ru-RU"/>
        </w:rPr>
      </w:pPr>
      <w:r w:rsidRPr="0078039B">
        <w:rPr>
          <w:rFonts w:ascii="Arial" w:eastAsia="Times New Roman" w:hAnsi="Arial" w:cs="Arial"/>
          <w:iCs/>
          <w:color w:val="000000"/>
          <w:bdr w:val="none" w:sz="0" w:space="0" w:color="auto" w:frame="1"/>
          <w:lang w:eastAsia="ru-RU"/>
        </w:rPr>
        <w:t>Покажите ребенку несколько картинок и попросите его внимательно их рассмотреть. На каждой картинке должен быть изображен знакомый малышу предмет. После того, как он просмотрел изображения, попросите ребенка поочередно называть увиденные предметы. Важно количество вещей, которые он запомнил. </w:t>
      </w:r>
    </w:p>
    <w:p w:rsidR="0078039B" w:rsidRPr="0078039B" w:rsidRDefault="0078039B" w:rsidP="0078039B">
      <w:pPr>
        <w:spacing w:after="0" w:line="270" w:lineRule="atLeast"/>
        <w:jc w:val="both"/>
        <w:textAlignment w:val="baseline"/>
        <w:rPr>
          <w:rFonts w:ascii="Arial" w:eastAsia="Times New Roman" w:hAnsi="Arial" w:cs="Arial"/>
          <w:iCs/>
          <w:color w:val="000000"/>
          <w:bdr w:val="none" w:sz="0" w:space="0" w:color="auto" w:frame="1"/>
          <w:lang w:eastAsia="ru-RU"/>
        </w:rPr>
      </w:pPr>
      <w:r w:rsidRPr="0078039B">
        <w:rPr>
          <w:rFonts w:ascii="Arial" w:eastAsia="Times New Roman" w:hAnsi="Arial" w:cs="Arial"/>
          <w:iCs/>
          <w:color w:val="000000"/>
          <w:bdr w:val="none" w:sz="0" w:space="0" w:color="auto" w:frame="1"/>
          <w:lang w:eastAsia="ru-RU"/>
        </w:rPr>
        <w:t>Во второй раз покажите картинки, которые малыш не запомнил. Через 10 ми</w:t>
      </w:r>
      <w:r>
        <w:rPr>
          <w:rFonts w:ascii="Arial" w:eastAsia="Times New Roman" w:hAnsi="Arial" w:cs="Arial"/>
          <w:iCs/>
          <w:color w:val="000000"/>
          <w:bdr w:val="none" w:sz="0" w:space="0" w:color="auto" w:frame="1"/>
          <w:lang w:eastAsia="ru-RU"/>
        </w:rPr>
        <w:t>нут вновь повторите игру</w:t>
      </w:r>
      <w:r w:rsidRPr="0078039B">
        <w:rPr>
          <w:rFonts w:ascii="Arial" w:eastAsia="Times New Roman" w:hAnsi="Arial" w:cs="Arial"/>
          <w:iCs/>
          <w:color w:val="000000"/>
          <w:bdr w:val="none" w:sz="0" w:space="0" w:color="auto" w:frame="1"/>
          <w:lang w:eastAsia="ru-RU"/>
        </w:rPr>
        <w:t>.</w:t>
      </w:r>
    </w:p>
    <w:p w:rsidR="001071DC" w:rsidRPr="0078039B" w:rsidRDefault="001071DC" w:rsidP="0065194B">
      <w:pPr>
        <w:spacing w:after="0" w:line="270" w:lineRule="atLeast"/>
        <w:jc w:val="both"/>
        <w:textAlignment w:val="baseline"/>
        <w:rPr>
          <w:rFonts w:ascii="Arial" w:eastAsia="Times New Roman" w:hAnsi="Arial" w:cs="Arial"/>
          <w:iCs/>
          <w:color w:val="000000"/>
          <w:sz w:val="24"/>
          <w:szCs w:val="24"/>
          <w:bdr w:val="none" w:sz="0" w:space="0" w:color="auto" w:frame="1"/>
          <w:lang w:eastAsia="ru-RU"/>
        </w:rPr>
      </w:pPr>
    </w:p>
    <w:p w:rsidR="00413800" w:rsidRPr="0078039B" w:rsidRDefault="00413800" w:rsidP="0065194B">
      <w:pPr>
        <w:spacing w:after="0" w:line="270" w:lineRule="atLeast"/>
        <w:jc w:val="both"/>
        <w:textAlignment w:val="baseline"/>
        <w:rPr>
          <w:rFonts w:ascii="Arial" w:hAnsi="Arial" w:cs="Arial"/>
          <w:sz w:val="24"/>
          <w:szCs w:val="24"/>
        </w:rPr>
      </w:pPr>
    </w:p>
    <w:p w:rsidR="00D05CB8" w:rsidRDefault="0080299D" w:rsidP="00D05CB8">
      <w:pPr>
        <w:shd w:val="clear" w:color="auto" w:fill="FFFFFF"/>
        <w:spacing w:before="150" w:after="30" w:line="240" w:lineRule="auto"/>
        <w:outlineLvl w:val="2"/>
        <w:rPr>
          <w:rFonts w:ascii="Trebuchet MS" w:eastAsia="Times New Roman" w:hAnsi="Trebuchet MS" w:cs="Times New Roman"/>
          <w:b/>
          <w:bCs/>
          <w:color w:val="330066"/>
          <w:sz w:val="29"/>
          <w:szCs w:val="29"/>
          <w:lang w:eastAsia="ru-RU"/>
        </w:rPr>
      </w:pPr>
      <w:r>
        <w:rPr>
          <w:rFonts w:ascii="Trebuchet MS" w:eastAsia="Times New Roman" w:hAnsi="Trebuchet MS" w:cs="Times New Roman"/>
          <w:b/>
          <w:bCs/>
          <w:noProof/>
          <w:color w:val="330066"/>
          <w:sz w:val="29"/>
          <w:szCs w:val="29"/>
          <w:lang w:eastAsia="ru-RU"/>
        </w:rPr>
        <w:lastRenderedPageBreak/>
        <w:drawing>
          <wp:inline distT="0" distB="0" distL="0" distR="0">
            <wp:extent cx="3143885" cy="4449943"/>
            <wp:effectExtent l="0" t="0" r="0" b="8255"/>
            <wp:docPr id="18" name="Рисунок 18" descr="C:\Users\komp\Desktop\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об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885" cy="4449943"/>
                    </a:xfrm>
                    <a:prstGeom prst="rect">
                      <a:avLst/>
                    </a:prstGeom>
                    <a:noFill/>
                    <a:ln>
                      <a:noFill/>
                    </a:ln>
                  </pic:spPr>
                </pic:pic>
              </a:graphicData>
            </a:graphic>
          </wp:inline>
        </w:drawing>
      </w:r>
    </w:p>
    <w:p w:rsidR="00B923A9" w:rsidRDefault="0080299D" w:rsidP="00B923A9">
      <w:pPr>
        <w:pStyle w:val="1"/>
        <w:spacing w:line="240" w:lineRule="auto"/>
        <w:jc w:val="center"/>
        <w:rPr>
          <w:rFonts w:ascii="Arial" w:hAnsi="Arial" w:cs="Arial"/>
          <w:bCs w:val="0"/>
          <w:color w:val="0070C0"/>
          <w:sz w:val="32"/>
          <w:szCs w:val="32"/>
          <w:shd w:val="clear" w:color="auto" w:fill="FFFFFF"/>
        </w:rPr>
      </w:pPr>
      <w:r w:rsidRPr="00B923A9">
        <w:rPr>
          <w:rFonts w:ascii="Arial" w:hAnsi="Arial" w:cs="Arial"/>
          <w:bCs w:val="0"/>
          <w:color w:val="0070C0"/>
          <w:sz w:val="32"/>
          <w:szCs w:val="32"/>
          <w:shd w:val="clear" w:color="auto" w:fill="FFFFFF"/>
        </w:rPr>
        <w:t>Игра – это огромное светлое окно, через которое в духовный мир ребенка вливается живительны</w:t>
      </w:r>
      <w:r w:rsidR="00B923A9">
        <w:rPr>
          <w:rFonts w:ascii="Arial" w:hAnsi="Arial" w:cs="Arial"/>
          <w:bCs w:val="0"/>
          <w:color w:val="0070C0"/>
          <w:sz w:val="32"/>
          <w:szCs w:val="32"/>
          <w:shd w:val="clear" w:color="auto" w:fill="FFFFFF"/>
        </w:rPr>
        <w:t>й поток представлений, понятий.</w:t>
      </w:r>
    </w:p>
    <w:p w:rsidR="0043063A" w:rsidRPr="00B923A9" w:rsidRDefault="0080299D" w:rsidP="00B923A9">
      <w:pPr>
        <w:pStyle w:val="1"/>
        <w:spacing w:line="240" w:lineRule="auto"/>
        <w:jc w:val="center"/>
        <w:rPr>
          <w:rFonts w:ascii="Arial" w:eastAsia="Times New Roman" w:hAnsi="Arial" w:cs="Arial"/>
          <w:color w:val="0070C0"/>
          <w:sz w:val="32"/>
          <w:szCs w:val="32"/>
          <w:lang w:eastAsia="ru-RU"/>
        </w:rPr>
      </w:pPr>
      <w:r w:rsidRPr="00B923A9">
        <w:rPr>
          <w:rFonts w:ascii="Arial" w:hAnsi="Arial" w:cs="Arial"/>
          <w:bCs w:val="0"/>
          <w:color w:val="0070C0"/>
          <w:sz w:val="32"/>
          <w:szCs w:val="32"/>
          <w:shd w:val="clear" w:color="auto" w:fill="FFFFFF"/>
        </w:rPr>
        <w:t>  В.А. Сухомлинский</w:t>
      </w:r>
    </w:p>
    <w:p w:rsidR="0080299D" w:rsidRPr="00B923A9" w:rsidRDefault="0080299D" w:rsidP="00B923A9">
      <w:pPr>
        <w:jc w:val="center"/>
        <w:rPr>
          <w:rFonts w:ascii="Arial" w:hAnsi="Arial" w:cs="Arial"/>
          <w:color w:val="0070C0"/>
          <w:sz w:val="32"/>
          <w:szCs w:val="32"/>
          <w:lang w:eastAsia="ru-RU"/>
        </w:rPr>
      </w:pPr>
    </w:p>
    <w:p w:rsidR="0080299D" w:rsidRPr="00DE52A0" w:rsidRDefault="0080299D" w:rsidP="0078039B">
      <w:pPr>
        <w:pStyle w:val="a5"/>
        <w:shd w:val="clear" w:color="auto" w:fill="FFFFFF"/>
        <w:spacing w:before="0" w:beforeAutospacing="0" w:after="150" w:afterAutospacing="0"/>
        <w:ind w:firstLine="284"/>
        <w:jc w:val="both"/>
        <w:rPr>
          <w:rFonts w:ascii="Arial" w:hAnsi="Arial" w:cs="Arial"/>
          <w:b/>
        </w:rPr>
      </w:pPr>
      <w:r w:rsidRPr="00DE52A0">
        <w:rPr>
          <w:rStyle w:val="a6"/>
          <w:rFonts w:ascii="Arial" w:hAnsi="Arial" w:cs="Arial"/>
          <w:b w:val="0"/>
          <w:iCs/>
        </w:rPr>
        <w:lastRenderedPageBreak/>
        <w:t>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w:t>
      </w:r>
      <w:r w:rsidR="0078039B">
        <w:rPr>
          <w:rStyle w:val="a6"/>
          <w:rFonts w:ascii="Arial" w:hAnsi="Arial" w:cs="Arial"/>
          <w:b w:val="0"/>
          <w:iCs/>
        </w:rPr>
        <w:t xml:space="preserve"> время, потехе – час», а потому, </w:t>
      </w:r>
      <w:r w:rsidRPr="00DE52A0">
        <w:rPr>
          <w:rStyle w:val="a6"/>
          <w:rFonts w:ascii="Arial" w:hAnsi="Arial" w:cs="Arial"/>
          <w:b w:val="0"/>
          <w:iCs/>
        </w:rPr>
        <w:t>что играя, ребёнок учится и познаёт жизнь.</w:t>
      </w:r>
    </w:p>
    <w:p w:rsidR="0065194B" w:rsidRDefault="00DE52A0" w:rsidP="0078039B">
      <w:pPr>
        <w:pStyle w:val="a5"/>
        <w:shd w:val="clear" w:color="auto" w:fill="FFFFFF"/>
        <w:spacing w:after="150"/>
        <w:ind w:firstLine="284"/>
        <w:jc w:val="both"/>
        <w:rPr>
          <w:rFonts w:ascii="Arial" w:hAnsi="Arial" w:cs="Arial"/>
          <w:color w:val="000000"/>
        </w:rPr>
      </w:pPr>
      <w:r w:rsidRPr="00DE52A0">
        <w:rPr>
          <w:rFonts w:ascii="Arial" w:hAnsi="Arial" w:cs="Arial"/>
          <w:color w:val="000000"/>
        </w:rPr>
        <w:t>Подбор игрушек - дело серьезное и ответственное. От успешного решения этой проблемы зависят на</w:t>
      </w:r>
      <w:r w:rsidRPr="00DE52A0">
        <w:rPr>
          <w:rFonts w:ascii="Arial" w:hAnsi="Arial" w:cs="Arial"/>
          <w:color w:val="000000"/>
        </w:rPr>
        <w:softHyphen/>
        <w:t>строение ре</w:t>
      </w:r>
      <w:r>
        <w:rPr>
          <w:rFonts w:ascii="Arial" w:hAnsi="Arial" w:cs="Arial"/>
          <w:color w:val="000000"/>
        </w:rPr>
        <w:t>бенка и прогресс в его развитии, поэтому о</w:t>
      </w:r>
      <w:r w:rsidRPr="00DE52A0">
        <w:rPr>
          <w:rFonts w:ascii="Arial" w:hAnsi="Arial" w:cs="Arial"/>
          <w:color w:val="000000"/>
        </w:rPr>
        <w:t>дним из важных педагогических условий, способствующих развитию игры маленького ребёнка, является подбор игрушек по возрасту.</w:t>
      </w:r>
    </w:p>
    <w:p w:rsidR="0065194B" w:rsidRDefault="00DE52A0" w:rsidP="0078039B">
      <w:pPr>
        <w:pStyle w:val="a5"/>
        <w:shd w:val="clear" w:color="auto" w:fill="FFFFFF"/>
        <w:spacing w:after="150"/>
        <w:ind w:firstLine="284"/>
        <w:jc w:val="both"/>
        <w:rPr>
          <w:rFonts w:ascii="Arial" w:hAnsi="Arial" w:cs="Arial"/>
          <w:color w:val="000000"/>
        </w:rPr>
      </w:pPr>
      <w:r w:rsidRPr="00B923A9">
        <w:rPr>
          <w:rFonts w:ascii="Arial" w:hAnsi="Arial" w:cs="Arial"/>
          <w:color w:val="000000"/>
        </w:rPr>
        <w:t>У ребенка четырех-пяти лет появляется интерес к новым игрушкам и играм</w:t>
      </w:r>
      <w:r w:rsidR="0065194B">
        <w:rPr>
          <w:rFonts w:ascii="Arial" w:hAnsi="Arial" w:cs="Arial"/>
          <w:color w:val="000000"/>
        </w:rPr>
        <w:t xml:space="preserve">. </w:t>
      </w:r>
      <w:r w:rsidRPr="00DE52A0">
        <w:rPr>
          <w:rFonts w:ascii="Arial" w:hAnsi="Arial" w:cs="Arial"/>
          <w:color w:val="000000"/>
        </w:rPr>
        <w:t>Интерес ребенка к игрушкам довольно быстро меняется. Это является одним из очевидных следствий его психического развития.</w:t>
      </w:r>
      <w:r w:rsidR="0065194B">
        <w:rPr>
          <w:rFonts w:ascii="Arial" w:hAnsi="Arial" w:cs="Arial"/>
          <w:color w:val="000000"/>
        </w:rPr>
        <w:t xml:space="preserve"> </w:t>
      </w:r>
    </w:p>
    <w:p w:rsidR="00413800" w:rsidRDefault="00DE52A0" w:rsidP="0078039B">
      <w:pPr>
        <w:pStyle w:val="a5"/>
        <w:shd w:val="clear" w:color="auto" w:fill="FFFFFF"/>
        <w:spacing w:after="150"/>
        <w:ind w:firstLine="284"/>
        <w:jc w:val="both"/>
        <w:rPr>
          <w:rFonts w:ascii="Arial" w:hAnsi="Arial" w:cs="Arial"/>
          <w:color w:val="000000"/>
        </w:rPr>
      </w:pPr>
      <w:r w:rsidRPr="00B923A9">
        <w:rPr>
          <w:rFonts w:ascii="Arial" w:hAnsi="Arial" w:cs="Arial"/>
          <w:color w:val="000000"/>
        </w:rPr>
        <w:t xml:space="preserve">Если раньше игрушка служила как бы зеркальцем, отражающим малую часть очень сложного и бесконечного окружающего мира, то теперь игрушка становится средством, с помощью которого ребенок моделирует окружающий мир; если раньше ребенок познавал с помощью игрушки разнообразие форм и цветов, обретал навыки обращения с предметами — твердыми и мягкими, тяжелыми и легкими, холодными и теплыми, — то теперь он наделяет игрушку человеческими качествами, одушевляет ее и понуждает «действовать», общается с ней; так, постепенно игрушка из носителя познавательного начала преобразуется в носителя начала творческого, а ребенок из </w:t>
      </w:r>
      <w:r w:rsidRPr="00B923A9">
        <w:rPr>
          <w:rFonts w:ascii="Arial" w:hAnsi="Arial" w:cs="Arial"/>
          <w:color w:val="000000"/>
        </w:rPr>
        <w:lastRenderedPageBreak/>
        <w:t>существа, созерцающего окружающий мир, превращается в сущ</w:t>
      </w:r>
      <w:r w:rsidR="00C122C1">
        <w:rPr>
          <w:rFonts w:ascii="Arial" w:hAnsi="Arial" w:cs="Arial"/>
          <w:color w:val="000000"/>
        </w:rPr>
        <w:t>ество, гармонично вливающееся</w:t>
      </w:r>
      <w:r w:rsidRPr="00B923A9">
        <w:rPr>
          <w:rFonts w:ascii="Arial" w:hAnsi="Arial" w:cs="Arial"/>
          <w:color w:val="000000"/>
        </w:rPr>
        <w:t xml:space="preserve"> в этот мир, принимающее в жизни этого мира активное участие.</w:t>
      </w:r>
    </w:p>
    <w:p w:rsidR="0045768A" w:rsidRPr="00E64F64" w:rsidRDefault="0045768A" w:rsidP="0078039B">
      <w:pPr>
        <w:pStyle w:val="a5"/>
        <w:shd w:val="clear" w:color="auto" w:fill="FFFFFF"/>
        <w:spacing w:after="150"/>
        <w:ind w:firstLine="284"/>
        <w:jc w:val="both"/>
        <w:rPr>
          <w:rFonts w:ascii="Arial" w:hAnsi="Arial" w:cs="Arial"/>
          <w:color w:val="000000"/>
        </w:rPr>
      </w:pPr>
      <w:r w:rsidRPr="00E64F64">
        <w:rPr>
          <w:rFonts w:ascii="Arial" w:hAnsi="Arial" w:cs="Arial"/>
          <w:color w:val="000000"/>
        </w:rPr>
        <w:t xml:space="preserve">Часто девочки играют только с куклами, поэтому часто они лишены радости </w:t>
      </w:r>
      <w:proofErr w:type="gramStart"/>
      <w:r w:rsidRPr="00E64F64">
        <w:rPr>
          <w:rFonts w:ascii="Arial" w:hAnsi="Arial" w:cs="Arial"/>
          <w:color w:val="000000"/>
        </w:rPr>
        <w:t>играть</w:t>
      </w:r>
      <w:proofErr w:type="gramEnd"/>
      <w:r w:rsidRPr="00E64F64">
        <w:rPr>
          <w:rFonts w:ascii="Arial" w:hAnsi="Arial" w:cs="Arial"/>
          <w:color w:val="000000"/>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E64F64">
        <w:rPr>
          <w:rFonts w:ascii="Arial" w:hAnsi="Arial" w:cs="Arial"/>
          <w:color w:val="000000"/>
        </w:rPr>
        <w:t>мальчишечьи</w:t>
      </w:r>
      <w:proofErr w:type="gramEnd"/>
      <w:r w:rsidRPr="00E64F64">
        <w:rPr>
          <w:rFonts w:ascii="Arial" w:hAnsi="Arial" w:cs="Arial"/>
          <w:color w:val="000000"/>
        </w:rPr>
        <w:t>».</w:t>
      </w:r>
    </w:p>
    <w:p w:rsidR="0045768A" w:rsidRPr="0065194B" w:rsidRDefault="0045768A" w:rsidP="0078039B">
      <w:pPr>
        <w:pStyle w:val="a5"/>
        <w:shd w:val="clear" w:color="auto" w:fill="FFFFFF"/>
        <w:spacing w:before="0" w:beforeAutospacing="0" w:after="150" w:afterAutospacing="0"/>
        <w:ind w:firstLine="284"/>
        <w:jc w:val="both"/>
        <w:rPr>
          <w:rFonts w:ascii="Arial" w:hAnsi="Arial" w:cs="Arial"/>
        </w:rPr>
      </w:pPr>
      <w:r w:rsidRPr="0065194B">
        <w:rPr>
          <w:rFonts w:ascii="Arial" w:hAnsi="Arial" w:cs="Arial"/>
          <w:color w:val="000000"/>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w:t>
      </w:r>
      <w:r w:rsidRPr="0065194B">
        <w:rPr>
          <w:rFonts w:ascii="Arial" w:hAnsi="Arial" w:cs="Arial"/>
        </w:rPr>
        <w:t>.</w:t>
      </w:r>
      <w:r w:rsidRPr="0065194B">
        <w:rPr>
          <w:rFonts w:ascii="Arial" w:hAnsi="Arial" w:cs="Arial"/>
        </w:rPr>
        <w:t xml:space="preserve"> </w:t>
      </w:r>
      <w:r w:rsidRPr="00B923A9">
        <w:rPr>
          <w:rFonts w:ascii="Arial" w:hAnsi="Arial" w:cs="Arial"/>
        </w:rPr>
        <w:t>Если в семье двое-трое детей, то у них должны быть как общие, так индивидуальные игрушки.</w:t>
      </w:r>
    </w:p>
    <w:p w:rsidR="0045768A" w:rsidRDefault="0065194B" w:rsidP="0078039B">
      <w:pPr>
        <w:spacing w:before="75" w:after="75" w:line="270" w:lineRule="atLeast"/>
        <w:ind w:firstLine="284"/>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5768A" w:rsidRPr="00B923A9">
        <w:rPr>
          <w:rFonts w:ascii="Arial" w:eastAsia="Times New Roman" w:hAnsi="Arial" w:cs="Arial"/>
          <w:sz w:val="24"/>
          <w:szCs w:val="24"/>
          <w:lang w:eastAsia="ru-RU"/>
        </w:rPr>
        <w:t>К 4-5 годам особое значение для детей приобретают пред</w:t>
      </w:r>
      <w:r w:rsidR="0045768A" w:rsidRPr="00B923A9">
        <w:rPr>
          <w:rFonts w:ascii="Arial" w:eastAsia="Times New Roman" w:hAnsi="Arial" w:cs="Arial"/>
          <w:sz w:val="24"/>
          <w:szCs w:val="24"/>
          <w:lang w:eastAsia="ru-RU"/>
        </w:rPr>
        <w:softHyphen/>
        <w:t>меты, дополняющие игры</w:t>
      </w:r>
      <w:r w:rsidR="0045768A" w:rsidRPr="0065194B">
        <w:rPr>
          <w:rFonts w:ascii="Arial" w:hAnsi="Arial" w:cs="Arial"/>
          <w:sz w:val="24"/>
          <w:szCs w:val="24"/>
        </w:rPr>
        <w:t>.</w:t>
      </w:r>
      <w:r w:rsidR="0045768A" w:rsidRPr="0065194B">
        <w:rPr>
          <w:rFonts w:ascii="Arial" w:eastAsia="Times New Roman" w:hAnsi="Arial" w:cs="Arial"/>
          <w:sz w:val="24"/>
          <w:szCs w:val="24"/>
          <w:lang w:eastAsia="ru-RU"/>
        </w:rPr>
        <w:t xml:space="preserve"> </w:t>
      </w:r>
      <w:r w:rsidR="0045768A" w:rsidRPr="00B923A9">
        <w:rPr>
          <w:rFonts w:ascii="Arial" w:eastAsia="Times New Roman" w:hAnsi="Arial" w:cs="Arial"/>
          <w:sz w:val="24"/>
          <w:szCs w:val="24"/>
          <w:lang w:eastAsia="ru-RU"/>
        </w:rPr>
        <w:t xml:space="preserve">В этом возрасте развитие игры идет не от игрушки, а от мысли. Если раньше </w:t>
      </w:r>
      <w:r w:rsidR="0045768A" w:rsidRPr="00B923A9">
        <w:rPr>
          <w:rFonts w:ascii="Arial" w:eastAsia="Times New Roman" w:hAnsi="Arial" w:cs="Arial"/>
          <w:sz w:val="24"/>
          <w:szCs w:val="24"/>
          <w:lang w:eastAsia="ru-RU"/>
        </w:rPr>
        <w:lastRenderedPageBreak/>
        <w:t>игрушка наталкивала ребенка на игру, то детям постарше по ходу игры требуется какой-либо предмет, они мо</w:t>
      </w:r>
      <w:r w:rsidR="0045768A" w:rsidRPr="00B923A9">
        <w:rPr>
          <w:rFonts w:ascii="Arial" w:eastAsia="Times New Roman" w:hAnsi="Arial" w:cs="Arial"/>
          <w:sz w:val="24"/>
          <w:szCs w:val="24"/>
          <w:lang w:eastAsia="ru-RU"/>
        </w:rPr>
        <w:softHyphen/>
        <w:t>гут найти его заменитель или довольствоваться деталями костюмов, биноклем, шапочками и т. д.</w:t>
      </w:r>
    </w:p>
    <w:p w:rsidR="00413800" w:rsidRPr="00B923A9" w:rsidRDefault="00413800" w:rsidP="0078039B">
      <w:pPr>
        <w:pStyle w:val="a5"/>
        <w:shd w:val="clear" w:color="auto" w:fill="FFFFFF"/>
        <w:spacing w:before="0" w:beforeAutospacing="0" w:after="150" w:afterAutospacing="0"/>
        <w:ind w:firstLine="284"/>
        <w:jc w:val="both"/>
        <w:rPr>
          <w:rFonts w:ascii="Arial" w:hAnsi="Arial" w:cs="Arial"/>
          <w:b/>
        </w:rPr>
      </w:pPr>
      <w:r w:rsidRPr="0065194B">
        <w:rPr>
          <w:rStyle w:val="a6"/>
          <w:rFonts w:ascii="Arial" w:hAnsi="Arial" w:cs="Arial"/>
          <w:b w:val="0"/>
          <w:iCs/>
        </w:rPr>
        <w:t>Не следует покупать много игрушек, особенно одного вида (кукол, отличающихся только п</w:t>
      </w:r>
      <w:r w:rsidR="00C122C1">
        <w:rPr>
          <w:rStyle w:val="a6"/>
          <w:rFonts w:ascii="Arial" w:hAnsi="Arial" w:cs="Arial"/>
          <w:b w:val="0"/>
          <w:iCs/>
        </w:rPr>
        <w:t>о размеру, машинок), это огранив</w:t>
      </w:r>
      <w:bookmarkStart w:id="0" w:name="_GoBack"/>
      <w:bookmarkEnd w:id="0"/>
      <w:r w:rsidRPr="0065194B">
        <w:rPr>
          <w:rStyle w:val="a6"/>
          <w:rFonts w:ascii="Arial" w:hAnsi="Arial" w:cs="Arial"/>
          <w:b w:val="0"/>
          <w:iCs/>
        </w:rPr>
        <w:t>ает его интерес, опыт, а значит, и развитие.</w:t>
      </w:r>
      <w:r>
        <w:rPr>
          <w:rStyle w:val="a6"/>
          <w:rFonts w:ascii="Arial" w:hAnsi="Arial" w:cs="Arial"/>
          <w:b w:val="0"/>
          <w:iCs/>
        </w:rPr>
        <w:t xml:space="preserve"> </w:t>
      </w:r>
      <w:r w:rsidRPr="00413800">
        <w:rPr>
          <w:rFonts w:ascii="Arial" w:eastAsiaTheme="minorHAnsi" w:hAnsi="Arial" w:cs="Arial"/>
          <w:bCs/>
          <w:iCs/>
          <w:lang w:eastAsia="en-US"/>
        </w:rPr>
        <w:t xml:space="preserve">Игрушек должно быть немного. </w:t>
      </w:r>
    </w:p>
    <w:p w:rsidR="00413800" w:rsidRDefault="0045768A" w:rsidP="0078039B">
      <w:pPr>
        <w:pStyle w:val="a5"/>
        <w:ind w:firstLine="284"/>
        <w:jc w:val="both"/>
        <w:rPr>
          <w:rFonts w:ascii="Arial" w:hAnsi="Arial" w:cs="Arial"/>
        </w:rPr>
      </w:pPr>
      <w:r w:rsidRPr="0065194B">
        <w:rPr>
          <w:rFonts w:ascii="Arial" w:hAnsi="Arial" w:cs="Arial"/>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w:t>
      </w:r>
    </w:p>
    <w:p w:rsidR="0080299D" w:rsidRPr="00413800" w:rsidRDefault="0080299D" w:rsidP="0078039B">
      <w:pPr>
        <w:pStyle w:val="a5"/>
        <w:ind w:firstLine="284"/>
        <w:jc w:val="both"/>
        <w:rPr>
          <w:rFonts w:ascii="Arial" w:hAnsi="Arial" w:cs="Arial"/>
        </w:rPr>
      </w:pPr>
      <w:r w:rsidRPr="0065194B">
        <w:rPr>
          <w:rStyle w:val="a6"/>
          <w:rFonts w:ascii="Arial" w:hAnsi="Arial" w:cs="Arial"/>
          <w:b w:val="0"/>
          <w:iCs/>
        </w:rPr>
        <w:t>Играйте с ребёнком каждый день, при этом не одергивайте его, не читайте нотации. А если просит многократно повторить сюжет, не отказывайте в этом.</w:t>
      </w:r>
      <w:r w:rsidR="00413800" w:rsidRPr="00413800">
        <w:t xml:space="preserve"> </w:t>
      </w:r>
      <w:r w:rsidR="00413800" w:rsidRPr="00413800">
        <w:rPr>
          <w:rStyle w:val="a6"/>
          <w:rFonts w:ascii="Arial" w:hAnsi="Arial" w:cs="Arial"/>
          <w:b w:val="0"/>
          <w:iCs/>
        </w:rPr>
        <w:t>Заинтересовывайте ребёнка, но не заставляете его играть. Игра должна продолжаться до тех пор, пока она всем приятна. Удерживайтесь от обидных замечаний «Ах ты глупый!» и т. п. Не получается – переключите его внимание на</w:t>
      </w:r>
      <w:r w:rsidR="00EC4AC5" w:rsidRPr="00EC4AC5">
        <w:rPr>
          <w:noProof/>
        </w:rPr>
        <w:t xml:space="preserve"> </w:t>
      </w:r>
      <w:r w:rsidR="00413800" w:rsidRPr="00413800">
        <w:rPr>
          <w:rStyle w:val="a6"/>
          <w:rFonts w:ascii="Arial" w:hAnsi="Arial" w:cs="Arial"/>
          <w:b w:val="0"/>
          <w:iCs/>
        </w:rPr>
        <w:t xml:space="preserve"> другое дело.</w:t>
      </w:r>
    </w:p>
    <w:sectPr w:rsidR="0080299D" w:rsidRPr="00413800" w:rsidSect="00D05CB8">
      <w:pgSz w:w="16838" w:h="11906" w:orient="landscape"/>
      <w:pgMar w:top="284" w:right="284"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3B"/>
    <w:rsid w:val="001071DC"/>
    <w:rsid w:val="00413800"/>
    <w:rsid w:val="0043063A"/>
    <w:rsid w:val="0045768A"/>
    <w:rsid w:val="00506AD4"/>
    <w:rsid w:val="005A61E4"/>
    <w:rsid w:val="0065194B"/>
    <w:rsid w:val="0078039B"/>
    <w:rsid w:val="007E091E"/>
    <w:rsid w:val="007E7A3B"/>
    <w:rsid w:val="0080299D"/>
    <w:rsid w:val="00A62F5F"/>
    <w:rsid w:val="00B923A9"/>
    <w:rsid w:val="00C122C1"/>
    <w:rsid w:val="00D05CB8"/>
    <w:rsid w:val="00DE52A0"/>
    <w:rsid w:val="00E64F64"/>
    <w:rsid w:val="00EC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CB8"/>
  </w:style>
  <w:style w:type="paragraph" w:styleId="1">
    <w:name w:val="heading 1"/>
    <w:basedOn w:val="a"/>
    <w:next w:val="a"/>
    <w:link w:val="10"/>
    <w:uiPriority w:val="9"/>
    <w:qFormat/>
    <w:rsid w:val="00D05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C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CB8"/>
    <w:rPr>
      <w:rFonts w:ascii="Tahoma" w:hAnsi="Tahoma" w:cs="Tahoma"/>
      <w:sz w:val="16"/>
      <w:szCs w:val="16"/>
    </w:rPr>
  </w:style>
  <w:style w:type="character" w:customStyle="1" w:styleId="10">
    <w:name w:val="Заголовок 1 Знак"/>
    <w:basedOn w:val="a0"/>
    <w:link w:val="1"/>
    <w:uiPriority w:val="9"/>
    <w:rsid w:val="00D05CB8"/>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802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0299D"/>
    <w:rPr>
      <w:b/>
      <w:bCs/>
    </w:rPr>
  </w:style>
  <w:style w:type="paragraph" w:styleId="a7">
    <w:name w:val="List Paragraph"/>
    <w:basedOn w:val="a"/>
    <w:uiPriority w:val="34"/>
    <w:qFormat/>
    <w:rsid w:val="007803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CB8"/>
  </w:style>
  <w:style w:type="paragraph" w:styleId="1">
    <w:name w:val="heading 1"/>
    <w:basedOn w:val="a"/>
    <w:next w:val="a"/>
    <w:link w:val="10"/>
    <w:uiPriority w:val="9"/>
    <w:qFormat/>
    <w:rsid w:val="00D05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C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CB8"/>
    <w:rPr>
      <w:rFonts w:ascii="Tahoma" w:hAnsi="Tahoma" w:cs="Tahoma"/>
      <w:sz w:val="16"/>
      <w:szCs w:val="16"/>
    </w:rPr>
  </w:style>
  <w:style w:type="character" w:customStyle="1" w:styleId="10">
    <w:name w:val="Заголовок 1 Знак"/>
    <w:basedOn w:val="a0"/>
    <w:link w:val="1"/>
    <w:uiPriority w:val="9"/>
    <w:rsid w:val="00D05CB8"/>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802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0299D"/>
    <w:rPr>
      <w:b/>
      <w:bCs/>
    </w:rPr>
  </w:style>
  <w:style w:type="paragraph" w:styleId="a7">
    <w:name w:val="List Paragraph"/>
    <w:basedOn w:val="a"/>
    <w:uiPriority w:val="34"/>
    <w:qFormat/>
    <w:rsid w:val="00780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8EAFA-4B0A-4346-85EC-27780398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3</cp:revision>
  <dcterms:created xsi:type="dcterms:W3CDTF">2014-11-10T15:46:00Z</dcterms:created>
  <dcterms:modified xsi:type="dcterms:W3CDTF">2014-11-10T18:48:00Z</dcterms:modified>
</cp:coreProperties>
</file>