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B" w:rsidRDefault="00F0798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 Каждый год в России тонут 15-20 тысяч человек, из которых около 30% дети. Вот почему каждый человек должен своевременно научиться плавать, постоянно соблюдать меры безопасности на воде и уметь оказывать помощь пострадавшим. Особенно опасно нахождение у воды детей без присмотра взрослых. Ребенок может просто споткнуться и упасть лицом в воду даже на мелком месте.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titlemain2"/>
          <w:rFonts w:ascii="Arial" w:hAnsi="Arial" w:cs="Arial"/>
          <w:b/>
          <w:bCs/>
          <w:color w:val="660066"/>
          <w:sz w:val="18"/>
          <w:szCs w:val="18"/>
          <w:shd w:val="clear" w:color="auto" w:fill="FFFFFF"/>
        </w:rPr>
        <w:t>Безопасность детей на воде. Правила безопасности на воде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тобы избежать беды, детям и взрослым необходимо строго соблюдать ряд простых правил поведения на воде: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луче-запястных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купаться можно не раньше, чем через 1,5-2 часа после еды.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рекомендуется заниматься плаванием в открытых водоемах, при температуре воды ниже +15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так как возможна внезапная потеря сознания и смерть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холодового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ельзя нырять в незнакомых местах - на дне могут оказаться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притопленные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бревна, камни, коряги.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прыгать в воду с лодок, катеров, причалов и других сооружений, не приспособленных для этих целей.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желательно для купания выбирать специально отведенные для этого места.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заплывать далеко от берега, за буйки, обозначающие границы безопасной зоны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следует купаться в заболоченных местах и там, где есть водоросли или тина.</w:t>
      </w:r>
      <w:bookmarkStart w:id="0" w:name="_GoBack"/>
      <w:bookmarkEnd w:id="0"/>
    </w:p>
    <w:sectPr w:rsidR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3"/>
    <w:rsid w:val="000A043B"/>
    <w:rsid w:val="00205F63"/>
    <w:rsid w:val="004E14EC"/>
    <w:rsid w:val="005E0929"/>
    <w:rsid w:val="007C2BE4"/>
    <w:rsid w:val="00B3545F"/>
    <w:rsid w:val="00F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988"/>
  </w:style>
  <w:style w:type="character" w:customStyle="1" w:styleId="titlemain2">
    <w:name w:val="titlemain2"/>
    <w:basedOn w:val="a0"/>
    <w:rsid w:val="00F0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988"/>
  </w:style>
  <w:style w:type="character" w:customStyle="1" w:styleId="titlemain2">
    <w:name w:val="titlemain2"/>
    <w:basedOn w:val="a0"/>
    <w:rsid w:val="00F0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3</cp:revision>
  <dcterms:created xsi:type="dcterms:W3CDTF">2015-03-16T14:43:00Z</dcterms:created>
  <dcterms:modified xsi:type="dcterms:W3CDTF">2015-03-16T14:43:00Z</dcterms:modified>
</cp:coreProperties>
</file>