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Конспект комплексного занятия по ознакомлению с окружающим и аппликации в средней группе: «Это – Я, это – МЫ»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Цель занятия:</w:t>
      </w:r>
    </w:p>
    <w:p w:rsidR="0002563E" w:rsidRPr="0002563E" w:rsidRDefault="00C974B8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Закрепить знания детей о понятиях имя и отчество.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Учить детей составлять краткий рассказ из 2-3 предложений.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Упражнять в употреблении своего имени и отчества, а также имен существительных в творительном падеже.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Словарь: свидетельство о рождении, отчество.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Закрепить навыки аккуратного наклеивания.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связную речь, мелкую моторику.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02563E"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Формировать умение чувствовать радость от своего имени, знать свои ласкательные имена, понимать, что они указывают на половую принадлежность, индивидуальность, чувствовать гордость за это.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Оборудование: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Зеркальца, фотографии детей в младенчестве, макет машины времени, аудиозапись отрывка музыкального произведения, оборудование для аппликации, серединка цветка, лепестки, фото ребенка для наклеивания.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Ребята, сегодня нас ждет необычайное </w:t>
      </w:r>
      <w:hyperlink r:id="rId5" w:tooltip="Click to Continue &gt; by TheFreeHD-Sport TV V10" w:history="1">
        <w:r w:rsidRPr="0002563E">
          <w:rPr>
            <w:rFonts w:ascii="Times New Roman" w:eastAsia="Times New Roman" w:hAnsi="Times New Roman" w:cs="Times New Roman"/>
            <w:color w:val="063F79"/>
            <w:spacing w:val="15"/>
            <w:sz w:val="28"/>
            <w:szCs w:val="28"/>
            <w:u w:val="single"/>
            <w:lang w:eastAsia="ru-RU"/>
          </w:rPr>
          <w:t>путешествие</w:t>
        </w:r>
        <w:r w:rsidRPr="0002563E">
          <w:rPr>
            <w:rFonts w:ascii="Times New Roman" w:eastAsia="Times New Roman" w:hAnsi="Times New Roman" w:cs="Times New Roman"/>
            <w:noProof/>
            <w:color w:val="063F79"/>
            <w:spacing w:val="15"/>
            <w:sz w:val="28"/>
            <w:szCs w:val="28"/>
            <w:lang w:eastAsia="ru-RU"/>
          </w:rPr>
          <w:drawing>
            <wp:inline distT="0" distB="0" distL="0" distR="0" wp14:anchorId="6B85651D" wp14:editId="77850CA8">
              <wp:extent cx="94615" cy="94615"/>
              <wp:effectExtent l="0" t="0" r="635" b="635"/>
              <wp:docPr id="2" name="Рисунок 2" descr="http://cdncache1-a.akamaihd.net/items/it/img/arrow-10x10.png">
                <a:hlinkClick xmlns:a="http://schemas.openxmlformats.org/drawingml/2006/main" r:id="rId5" tooltip="&quot;Click to Continue &gt; by TheFreeHD-Sport TV V1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dncache1-a.akamaihd.net/items/it/img/arrow-10x10.png">
                        <a:hlinkClick r:id="rId5" tooltip="&quot;Click to Continue &gt; by TheFreeHD-Sport TV V1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 Мы побывает в прошлом и будущем при помощи машины времени.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Взгляните на панель управления машиной времени. Эти три значка указывают время: прошлое, настоящее и будущее (нарисованные фигурки младенца, ребенка и взрослого). Как вы думаете, какой значок отправит вас в прошлое, когда вы были совсем маленькими? А на какую кнопку нужно нажать, чтобы вернуться в настоящее время, в сегодняшний день? А с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помощью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какой кнопки можно попасть в ваше будущее? (Ответы детей).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приглашает одного ребенка нажать на кнопку «прошлое», звучит отрывок музыкального произведения.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bookmarkStart w:id="0" w:name="_GoBack"/>
      <w:r w:rsidRPr="0002563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П</w:t>
      </w:r>
      <w:bookmarkEnd w:id="0"/>
      <w:r w:rsidRPr="0002563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рошлое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Мы попали в прошлое, когда вы только родились. Как же все обрадовались вашему появлению на свет! Но ребенку необходимо имя. И вот ваши родные выбрали для вас имена.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Игра «Назови свое имя»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становятся в круг. Из рук в руки передается какой-нибудь предмет. Тот, у кого он в руках, говорит: «Меня назвали… Денисом».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Вскоре у вас появился первый в жизни документ. Вот он – Свидетельство о рождении ребенка. (Показ). В этом документе записаны ваши фамилия, имя, отчеств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о, место, день, месяц и год ваше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го рождения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а также ваши родители. И кажды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й из вас один такой на всем белом свете, единственный и неповт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оримый, нет больше </w:t>
      </w:r>
      <w:proofErr w:type="gramStart"/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точно</w:t>
      </w:r>
      <w:proofErr w:type="gramEnd"/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такого  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вы мальчика или девочки.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 часто называют уменьшительными, ласкательными именами. Как ласково называют вас по имени ваши родные? Пропойте свое ласковое имя.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 пройдем к мольберту, на котором устроена выставка и попробуем угадать вас сегодняшних в этих малышах на фотографиях.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Прошлое остается позади, дети подрастают, узнают много нового. Пора возвращаться в настоящее, в среднюю группу.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приглашает одного ребенка нажать на кнопку «настоящее», звучит отрывок музыкального произведения.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Настоящее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Дидактическое упражнение «Мы похожи – мы отличаемся»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 друг на друга, расскажите, чем вы похожи и чем отличаетесь друг от друга.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Положите ладошку себе на сердечко. Кого вы любите? Что желаете этому человеку? Чего вы не желаете никому? Почему?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Посмотритесь в зеркальце. Что вам нравится в себе?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Составление кратких рассказов по данному началу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lastRenderedPageBreak/>
        <w:t>«Я хочу быть лучше, потому что иногда я бываю ...»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вы думаете, понравится ли кому-нибудь, если его будут называть не по имени, а обидным прозвищем? А ведь бывают случаи, когда полных людей дразнят толстяками, и другими обидными словами. Это очень неприятно и обидно.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Запомните, ничто так не обижает человека, как если окружающие неправильно произносят или коверкают его имя. Ведь имя с человеком всю его жизнь. Оно становится как бы частью его самого.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Имя нам дает отраду,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Дарит счастье и удачу.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Потому понять бы надо,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Что же наше имя значит?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Александр – мужественный защитник.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Ангелина – вестница, ангельская.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Алексей – помощник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Артем – здоровый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Виктория – победительница.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Валерий, Валерия – бодрый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ая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), здоровый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</w:t>
      </w:r>
      <w:r w:rsidR="0042273C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ая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Владислав – прославленный.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Дарья – великий огонь.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Дария большая река.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Данил – божий суд.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Денис – веселый.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Зекирья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помнящий.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Иван – благодать.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Кирилл – господин.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Кристина – христианка.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Милан – милый.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Мария – любимая, госпожа, отвергающая.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Мери –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живущая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рядом с морем.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Полина – солнечная.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Татьяна – повелительница.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Ума –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известная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Федор – божий дар.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Эмиль – ревностный.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Эльмаз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алмаз.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Юлия – пушистая, волнистая.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Динамическая пауза «Ровным кругом»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Ровным кругом, друг за другом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Мы идем за шагом шаг.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Стой на месте, дружно вместе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делаем вот так ...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(Дети образуют круг, в центре находится водящий.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Взявшись за руки, дети идут по кругу и произносят текст. По окончании останавливаются и повторяют какие-либо движения за водящим.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Затем игра повторяется с другим водящим).</w:t>
      </w:r>
      <w:proofErr w:type="gramEnd"/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теперь, не хотите ли заглянуть ненадолго в будущее, в то время, когда вы станете большими?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приглашает одного ребенка нажать на кнопку «будущее», звучит отрывок музыкального произведения.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Будущее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вот мы и в вашем будущем. Вы стали взрослыми людьми, получили образование, работаете. К вам обращаются теперь иначе.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 нашей стране, обращаясь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взрослому человеку, вслед за именем произносят отчество. Например: Светлана Алексеевна. Отчество – от слова «отец». Моего отца звали Алексей, потому мое отчество «Алексеевна». В некоторых странах употребляют только лишь имена, а есть страны, где вместо отчества используют имя матери. Например: Педро Мария.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 xml:space="preserve">Дидактическая игра «Ивановичи и </w:t>
      </w:r>
      <w:proofErr w:type="spellStart"/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Татьяновичи</w:t>
      </w:r>
      <w:proofErr w:type="spellEnd"/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Назовем свое имя и отчество так, как принято у нас, а затем так, как если бы вместо имени отца нужно было использовать имя матери. Например: Светлана Алексеевна – Светлана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Татьяновна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Слушание стихотворения Н. Григорьевой «Не имя красит человека»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«Не имя красит человека»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Спорили мы очень долго,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Чье же имя красивей –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Александр, Владимир, Ольга,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Эдуард, Олег, Андрей?</w:t>
      </w:r>
      <w:proofErr w:type="gramEnd"/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– Ссориться так не прилично, –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Няня нам совет дала.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– И не имя красит личность –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Красят имя лишь дела.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Коль прославишься обманом,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Так вруном и будут звать.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Кто же станет хулигана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Александром называть?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Будешь ты без дела драться,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Будут звать все драчуном.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Станешь часто задаваться,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Прослывешь ты хвастуном.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Имена же ваши, знайте –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Все красивы – спору нет!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 чистоте их берегите,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Берегите с юных лет.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Пойдут годы, вы сами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станете мамами и папами и тогда уже вам придется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выбирать имена для ваших деток. Есть много красивых женских имен – для девочек и мужских имен – для мальчиков.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Дидактическая игра «Мужские и женские имена»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становятся в круг. Из рук в руки передается какой-нибудь предмет. Тот, у кого он в руках, называет мужское имя и передает мяч соседу. Игра повторяется с называнием женских имен.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Ну что же, пора назад, в среднюю группу. Возвращаемся!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Воспитатель приглашает одного ребенка нажать на кнопку «настоящее», звучит отрывок музыкального произведения.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Пальчиковая гимнастика «Гости»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Стала Даша гостей созывать: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(Вращение кистей рук к себе, затем сложить правую руку в кулак)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Алексей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приди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Денис приди,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Федор приди, и Артем приди,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А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Владушка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ну, пожалуйста.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(Поочередное разгибание пальцев правой руки)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Стала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Дашуля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гостей угощать: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Лешеньке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блин и </w:t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Денечке</w:t>
      </w:r>
      <w:proofErr w:type="gram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блин,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И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Федюше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блин, и Артемке блин,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А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Владушке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– мятный пряничек.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(Поочередный массаж кончиков пальцев правой руки)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Аппликация «Цветок моего имени»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наклеивают в серединку цветка свою фотографию, а вокруг лепестки, на которых воспитатель пишет под диктовку детей его ласковые имена. Дома предлагается вместе с родителями дописать на цветке дату рождения.</w:t>
      </w:r>
    </w:p>
    <w:p w:rsidR="0002563E" w:rsidRPr="0002563E" w:rsidRDefault="0002563E" w:rsidP="0002563E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Много нас живет на свете,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Только все мы вместе – дети!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Дружат Саша и Милан,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Дружат Ума и Эмиль,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Эльмаз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дружат и Кирилл.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Звучат гордо имена: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Полина, Леша, Юлия,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Мери, Ваня, </w:t>
      </w:r>
      <w:proofErr w:type="spellStart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Зекирья</w:t>
      </w:r>
      <w:proofErr w:type="spellEnd"/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Вместе – дружная семья!</w:t>
      </w:r>
      <w:r w:rsidRPr="0002563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 мотивам О. Даниловой)</w:t>
      </w:r>
      <w:proofErr w:type="gramEnd"/>
    </w:p>
    <w:p w:rsidR="009A5D36" w:rsidRPr="0002563E" w:rsidRDefault="009A5D36">
      <w:pPr>
        <w:rPr>
          <w:rFonts w:ascii="Times New Roman" w:hAnsi="Times New Roman" w:cs="Times New Roman"/>
          <w:sz w:val="28"/>
          <w:szCs w:val="28"/>
        </w:rPr>
      </w:pPr>
    </w:p>
    <w:sectPr w:rsidR="009A5D36" w:rsidRPr="0002563E" w:rsidSect="004227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1E"/>
    <w:rsid w:val="0002563E"/>
    <w:rsid w:val="0042273C"/>
    <w:rsid w:val="00862B1E"/>
    <w:rsid w:val="009A5D36"/>
    <w:rsid w:val="00C974B8"/>
    <w:rsid w:val="00EA6883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706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287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ospitatel.com.ua/zaniatia/kompleksnye/eto-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2014-10-11T07:26:00Z</cp:lastPrinted>
  <dcterms:created xsi:type="dcterms:W3CDTF">2014-10-11T06:54:00Z</dcterms:created>
  <dcterms:modified xsi:type="dcterms:W3CDTF">2014-10-11T07:31:00Z</dcterms:modified>
</cp:coreProperties>
</file>