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85F" w:rsidRDefault="0075685F" w:rsidP="00BA0BF8">
      <w:pPr>
        <w:jc w:val="center"/>
        <w:rPr>
          <w:sz w:val="40"/>
          <w:szCs w:val="40"/>
        </w:rPr>
      </w:pPr>
      <w:r>
        <w:rPr>
          <w:sz w:val="40"/>
          <w:szCs w:val="40"/>
        </w:rPr>
        <w:t>Республика Татарстан</w:t>
      </w:r>
    </w:p>
    <w:p w:rsidR="0075685F" w:rsidRDefault="0075685F" w:rsidP="00BA0BF8">
      <w:pPr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Верхнеуслонский</w:t>
      </w:r>
      <w:proofErr w:type="spellEnd"/>
      <w:r>
        <w:rPr>
          <w:sz w:val="40"/>
          <w:szCs w:val="40"/>
        </w:rPr>
        <w:t xml:space="preserve"> район</w:t>
      </w:r>
    </w:p>
    <w:p w:rsidR="0075685F" w:rsidRDefault="0075685F" w:rsidP="00BA0BF8">
      <w:pPr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Матюшинская</w:t>
      </w:r>
      <w:proofErr w:type="spellEnd"/>
      <w:r>
        <w:rPr>
          <w:sz w:val="40"/>
          <w:szCs w:val="40"/>
        </w:rPr>
        <w:t xml:space="preserve"> средняя общеобразовательная школа</w:t>
      </w:r>
    </w:p>
    <w:p w:rsidR="0075685F" w:rsidRDefault="0075685F" w:rsidP="00BA0BF8">
      <w:pPr>
        <w:jc w:val="center"/>
        <w:rPr>
          <w:sz w:val="40"/>
          <w:szCs w:val="40"/>
        </w:rPr>
      </w:pPr>
    </w:p>
    <w:p w:rsidR="0075685F" w:rsidRDefault="0075685F" w:rsidP="00BA0BF8">
      <w:pPr>
        <w:jc w:val="center"/>
        <w:rPr>
          <w:sz w:val="40"/>
          <w:szCs w:val="40"/>
        </w:rPr>
      </w:pPr>
    </w:p>
    <w:p w:rsidR="0075685F" w:rsidRDefault="0075685F" w:rsidP="00BA0BF8">
      <w:pPr>
        <w:jc w:val="center"/>
        <w:rPr>
          <w:sz w:val="40"/>
          <w:szCs w:val="40"/>
        </w:rPr>
      </w:pPr>
    </w:p>
    <w:p w:rsidR="00231247" w:rsidRPr="0075685F" w:rsidRDefault="0075685F" w:rsidP="00BA0BF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Экологический проект</w:t>
      </w:r>
    </w:p>
    <w:p w:rsidR="0075685F" w:rsidRDefault="0075685F" w:rsidP="00BA0BF8">
      <w:pPr>
        <w:jc w:val="center"/>
        <w:rPr>
          <w:sz w:val="56"/>
          <w:szCs w:val="56"/>
        </w:rPr>
      </w:pPr>
      <w:r>
        <w:rPr>
          <w:sz w:val="56"/>
          <w:szCs w:val="56"/>
        </w:rPr>
        <w:t>«Семен</w:t>
      </w:r>
      <w:proofErr w:type="gramStart"/>
      <w:r>
        <w:rPr>
          <w:sz w:val="56"/>
          <w:szCs w:val="56"/>
        </w:rPr>
        <w:t>а-</w:t>
      </w:r>
      <w:proofErr w:type="gramEnd"/>
      <w:r>
        <w:rPr>
          <w:sz w:val="56"/>
          <w:szCs w:val="56"/>
        </w:rPr>
        <w:t xml:space="preserve"> будущий лес»</w:t>
      </w:r>
    </w:p>
    <w:p w:rsidR="00C20B84" w:rsidRDefault="00C20B84" w:rsidP="00BA0BF8">
      <w:pPr>
        <w:jc w:val="center"/>
        <w:rPr>
          <w:sz w:val="56"/>
          <w:szCs w:val="56"/>
        </w:rPr>
      </w:pPr>
    </w:p>
    <w:p w:rsidR="00C20B84" w:rsidRDefault="00C20B84" w:rsidP="00BA0BF8">
      <w:pPr>
        <w:jc w:val="center"/>
        <w:rPr>
          <w:sz w:val="56"/>
          <w:szCs w:val="56"/>
        </w:rPr>
      </w:pPr>
    </w:p>
    <w:p w:rsidR="00C20B84" w:rsidRDefault="00C20B84" w:rsidP="00BA0BF8">
      <w:pPr>
        <w:jc w:val="center"/>
        <w:rPr>
          <w:sz w:val="56"/>
          <w:szCs w:val="56"/>
        </w:rPr>
      </w:pPr>
    </w:p>
    <w:p w:rsidR="00C20B84" w:rsidRDefault="00C20B84" w:rsidP="00BA0BF8">
      <w:pPr>
        <w:jc w:val="center"/>
        <w:rPr>
          <w:sz w:val="56"/>
          <w:szCs w:val="56"/>
        </w:rPr>
      </w:pPr>
    </w:p>
    <w:p w:rsidR="00C20B84" w:rsidRDefault="00C20B84" w:rsidP="00BA0BF8">
      <w:pPr>
        <w:jc w:val="center"/>
        <w:rPr>
          <w:sz w:val="56"/>
          <w:szCs w:val="56"/>
        </w:rPr>
      </w:pPr>
    </w:p>
    <w:p w:rsidR="00C20B84" w:rsidRDefault="00C20B84" w:rsidP="00C20B84">
      <w:pPr>
        <w:jc w:val="right"/>
        <w:rPr>
          <w:sz w:val="40"/>
          <w:szCs w:val="40"/>
        </w:rPr>
      </w:pPr>
      <w:r>
        <w:rPr>
          <w:sz w:val="40"/>
          <w:szCs w:val="40"/>
        </w:rPr>
        <w:t>Руководитель:</w:t>
      </w:r>
    </w:p>
    <w:p w:rsidR="00C20B84" w:rsidRDefault="00C20B84" w:rsidP="00C20B84">
      <w:pPr>
        <w:jc w:val="right"/>
        <w:rPr>
          <w:sz w:val="40"/>
          <w:szCs w:val="40"/>
        </w:rPr>
      </w:pPr>
      <w:r>
        <w:rPr>
          <w:sz w:val="40"/>
          <w:szCs w:val="40"/>
        </w:rPr>
        <w:t xml:space="preserve">Арсланова </w:t>
      </w:r>
      <w:proofErr w:type="spellStart"/>
      <w:r>
        <w:rPr>
          <w:sz w:val="40"/>
          <w:szCs w:val="40"/>
        </w:rPr>
        <w:t>Алсу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Ирековна</w:t>
      </w:r>
      <w:proofErr w:type="spellEnd"/>
    </w:p>
    <w:p w:rsidR="00C20B84" w:rsidRDefault="00C20B84" w:rsidP="00C20B84">
      <w:pPr>
        <w:jc w:val="right"/>
        <w:rPr>
          <w:sz w:val="40"/>
          <w:szCs w:val="40"/>
        </w:rPr>
      </w:pPr>
    </w:p>
    <w:p w:rsidR="00C20B84" w:rsidRDefault="00C20B84" w:rsidP="00C20B84">
      <w:pPr>
        <w:jc w:val="right"/>
        <w:rPr>
          <w:sz w:val="40"/>
          <w:szCs w:val="40"/>
        </w:rPr>
      </w:pPr>
    </w:p>
    <w:p w:rsidR="00C20B84" w:rsidRDefault="00C20B84" w:rsidP="00C20B84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              Содержание</w:t>
      </w:r>
    </w:p>
    <w:p w:rsidR="00C20B84" w:rsidRDefault="00C20B84" w:rsidP="00C20B84">
      <w:pPr>
        <w:pStyle w:val="a5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Введение.</w:t>
      </w:r>
    </w:p>
    <w:p w:rsidR="00C20B84" w:rsidRDefault="00C20B84" w:rsidP="00C20B84">
      <w:pPr>
        <w:pStyle w:val="a5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Цель работы.</w:t>
      </w:r>
    </w:p>
    <w:p w:rsidR="00C20B84" w:rsidRDefault="00C20B84" w:rsidP="00C20B84">
      <w:pPr>
        <w:pStyle w:val="a5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Состав работы.</w:t>
      </w:r>
    </w:p>
    <w:p w:rsidR="00C20B84" w:rsidRDefault="00C20B84" w:rsidP="00C20B84">
      <w:pPr>
        <w:pStyle w:val="a5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Программа выполнения работы.</w:t>
      </w:r>
    </w:p>
    <w:p w:rsidR="00C20B84" w:rsidRDefault="00C20B84" w:rsidP="00C20B84">
      <w:pPr>
        <w:pStyle w:val="a5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Ожидаемые результаты.</w:t>
      </w:r>
    </w:p>
    <w:p w:rsidR="00C20B84" w:rsidRDefault="00C20B84" w:rsidP="00C20B84">
      <w:pPr>
        <w:pStyle w:val="a5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Социальный эффект.</w:t>
      </w:r>
    </w:p>
    <w:p w:rsidR="00C20B84" w:rsidRDefault="00C20B84" w:rsidP="00C20B84">
      <w:pPr>
        <w:pStyle w:val="a5"/>
        <w:rPr>
          <w:sz w:val="32"/>
          <w:szCs w:val="32"/>
        </w:rPr>
      </w:pPr>
    </w:p>
    <w:p w:rsidR="00C20B84" w:rsidRDefault="00C20B84" w:rsidP="00C20B84">
      <w:pPr>
        <w:pStyle w:val="a5"/>
        <w:rPr>
          <w:sz w:val="32"/>
          <w:szCs w:val="32"/>
        </w:rPr>
      </w:pPr>
    </w:p>
    <w:p w:rsidR="00C20B84" w:rsidRDefault="00C20B84" w:rsidP="00C20B84">
      <w:pPr>
        <w:pStyle w:val="a5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Актуальность</w:t>
      </w:r>
    </w:p>
    <w:p w:rsidR="00C20B84" w:rsidRDefault="00C20B84" w:rsidP="00C20B84">
      <w:pPr>
        <w:rPr>
          <w:sz w:val="32"/>
          <w:szCs w:val="32"/>
        </w:rPr>
      </w:pPr>
      <w:r>
        <w:rPr>
          <w:sz w:val="32"/>
          <w:szCs w:val="32"/>
        </w:rPr>
        <w:t xml:space="preserve">   С древних времен человек использовал растения и животных для своих нужд. В результате его хозяйственной деятельности густые леса стали редеть. Число видов диких животных сократилось, а некоторые совсем исчезли. Особенно сильные изменения произошли вокруг городов. Охрана природы и рациональное использование ее ресурсов важны не только для одного государства, но и для всего земного шара в целом. Важнейшим условием для сохранения лесных ресурсов служит </w:t>
      </w:r>
      <w:proofErr w:type="gramStart"/>
      <w:r>
        <w:rPr>
          <w:sz w:val="32"/>
          <w:szCs w:val="32"/>
        </w:rPr>
        <w:t>своевременное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лесовозобновление</w:t>
      </w:r>
      <w:proofErr w:type="spellEnd"/>
      <w:r>
        <w:rPr>
          <w:sz w:val="32"/>
          <w:szCs w:val="32"/>
        </w:rPr>
        <w:t>. Только треть ежегодно вырубаемых земель восстанавливается естественным путем, остальные требуют специальных мер по возобновлению. Там где естественного возобновления леса не происходит надо проводить посадку выращенных в питомниках саженцев. Для этого необходимо иметь посадочный материа</w:t>
      </w:r>
      <w:proofErr w:type="gramStart"/>
      <w:r>
        <w:rPr>
          <w:sz w:val="32"/>
          <w:szCs w:val="32"/>
        </w:rPr>
        <w:t>л-</w:t>
      </w:r>
      <w:proofErr w:type="gramEnd"/>
      <w:r>
        <w:rPr>
          <w:sz w:val="32"/>
          <w:szCs w:val="32"/>
        </w:rPr>
        <w:t xml:space="preserve"> семена.</w:t>
      </w:r>
    </w:p>
    <w:p w:rsidR="00C20B84" w:rsidRDefault="00C20B84" w:rsidP="00C20B84">
      <w:pPr>
        <w:rPr>
          <w:sz w:val="40"/>
          <w:szCs w:val="40"/>
        </w:rPr>
      </w:pPr>
      <w:r>
        <w:rPr>
          <w:sz w:val="32"/>
          <w:szCs w:val="32"/>
        </w:rPr>
        <w:t xml:space="preserve">                           </w:t>
      </w:r>
      <w:r>
        <w:rPr>
          <w:sz w:val="40"/>
          <w:szCs w:val="40"/>
        </w:rPr>
        <w:t>2.Цель работы</w:t>
      </w:r>
      <w:r w:rsidR="009441D1">
        <w:rPr>
          <w:sz w:val="40"/>
          <w:szCs w:val="40"/>
        </w:rPr>
        <w:t>:</w:t>
      </w:r>
    </w:p>
    <w:p w:rsidR="009441D1" w:rsidRPr="009441D1" w:rsidRDefault="009441D1" w:rsidP="00C20B84">
      <w:pPr>
        <w:rPr>
          <w:sz w:val="40"/>
          <w:szCs w:val="40"/>
        </w:rPr>
      </w:pPr>
      <w:r w:rsidRPr="009441D1">
        <w:rPr>
          <w:sz w:val="40"/>
          <w:szCs w:val="40"/>
        </w:rPr>
        <w:t xml:space="preserve">  Сбор семян сосен и желудей.</w:t>
      </w:r>
    </w:p>
    <w:p w:rsidR="009441D1" w:rsidRDefault="009441D1" w:rsidP="00C20B84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Задачи:</w:t>
      </w:r>
    </w:p>
    <w:p w:rsidR="009441D1" w:rsidRDefault="009441D1" w:rsidP="00C20B84">
      <w:pPr>
        <w:rPr>
          <w:sz w:val="32"/>
          <w:szCs w:val="32"/>
        </w:rPr>
      </w:pPr>
      <w:r>
        <w:rPr>
          <w:sz w:val="32"/>
          <w:szCs w:val="32"/>
        </w:rPr>
        <w:t>- организация эколог</w:t>
      </w:r>
      <w:proofErr w:type="gramStart"/>
      <w:r>
        <w:rPr>
          <w:sz w:val="32"/>
          <w:szCs w:val="32"/>
        </w:rPr>
        <w:t>о-</w:t>
      </w:r>
      <w:proofErr w:type="gramEnd"/>
      <w:r>
        <w:rPr>
          <w:sz w:val="32"/>
          <w:szCs w:val="32"/>
        </w:rPr>
        <w:t xml:space="preserve"> просветительской деятельности;</w:t>
      </w:r>
    </w:p>
    <w:p w:rsidR="009441D1" w:rsidRDefault="009441D1" w:rsidP="00C20B84">
      <w:pPr>
        <w:rPr>
          <w:sz w:val="32"/>
          <w:szCs w:val="32"/>
        </w:rPr>
      </w:pPr>
      <w:r>
        <w:rPr>
          <w:sz w:val="32"/>
          <w:szCs w:val="32"/>
        </w:rPr>
        <w:lastRenderedPageBreak/>
        <w:t>- воспитание бережного отношения к природе, охрана растительности;</w:t>
      </w:r>
    </w:p>
    <w:p w:rsidR="009441D1" w:rsidRDefault="009441D1" w:rsidP="00C20B84">
      <w:pPr>
        <w:rPr>
          <w:sz w:val="32"/>
          <w:szCs w:val="32"/>
        </w:rPr>
      </w:pPr>
      <w:r>
        <w:rPr>
          <w:sz w:val="32"/>
          <w:szCs w:val="32"/>
        </w:rPr>
        <w:t>- формирование экологической культуры;</w:t>
      </w:r>
    </w:p>
    <w:p w:rsidR="009441D1" w:rsidRDefault="009441D1" w:rsidP="00C20B84">
      <w:pPr>
        <w:rPr>
          <w:sz w:val="32"/>
          <w:szCs w:val="32"/>
        </w:rPr>
      </w:pPr>
      <w:r>
        <w:rPr>
          <w:sz w:val="32"/>
          <w:szCs w:val="32"/>
        </w:rPr>
        <w:t>- развитие трудовых навыков.</w:t>
      </w:r>
    </w:p>
    <w:p w:rsidR="009441D1" w:rsidRDefault="009441D1" w:rsidP="00C20B84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3. Состав работы.</w:t>
      </w:r>
    </w:p>
    <w:p w:rsidR="009441D1" w:rsidRDefault="009441D1" w:rsidP="00C20B84">
      <w:pPr>
        <w:rPr>
          <w:sz w:val="32"/>
          <w:szCs w:val="32"/>
        </w:rPr>
      </w:pPr>
      <w:r>
        <w:rPr>
          <w:sz w:val="32"/>
          <w:szCs w:val="32"/>
        </w:rPr>
        <w:t xml:space="preserve">  Ежегодно каждую осень учащиеся школы и начальные классы со своими учителями занимаются</w:t>
      </w:r>
      <w:r w:rsidR="000E5FC7">
        <w:rPr>
          <w:sz w:val="32"/>
          <w:szCs w:val="32"/>
        </w:rPr>
        <w:t xml:space="preserve"> сбором желудей для дальнейшей отправки в питомник. В начале весны дети заготавливают семена сосен. В школе, в тепле шишки раскрываются и можно провести сортировку семян.</w:t>
      </w:r>
    </w:p>
    <w:p w:rsidR="000E5FC7" w:rsidRDefault="000E5FC7" w:rsidP="00C20B84">
      <w:pPr>
        <w:rPr>
          <w:sz w:val="40"/>
          <w:szCs w:val="40"/>
        </w:rPr>
      </w:pPr>
      <w:r>
        <w:rPr>
          <w:sz w:val="32"/>
          <w:szCs w:val="32"/>
        </w:rPr>
        <w:t xml:space="preserve">                       </w:t>
      </w:r>
      <w:r>
        <w:rPr>
          <w:sz w:val="40"/>
          <w:szCs w:val="40"/>
        </w:rPr>
        <w:t>4. Программа выполнения работ.</w:t>
      </w:r>
    </w:p>
    <w:p w:rsidR="000E5FC7" w:rsidRDefault="000E5FC7" w:rsidP="00C20B84">
      <w:pPr>
        <w:rPr>
          <w:sz w:val="32"/>
          <w:szCs w:val="32"/>
        </w:rPr>
      </w:pPr>
      <w:r>
        <w:rPr>
          <w:sz w:val="32"/>
          <w:szCs w:val="32"/>
        </w:rPr>
        <w:t>1. Выявление желающих.</w:t>
      </w:r>
    </w:p>
    <w:p w:rsidR="000E5FC7" w:rsidRDefault="000E5FC7" w:rsidP="00C20B84">
      <w:pPr>
        <w:rPr>
          <w:sz w:val="32"/>
          <w:szCs w:val="32"/>
        </w:rPr>
      </w:pPr>
      <w:r>
        <w:rPr>
          <w:sz w:val="32"/>
          <w:szCs w:val="32"/>
        </w:rPr>
        <w:t>2. Объявление содержание работы, инструктаж по ТБ.</w:t>
      </w:r>
    </w:p>
    <w:p w:rsidR="000E5FC7" w:rsidRDefault="000E5FC7" w:rsidP="00C20B84">
      <w:pPr>
        <w:rPr>
          <w:sz w:val="32"/>
          <w:szCs w:val="32"/>
        </w:rPr>
      </w:pPr>
      <w:r>
        <w:rPr>
          <w:sz w:val="32"/>
          <w:szCs w:val="32"/>
        </w:rPr>
        <w:t>3. Сбор семян шишек (март), желудей (октябрь).</w:t>
      </w:r>
    </w:p>
    <w:p w:rsidR="000E5FC7" w:rsidRDefault="000E5FC7" w:rsidP="00C20B84">
      <w:pPr>
        <w:rPr>
          <w:sz w:val="32"/>
          <w:szCs w:val="32"/>
        </w:rPr>
      </w:pPr>
      <w:r>
        <w:rPr>
          <w:sz w:val="32"/>
          <w:szCs w:val="32"/>
        </w:rPr>
        <w:t>4. Сортировка семян. Очистка семян от шишек и мусора.</w:t>
      </w:r>
    </w:p>
    <w:p w:rsidR="000E5FC7" w:rsidRDefault="000E5FC7" w:rsidP="00C20B84">
      <w:pPr>
        <w:rPr>
          <w:sz w:val="32"/>
          <w:szCs w:val="32"/>
        </w:rPr>
      </w:pPr>
      <w:r>
        <w:rPr>
          <w:sz w:val="32"/>
          <w:szCs w:val="32"/>
        </w:rPr>
        <w:t>5. Сдача собранных семян и желудей лесничеству, питомнику.</w:t>
      </w:r>
    </w:p>
    <w:p w:rsidR="000E5FC7" w:rsidRDefault="000E5FC7" w:rsidP="00C20B84">
      <w:pPr>
        <w:rPr>
          <w:sz w:val="40"/>
          <w:szCs w:val="40"/>
        </w:rPr>
      </w:pPr>
      <w:r>
        <w:rPr>
          <w:sz w:val="32"/>
          <w:szCs w:val="32"/>
        </w:rPr>
        <w:t xml:space="preserve">                  </w:t>
      </w:r>
      <w:r w:rsidR="00C65B0E">
        <w:rPr>
          <w:sz w:val="40"/>
          <w:szCs w:val="40"/>
        </w:rPr>
        <w:t>5. Ожидаемые</w:t>
      </w:r>
      <w:r>
        <w:rPr>
          <w:sz w:val="40"/>
          <w:szCs w:val="40"/>
        </w:rPr>
        <w:t xml:space="preserve"> результат</w:t>
      </w:r>
      <w:r w:rsidR="00C65B0E">
        <w:rPr>
          <w:sz w:val="40"/>
          <w:szCs w:val="40"/>
        </w:rPr>
        <w:t>ы.</w:t>
      </w:r>
    </w:p>
    <w:p w:rsidR="00C65B0E" w:rsidRDefault="00C65B0E" w:rsidP="00C20B84">
      <w:pPr>
        <w:rPr>
          <w:sz w:val="32"/>
          <w:szCs w:val="32"/>
        </w:rPr>
      </w:pPr>
      <w:r>
        <w:rPr>
          <w:sz w:val="32"/>
          <w:szCs w:val="32"/>
        </w:rPr>
        <w:t xml:space="preserve">   Данный проект предполагает привлечение учащихся </w:t>
      </w:r>
      <w:proofErr w:type="gramStart"/>
      <w:r>
        <w:rPr>
          <w:sz w:val="32"/>
          <w:szCs w:val="32"/>
        </w:rPr>
        <w:t>к</w:t>
      </w:r>
      <w:proofErr w:type="gramEnd"/>
      <w:r>
        <w:rPr>
          <w:sz w:val="32"/>
          <w:szCs w:val="32"/>
        </w:rPr>
        <w:t xml:space="preserve"> сборе семян сосен и желудей, сохранение и приумножение природных ресурсов.</w:t>
      </w:r>
    </w:p>
    <w:p w:rsidR="00C65B0E" w:rsidRDefault="00C65B0E" w:rsidP="00C20B84">
      <w:pPr>
        <w:rPr>
          <w:sz w:val="40"/>
          <w:szCs w:val="40"/>
        </w:rPr>
      </w:pPr>
      <w:r>
        <w:rPr>
          <w:sz w:val="32"/>
          <w:szCs w:val="32"/>
        </w:rPr>
        <w:t xml:space="preserve">                 </w:t>
      </w:r>
      <w:r>
        <w:rPr>
          <w:sz w:val="40"/>
          <w:szCs w:val="40"/>
        </w:rPr>
        <w:t>6.Социальный эффект</w:t>
      </w:r>
    </w:p>
    <w:p w:rsidR="00C65B0E" w:rsidRDefault="00C65B0E" w:rsidP="00C20B84">
      <w:pPr>
        <w:rPr>
          <w:sz w:val="32"/>
          <w:szCs w:val="32"/>
        </w:rPr>
      </w:pPr>
      <w:r>
        <w:rPr>
          <w:sz w:val="32"/>
          <w:szCs w:val="32"/>
        </w:rPr>
        <w:t>1. Охрана и восстановление лесов.</w:t>
      </w:r>
    </w:p>
    <w:p w:rsidR="00C65B0E" w:rsidRDefault="00C65B0E" w:rsidP="00C20B84">
      <w:pPr>
        <w:rPr>
          <w:sz w:val="32"/>
          <w:szCs w:val="32"/>
        </w:rPr>
      </w:pPr>
      <w:r>
        <w:rPr>
          <w:sz w:val="32"/>
          <w:szCs w:val="32"/>
        </w:rPr>
        <w:t>2. Выращивание саженцев.</w:t>
      </w:r>
    </w:p>
    <w:p w:rsidR="00C65B0E" w:rsidRDefault="00C65B0E" w:rsidP="00C20B84">
      <w:pPr>
        <w:rPr>
          <w:sz w:val="32"/>
          <w:szCs w:val="32"/>
        </w:rPr>
      </w:pPr>
      <w:r>
        <w:rPr>
          <w:sz w:val="32"/>
          <w:szCs w:val="32"/>
        </w:rPr>
        <w:t>3. Повышение уровня сплоченности, активности учащихся.</w:t>
      </w:r>
    </w:p>
    <w:p w:rsidR="00C65B0E" w:rsidRPr="00C65B0E" w:rsidRDefault="00C65B0E" w:rsidP="00C20B84">
      <w:pPr>
        <w:rPr>
          <w:sz w:val="32"/>
          <w:szCs w:val="32"/>
        </w:rPr>
      </w:pPr>
      <w:r>
        <w:rPr>
          <w:sz w:val="32"/>
          <w:szCs w:val="32"/>
        </w:rPr>
        <w:lastRenderedPageBreak/>
        <w:t>4. Бережное отношение учащихся к природе родного края.</w:t>
      </w:r>
      <w:bookmarkStart w:id="0" w:name="_GoBack"/>
      <w:bookmarkEnd w:id="0"/>
    </w:p>
    <w:p w:rsidR="009441D1" w:rsidRPr="009441D1" w:rsidRDefault="009441D1" w:rsidP="00C20B84">
      <w:pPr>
        <w:rPr>
          <w:sz w:val="40"/>
          <w:szCs w:val="40"/>
        </w:rPr>
      </w:pPr>
      <w:r>
        <w:rPr>
          <w:sz w:val="32"/>
          <w:szCs w:val="32"/>
        </w:rPr>
        <w:t xml:space="preserve">                </w:t>
      </w:r>
    </w:p>
    <w:p w:rsidR="00C20B84" w:rsidRPr="00C20B84" w:rsidRDefault="00C20B84" w:rsidP="00C20B84">
      <w:pPr>
        <w:pStyle w:val="a5"/>
        <w:rPr>
          <w:sz w:val="32"/>
          <w:szCs w:val="32"/>
        </w:rPr>
      </w:pPr>
    </w:p>
    <w:p w:rsidR="00D7444F" w:rsidRDefault="00D7444F" w:rsidP="00BA0BF8">
      <w:pPr>
        <w:rPr>
          <w:sz w:val="28"/>
          <w:szCs w:val="28"/>
        </w:rPr>
      </w:pPr>
    </w:p>
    <w:p w:rsidR="00D7444F" w:rsidRPr="00D7444F" w:rsidRDefault="00D7444F" w:rsidP="00BA0BF8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sectPr w:rsidR="00D7444F" w:rsidRPr="00D7444F" w:rsidSect="0075685F">
      <w:pgSz w:w="11906" w:h="16838"/>
      <w:pgMar w:top="1134" w:right="1701" w:bottom="1134" w:left="851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43DE6"/>
    <w:multiLevelType w:val="hybridMultilevel"/>
    <w:tmpl w:val="73C4B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BC4DE1"/>
    <w:multiLevelType w:val="hybridMultilevel"/>
    <w:tmpl w:val="46F6DE60"/>
    <w:lvl w:ilvl="0" w:tplc="03BA36B0">
      <w:start w:val="1"/>
      <w:numFmt w:val="decimal"/>
      <w:lvlText w:val="%1."/>
      <w:lvlJc w:val="left"/>
      <w:pPr>
        <w:ind w:left="29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75" w:hanging="360"/>
      </w:pPr>
    </w:lvl>
    <w:lvl w:ilvl="2" w:tplc="0419001B" w:tentative="1">
      <w:start w:val="1"/>
      <w:numFmt w:val="lowerRoman"/>
      <w:lvlText w:val="%3."/>
      <w:lvlJc w:val="right"/>
      <w:pPr>
        <w:ind w:left="4395" w:hanging="180"/>
      </w:pPr>
    </w:lvl>
    <w:lvl w:ilvl="3" w:tplc="0419000F" w:tentative="1">
      <w:start w:val="1"/>
      <w:numFmt w:val="decimal"/>
      <w:lvlText w:val="%4."/>
      <w:lvlJc w:val="left"/>
      <w:pPr>
        <w:ind w:left="5115" w:hanging="360"/>
      </w:pPr>
    </w:lvl>
    <w:lvl w:ilvl="4" w:tplc="04190019" w:tentative="1">
      <w:start w:val="1"/>
      <w:numFmt w:val="lowerLetter"/>
      <w:lvlText w:val="%5."/>
      <w:lvlJc w:val="left"/>
      <w:pPr>
        <w:ind w:left="5835" w:hanging="360"/>
      </w:pPr>
    </w:lvl>
    <w:lvl w:ilvl="5" w:tplc="0419001B" w:tentative="1">
      <w:start w:val="1"/>
      <w:numFmt w:val="lowerRoman"/>
      <w:lvlText w:val="%6."/>
      <w:lvlJc w:val="right"/>
      <w:pPr>
        <w:ind w:left="6555" w:hanging="180"/>
      </w:pPr>
    </w:lvl>
    <w:lvl w:ilvl="6" w:tplc="0419000F" w:tentative="1">
      <w:start w:val="1"/>
      <w:numFmt w:val="decimal"/>
      <w:lvlText w:val="%7."/>
      <w:lvlJc w:val="left"/>
      <w:pPr>
        <w:ind w:left="7275" w:hanging="360"/>
      </w:pPr>
    </w:lvl>
    <w:lvl w:ilvl="7" w:tplc="04190019" w:tentative="1">
      <w:start w:val="1"/>
      <w:numFmt w:val="lowerLetter"/>
      <w:lvlText w:val="%8."/>
      <w:lvlJc w:val="left"/>
      <w:pPr>
        <w:ind w:left="7995" w:hanging="360"/>
      </w:pPr>
    </w:lvl>
    <w:lvl w:ilvl="8" w:tplc="0419001B" w:tentative="1">
      <w:start w:val="1"/>
      <w:numFmt w:val="lowerRoman"/>
      <w:lvlText w:val="%9."/>
      <w:lvlJc w:val="right"/>
      <w:pPr>
        <w:ind w:left="87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E9E"/>
    <w:rsid w:val="00097E9E"/>
    <w:rsid w:val="000E5FC7"/>
    <w:rsid w:val="00231247"/>
    <w:rsid w:val="002632D2"/>
    <w:rsid w:val="0050142A"/>
    <w:rsid w:val="00737867"/>
    <w:rsid w:val="00747550"/>
    <w:rsid w:val="0075685F"/>
    <w:rsid w:val="009441D1"/>
    <w:rsid w:val="00BA0BF8"/>
    <w:rsid w:val="00C20B84"/>
    <w:rsid w:val="00C65B0E"/>
    <w:rsid w:val="00D7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55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0B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55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0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Арсланова АИ</dc:creator>
  <cp:lastModifiedBy>Арсланова АИ</cp:lastModifiedBy>
  <cp:revision>4</cp:revision>
  <dcterms:created xsi:type="dcterms:W3CDTF">2010-09-10T16:36:00Z</dcterms:created>
  <dcterms:modified xsi:type="dcterms:W3CDTF">2010-09-10T17:12:00Z</dcterms:modified>
</cp:coreProperties>
</file>