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7E8" w:rsidRPr="00C11F25" w:rsidRDefault="00D758D2" w:rsidP="006C77E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МАДОО детский сад комбинированного вида №3 «Ручеек» г. Шагонар </w:t>
      </w:r>
    </w:p>
    <w:p w:rsidR="006C77E8" w:rsidRPr="00C11F25" w:rsidRDefault="006C77E8" w:rsidP="006C77E8">
      <w:pPr>
        <w:spacing w:line="360" w:lineRule="auto"/>
        <w:jc w:val="center"/>
        <w:rPr>
          <w:sz w:val="28"/>
          <w:szCs w:val="28"/>
        </w:rPr>
      </w:pPr>
    </w:p>
    <w:p w:rsidR="006C77E8" w:rsidRPr="00C11F25" w:rsidRDefault="006C77E8" w:rsidP="006C77E8">
      <w:pPr>
        <w:spacing w:line="360" w:lineRule="auto"/>
        <w:jc w:val="center"/>
        <w:rPr>
          <w:sz w:val="28"/>
          <w:szCs w:val="28"/>
        </w:rPr>
      </w:pPr>
    </w:p>
    <w:p w:rsidR="006C77E8" w:rsidRPr="00C11F25" w:rsidRDefault="00593133" w:rsidP="006C77E8">
      <w:pPr>
        <w:spacing w:line="360" w:lineRule="auto"/>
        <w:jc w:val="center"/>
        <w:rPr>
          <w:sz w:val="28"/>
          <w:szCs w:val="28"/>
        </w:rPr>
      </w:pPr>
      <w:r w:rsidRPr="00593133">
        <w:rPr>
          <w:sz w:val="28"/>
          <w:szCs w:val="28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235.4pt;height:70.1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Доклад"/>
          </v:shape>
        </w:pict>
      </w:r>
      <w:r w:rsidR="006C77E8" w:rsidRPr="00C11F25">
        <w:rPr>
          <w:sz w:val="28"/>
          <w:szCs w:val="28"/>
        </w:rPr>
        <w:t xml:space="preserve">  </w:t>
      </w:r>
    </w:p>
    <w:p w:rsidR="006C77E8" w:rsidRPr="00C11F25" w:rsidRDefault="006C77E8" w:rsidP="006C77E8">
      <w:pPr>
        <w:spacing w:line="360" w:lineRule="auto"/>
        <w:jc w:val="center"/>
        <w:rPr>
          <w:sz w:val="28"/>
          <w:szCs w:val="28"/>
        </w:rPr>
      </w:pPr>
      <w:r w:rsidRPr="00C11F25">
        <w:rPr>
          <w:sz w:val="28"/>
          <w:szCs w:val="28"/>
        </w:rPr>
        <w:t>на тему:</w:t>
      </w:r>
    </w:p>
    <w:p w:rsidR="006C77E8" w:rsidRPr="00C11F25" w:rsidRDefault="00D758D2" w:rsidP="006C77E8">
      <w:pPr>
        <w:spacing w:line="360" w:lineRule="auto"/>
        <w:jc w:val="center"/>
        <w:rPr>
          <w:sz w:val="28"/>
          <w:szCs w:val="28"/>
        </w:rPr>
      </w:pPr>
      <w:r w:rsidRPr="00593133">
        <w:rPr>
          <w:sz w:val="28"/>
          <w:szCs w:val="28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6" type="#_x0000_t138" style="width:467.05pt;height:95.1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&quot;Изобразительная деятельность как средство развития речи детей среднего дошкольного возраста&quot;"/>
          </v:shape>
        </w:pict>
      </w:r>
    </w:p>
    <w:p w:rsidR="005C29DD" w:rsidRPr="00C11F25" w:rsidRDefault="006C77E8" w:rsidP="006C77E8">
      <w:pPr>
        <w:spacing w:line="360" w:lineRule="auto"/>
        <w:jc w:val="center"/>
        <w:rPr>
          <w:sz w:val="28"/>
          <w:szCs w:val="28"/>
        </w:rPr>
      </w:pPr>
      <w:r w:rsidRPr="00C11F25">
        <w:rPr>
          <w:sz w:val="28"/>
          <w:szCs w:val="28"/>
        </w:rPr>
        <w:t xml:space="preserve"> </w:t>
      </w:r>
    </w:p>
    <w:p w:rsidR="00E536E4" w:rsidRPr="00C11F25" w:rsidRDefault="00E536E4" w:rsidP="006C77E8">
      <w:pPr>
        <w:spacing w:line="360" w:lineRule="auto"/>
        <w:jc w:val="center"/>
        <w:rPr>
          <w:sz w:val="28"/>
          <w:szCs w:val="28"/>
        </w:rPr>
      </w:pPr>
    </w:p>
    <w:p w:rsidR="00D758D2" w:rsidRDefault="00E536E4" w:rsidP="00D758D2">
      <w:pPr>
        <w:spacing w:line="360" w:lineRule="auto"/>
        <w:jc w:val="right"/>
        <w:rPr>
          <w:sz w:val="28"/>
          <w:szCs w:val="28"/>
        </w:rPr>
      </w:pPr>
      <w:r w:rsidRPr="00C11F25">
        <w:rPr>
          <w:sz w:val="28"/>
          <w:szCs w:val="28"/>
        </w:rPr>
        <w:t xml:space="preserve">Выполнила: </w:t>
      </w:r>
      <w:r w:rsidR="00D758D2">
        <w:rPr>
          <w:sz w:val="28"/>
          <w:szCs w:val="28"/>
        </w:rPr>
        <w:t xml:space="preserve">воспитатель </w:t>
      </w:r>
    </w:p>
    <w:p w:rsidR="00D758D2" w:rsidRPr="00C11F25" w:rsidRDefault="00D758D2" w:rsidP="00D758D2">
      <w:pPr>
        <w:spacing w:line="360" w:lineRule="auto"/>
        <w:jc w:val="right"/>
        <w:rPr>
          <w:sz w:val="28"/>
          <w:szCs w:val="28"/>
        </w:rPr>
      </w:pPr>
      <w:r w:rsidRPr="00C11F25">
        <w:rPr>
          <w:sz w:val="28"/>
          <w:szCs w:val="28"/>
        </w:rPr>
        <w:t>Бапыкай Салбак</w:t>
      </w:r>
      <w:r>
        <w:rPr>
          <w:sz w:val="28"/>
          <w:szCs w:val="28"/>
        </w:rPr>
        <w:t xml:space="preserve"> Александровна </w:t>
      </w:r>
      <w:r w:rsidRPr="00C11F25">
        <w:rPr>
          <w:sz w:val="28"/>
          <w:szCs w:val="28"/>
        </w:rPr>
        <w:t xml:space="preserve"> </w:t>
      </w:r>
    </w:p>
    <w:p w:rsidR="00E536E4" w:rsidRPr="00C11F25" w:rsidRDefault="00E536E4" w:rsidP="00D758D2">
      <w:pPr>
        <w:spacing w:line="360" w:lineRule="auto"/>
        <w:jc w:val="center"/>
        <w:rPr>
          <w:sz w:val="28"/>
          <w:szCs w:val="28"/>
        </w:rPr>
      </w:pPr>
    </w:p>
    <w:p w:rsidR="00E536E4" w:rsidRPr="00C11F25" w:rsidRDefault="00E536E4" w:rsidP="00E536E4">
      <w:pPr>
        <w:spacing w:line="360" w:lineRule="auto"/>
        <w:jc w:val="right"/>
        <w:rPr>
          <w:sz w:val="28"/>
          <w:szCs w:val="28"/>
        </w:rPr>
      </w:pPr>
    </w:p>
    <w:p w:rsidR="002237A6" w:rsidRPr="00C11F25" w:rsidRDefault="002237A6" w:rsidP="00E536E4">
      <w:pPr>
        <w:spacing w:line="360" w:lineRule="auto"/>
        <w:jc w:val="right"/>
        <w:rPr>
          <w:sz w:val="28"/>
          <w:szCs w:val="28"/>
        </w:rPr>
      </w:pPr>
    </w:p>
    <w:p w:rsidR="00D758D2" w:rsidRDefault="00D758D2" w:rsidP="00D57EB5">
      <w:pPr>
        <w:spacing w:line="360" w:lineRule="auto"/>
        <w:jc w:val="center"/>
        <w:rPr>
          <w:sz w:val="28"/>
          <w:szCs w:val="28"/>
        </w:rPr>
      </w:pPr>
    </w:p>
    <w:p w:rsidR="00D758D2" w:rsidRDefault="00D758D2" w:rsidP="00D57EB5">
      <w:pPr>
        <w:spacing w:line="360" w:lineRule="auto"/>
        <w:jc w:val="center"/>
        <w:rPr>
          <w:sz w:val="28"/>
          <w:szCs w:val="28"/>
        </w:rPr>
      </w:pPr>
    </w:p>
    <w:p w:rsidR="00D57EB5" w:rsidRPr="00C11F25" w:rsidRDefault="00D57EB5" w:rsidP="00D57EB5">
      <w:pPr>
        <w:spacing w:line="360" w:lineRule="auto"/>
        <w:jc w:val="center"/>
        <w:rPr>
          <w:sz w:val="28"/>
          <w:szCs w:val="28"/>
        </w:rPr>
      </w:pPr>
      <w:r w:rsidRPr="00C11F25">
        <w:rPr>
          <w:sz w:val="28"/>
          <w:szCs w:val="28"/>
        </w:rPr>
        <w:t>Содержание</w:t>
      </w:r>
    </w:p>
    <w:p w:rsidR="002E138F" w:rsidRPr="00C11F25" w:rsidRDefault="00D57EB5" w:rsidP="002E138F">
      <w:pPr>
        <w:pStyle w:val="a3"/>
        <w:spacing w:line="360" w:lineRule="auto"/>
        <w:ind w:left="-284"/>
        <w:rPr>
          <w:sz w:val="28"/>
          <w:szCs w:val="28"/>
        </w:rPr>
      </w:pPr>
      <w:r w:rsidRPr="00C11F25">
        <w:rPr>
          <w:sz w:val="28"/>
          <w:szCs w:val="28"/>
        </w:rPr>
        <w:t>Введение ………………………………………………………………………………………………………………</w:t>
      </w:r>
      <w:r w:rsidR="002237A6">
        <w:rPr>
          <w:sz w:val="28"/>
          <w:szCs w:val="28"/>
        </w:rPr>
        <w:t>3</w:t>
      </w:r>
    </w:p>
    <w:p w:rsidR="00D57EB5" w:rsidRPr="00C11F25" w:rsidRDefault="00D57EB5" w:rsidP="002E138F">
      <w:pPr>
        <w:pStyle w:val="a3"/>
        <w:spacing w:line="360" w:lineRule="auto"/>
        <w:ind w:left="-284"/>
        <w:rPr>
          <w:sz w:val="28"/>
          <w:szCs w:val="28"/>
        </w:rPr>
      </w:pPr>
      <w:r w:rsidRPr="00C11F25">
        <w:rPr>
          <w:sz w:val="28"/>
          <w:szCs w:val="28"/>
        </w:rPr>
        <w:lastRenderedPageBreak/>
        <w:t>Значение изобразительной деятельности на развитие речи детей……………………</w:t>
      </w:r>
      <w:r w:rsidR="002237A6">
        <w:rPr>
          <w:sz w:val="28"/>
          <w:szCs w:val="28"/>
        </w:rPr>
        <w:t>5</w:t>
      </w:r>
    </w:p>
    <w:p w:rsidR="00914178" w:rsidRPr="00C11F25" w:rsidRDefault="00D57EB5" w:rsidP="002E138F">
      <w:pPr>
        <w:pStyle w:val="a3"/>
        <w:spacing w:line="360" w:lineRule="auto"/>
        <w:ind w:left="-284"/>
        <w:rPr>
          <w:sz w:val="28"/>
          <w:szCs w:val="28"/>
        </w:rPr>
      </w:pPr>
      <w:r w:rsidRPr="00C11F25">
        <w:rPr>
          <w:sz w:val="28"/>
          <w:szCs w:val="28"/>
        </w:rPr>
        <w:t>Определение изобразительной деятельности в ДОУ………………………………………….</w:t>
      </w:r>
      <w:r w:rsidR="002237A6">
        <w:rPr>
          <w:sz w:val="28"/>
          <w:szCs w:val="28"/>
        </w:rPr>
        <w:t>7</w:t>
      </w:r>
    </w:p>
    <w:p w:rsidR="00D57EB5" w:rsidRPr="00C11F25" w:rsidRDefault="00914178" w:rsidP="002E138F">
      <w:pPr>
        <w:pStyle w:val="a3"/>
        <w:spacing w:line="360" w:lineRule="auto"/>
        <w:ind w:left="-284"/>
        <w:rPr>
          <w:sz w:val="28"/>
          <w:szCs w:val="28"/>
        </w:rPr>
      </w:pPr>
      <w:r w:rsidRPr="00C11F25">
        <w:rPr>
          <w:sz w:val="28"/>
          <w:szCs w:val="28"/>
        </w:rPr>
        <w:t>Литература……………………………</w:t>
      </w:r>
      <w:r w:rsidR="002237A6">
        <w:rPr>
          <w:sz w:val="28"/>
          <w:szCs w:val="28"/>
        </w:rPr>
        <w:t>………………………………………………………………………………11</w:t>
      </w:r>
      <w:r w:rsidR="00D57EB5" w:rsidRPr="00C11F25">
        <w:rPr>
          <w:sz w:val="28"/>
          <w:szCs w:val="28"/>
        </w:rPr>
        <w:t xml:space="preserve"> </w:t>
      </w:r>
    </w:p>
    <w:p w:rsidR="004E1E15" w:rsidRPr="00C11F25" w:rsidRDefault="004E1E15" w:rsidP="00E536E4">
      <w:pPr>
        <w:spacing w:line="360" w:lineRule="auto"/>
        <w:jc w:val="center"/>
        <w:rPr>
          <w:sz w:val="28"/>
          <w:szCs w:val="28"/>
        </w:rPr>
      </w:pPr>
    </w:p>
    <w:p w:rsidR="00E536E4" w:rsidRPr="00C11F25" w:rsidRDefault="00E536E4" w:rsidP="00E536E4">
      <w:pPr>
        <w:spacing w:line="360" w:lineRule="auto"/>
        <w:jc w:val="center"/>
        <w:rPr>
          <w:sz w:val="28"/>
          <w:szCs w:val="28"/>
        </w:rPr>
      </w:pPr>
    </w:p>
    <w:p w:rsidR="00E536E4" w:rsidRPr="00C11F25" w:rsidRDefault="00E536E4" w:rsidP="00E536E4">
      <w:pPr>
        <w:spacing w:line="360" w:lineRule="auto"/>
        <w:jc w:val="center"/>
        <w:rPr>
          <w:sz w:val="28"/>
          <w:szCs w:val="28"/>
        </w:rPr>
      </w:pPr>
    </w:p>
    <w:p w:rsidR="00E536E4" w:rsidRPr="00C11F25" w:rsidRDefault="00E536E4" w:rsidP="00E536E4">
      <w:pPr>
        <w:spacing w:line="360" w:lineRule="auto"/>
        <w:jc w:val="center"/>
        <w:rPr>
          <w:sz w:val="28"/>
          <w:szCs w:val="28"/>
        </w:rPr>
      </w:pPr>
    </w:p>
    <w:p w:rsidR="00E536E4" w:rsidRPr="00C11F25" w:rsidRDefault="00E536E4" w:rsidP="00E536E4">
      <w:pPr>
        <w:spacing w:line="360" w:lineRule="auto"/>
        <w:jc w:val="center"/>
        <w:rPr>
          <w:sz w:val="28"/>
          <w:szCs w:val="28"/>
        </w:rPr>
      </w:pPr>
    </w:p>
    <w:p w:rsidR="00E536E4" w:rsidRPr="00C11F25" w:rsidRDefault="00E536E4" w:rsidP="00E536E4">
      <w:pPr>
        <w:spacing w:line="360" w:lineRule="auto"/>
        <w:jc w:val="center"/>
        <w:rPr>
          <w:sz w:val="28"/>
          <w:szCs w:val="28"/>
        </w:rPr>
      </w:pPr>
    </w:p>
    <w:p w:rsidR="00E536E4" w:rsidRPr="00C11F25" w:rsidRDefault="00E536E4" w:rsidP="00E536E4">
      <w:pPr>
        <w:spacing w:line="360" w:lineRule="auto"/>
        <w:jc w:val="center"/>
        <w:rPr>
          <w:sz w:val="28"/>
          <w:szCs w:val="28"/>
        </w:rPr>
      </w:pPr>
    </w:p>
    <w:p w:rsidR="00E536E4" w:rsidRPr="00C11F25" w:rsidRDefault="00E536E4" w:rsidP="00E536E4">
      <w:pPr>
        <w:spacing w:line="360" w:lineRule="auto"/>
        <w:jc w:val="center"/>
        <w:rPr>
          <w:sz w:val="28"/>
          <w:szCs w:val="28"/>
        </w:rPr>
      </w:pPr>
    </w:p>
    <w:p w:rsidR="00E536E4" w:rsidRPr="00C11F25" w:rsidRDefault="00E536E4" w:rsidP="00E536E4">
      <w:pPr>
        <w:spacing w:line="360" w:lineRule="auto"/>
        <w:jc w:val="center"/>
        <w:rPr>
          <w:sz w:val="28"/>
          <w:szCs w:val="28"/>
        </w:rPr>
      </w:pPr>
    </w:p>
    <w:p w:rsidR="00E536E4" w:rsidRPr="00C11F25" w:rsidRDefault="00E536E4" w:rsidP="00E536E4">
      <w:pPr>
        <w:spacing w:line="360" w:lineRule="auto"/>
        <w:jc w:val="center"/>
        <w:rPr>
          <w:sz w:val="28"/>
          <w:szCs w:val="28"/>
        </w:rPr>
      </w:pPr>
    </w:p>
    <w:p w:rsidR="00E536E4" w:rsidRPr="00C11F25" w:rsidRDefault="00E536E4" w:rsidP="00E536E4">
      <w:pPr>
        <w:spacing w:line="360" w:lineRule="auto"/>
        <w:jc w:val="center"/>
        <w:rPr>
          <w:sz w:val="28"/>
          <w:szCs w:val="28"/>
        </w:rPr>
      </w:pPr>
    </w:p>
    <w:p w:rsidR="00E536E4" w:rsidRPr="00C11F25" w:rsidRDefault="00E536E4" w:rsidP="00E536E4">
      <w:pPr>
        <w:spacing w:line="360" w:lineRule="auto"/>
        <w:jc w:val="center"/>
        <w:rPr>
          <w:sz w:val="28"/>
          <w:szCs w:val="28"/>
        </w:rPr>
      </w:pPr>
    </w:p>
    <w:p w:rsidR="00E536E4" w:rsidRPr="00C11F25" w:rsidRDefault="00E536E4" w:rsidP="00E536E4">
      <w:pPr>
        <w:spacing w:line="360" w:lineRule="auto"/>
        <w:jc w:val="center"/>
        <w:rPr>
          <w:sz w:val="28"/>
          <w:szCs w:val="28"/>
        </w:rPr>
      </w:pPr>
    </w:p>
    <w:p w:rsidR="00E536E4" w:rsidRPr="00C11F25" w:rsidRDefault="00E536E4" w:rsidP="00E536E4">
      <w:pPr>
        <w:spacing w:line="360" w:lineRule="auto"/>
        <w:jc w:val="center"/>
        <w:rPr>
          <w:sz w:val="28"/>
          <w:szCs w:val="28"/>
        </w:rPr>
      </w:pPr>
    </w:p>
    <w:p w:rsidR="00E536E4" w:rsidRPr="00C11F25" w:rsidRDefault="00E536E4" w:rsidP="00CC77A3">
      <w:pPr>
        <w:spacing w:line="360" w:lineRule="auto"/>
        <w:rPr>
          <w:sz w:val="28"/>
          <w:szCs w:val="28"/>
        </w:rPr>
      </w:pPr>
    </w:p>
    <w:p w:rsidR="00D57EB5" w:rsidRPr="00C11F25" w:rsidRDefault="00D57EB5" w:rsidP="00CC77A3">
      <w:pPr>
        <w:spacing w:line="360" w:lineRule="auto"/>
        <w:rPr>
          <w:sz w:val="28"/>
          <w:szCs w:val="28"/>
        </w:rPr>
      </w:pPr>
    </w:p>
    <w:p w:rsidR="00586B86" w:rsidRPr="00C11F25" w:rsidRDefault="00E536E4" w:rsidP="00586B8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1F25">
        <w:rPr>
          <w:rFonts w:ascii="Times New Roman" w:hAnsi="Times New Roman" w:cs="Times New Roman"/>
          <w:sz w:val="28"/>
          <w:szCs w:val="28"/>
        </w:rPr>
        <w:t>Введение</w:t>
      </w:r>
    </w:p>
    <w:p w:rsidR="00E536E4" w:rsidRPr="00C11F25" w:rsidRDefault="00586B86" w:rsidP="00586B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F2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Изобразительная деятельность</w:t>
      </w:r>
      <w:r w:rsidRPr="00C11F25">
        <w:rPr>
          <w:rFonts w:ascii="Times New Roman" w:hAnsi="Times New Roman" w:cs="Times New Roman"/>
          <w:sz w:val="28"/>
          <w:szCs w:val="28"/>
        </w:rPr>
        <w:t xml:space="preserve"> - это специфическое образное познание действительности. Известный русский художник - педагог П.П. Чистяков писал: "Рисование как изучение живой формы есть одна из сторон знания вообще: оно требует такой же деятельности ума, как науки, признанные необходимыми для элементарного образования".</w:t>
      </w:r>
      <w:r w:rsidR="007F3335" w:rsidRPr="00C11F25">
        <w:rPr>
          <w:rFonts w:ascii="Times New Roman" w:hAnsi="Times New Roman" w:cs="Times New Roman"/>
          <w:sz w:val="28"/>
          <w:szCs w:val="28"/>
        </w:rPr>
        <w:t xml:space="preserve"> </w:t>
      </w:r>
      <w:r w:rsidR="00914178" w:rsidRPr="00C11F25">
        <w:rPr>
          <w:rFonts w:ascii="Times New Roman" w:hAnsi="Times New Roman" w:cs="Times New Roman"/>
          <w:sz w:val="28"/>
          <w:szCs w:val="28"/>
        </w:rPr>
        <w:t>[3</w:t>
      </w:r>
      <w:r w:rsidR="007F3335" w:rsidRPr="00C11F25">
        <w:rPr>
          <w:rFonts w:ascii="Times New Roman" w:hAnsi="Times New Roman" w:cs="Times New Roman"/>
          <w:sz w:val="28"/>
          <w:szCs w:val="28"/>
        </w:rPr>
        <w:t>,67]</w:t>
      </w:r>
    </w:p>
    <w:p w:rsidR="006679E1" w:rsidRPr="00C11F25" w:rsidRDefault="00E536E4" w:rsidP="00E536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F25">
        <w:rPr>
          <w:rFonts w:ascii="Times New Roman" w:hAnsi="Times New Roman" w:cs="Times New Roman"/>
          <w:sz w:val="28"/>
          <w:szCs w:val="28"/>
        </w:rPr>
        <w:t xml:space="preserve">Изобразительная деятельность в соответствии с современными задачами </w:t>
      </w:r>
      <w:r w:rsidR="006679E1" w:rsidRPr="00C11F25">
        <w:rPr>
          <w:rFonts w:ascii="Times New Roman" w:hAnsi="Times New Roman" w:cs="Times New Roman"/>
          <w:sz w:val="28"/>
          <w:szCs w:val="28"/>
        </w:rPr>
        <w:t>дошкольного образования предусматривает всестороннее развитие личности на основе его возрастных возможностей и индивидуальных способностей. Ведущей целью</w:t>
      </w:r>
      <w:r w:rsidR="007F3335" w:rsidRPr="00C11F25">
        <w:rPr>
          <w:rFonts w:ascii="Times New Roman" w:hAnsi="Times New Roman" w:cs="Times New Roman"/>
          <w:sz w:val="28"/>
          <w:szCs w:val="28"/>
        </w:rPr>
        <w:t>,</w:t>
      </w:r>
      <w:r w:rsidR="006679E1" w:rsidRPr="00C11F25">
        <w:rPr>
          <w:rFonts w:ascii="Times New Roman" w:hAnsi="Times New Roman" w:cs="Times New Roman"/>
          <w:sz w:val="28"/>
          <w:szCs w:val="28"/>
        </w:rPr>
        <w:t xml:space="preserve"> которого является создание благоприятных условий для полноценного проживания ребенком дошкольного детства, формирование основ базовой культуры личности, развитие психических и физических качеств, подготовка ребенка к жизни в современном обществе, к школе.</w:t>
      </w:r>
    </w:p>
    <w:p w:rsidR="00E90B01" w:rsidRPr="00C11F25" w:rsidRDefault="00BD16AE" w:rsidP="00E536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F25">
        <w:rPr>
          <w:rFonts w:ascii="Times New Roman" w:hAnsi="Times New Roman" w:cs="Times New Roman"/>
          <w:sz w:val="28"/>
          <w:szCs w:val="28"/>
        </w:rPr>
        <w:t>Изобразительная деятельность имеет неоценимое значение для всестороннего воспитания и развития ребенка. Она позволяет детям передать то, что они видят в окружающей жизни; то, что их взволновало</w:t>
      </w:r>
      <w:r w:rsidR="00586B86" w:rsidRPr="00C11F25">
        <w:rPr>
          <w:rFonts w:ascii="Times New Roman" w:hAnsi="Times New Roman" w:cs="Times New Roman"/>
          <w:sz w:val="28"/>
          <w:szCs w:val="28"/>
        </w:rPr>
        <w:t>, вызвало положительное, а иногда и отрицательное отношение (например, страх; рисуя какие-либо явления, ребенок как бы изживает вызванный ими страх)</w:t>
      </w:r>
    </w:p>
    <w:p w:rsidR="00E4520C" w:rsidRPr="00C11F25" w:rsidRDefault="00E4520C" w:rsidP="00E536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F25">
        <w:rPr>
          <w:rFonts w:ascii="Times New Roman" w:hAnsi="Times New Roman" w:cs="Times New Roman"/>
          <w:sz w:val="28"/>
          <w:szCs w:val="28"/>
        </w:rPr>
        <w:t>Руководя изобразительной деятельностью, воспитатель должен помнить об общих для всех возрастных групп условиях, необходимых для успешного овладения ею и развития творчества детей. Назовем эти условия.</w:t>
      </w:r>
    </w:p>
    <w:p w:rsidR="00893C5A" w:rsidRPr="00C11F25" w:rsidRDefault="00E4520C" w:rsidP="00893C5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F25">
        <w:rPr>
          <w:rFonts w:ascii="Times New Roman" w:hAnsi="Times New Roman" w:cs="Times New Roman"/>
          <w:sz w:val="28"/>
          <w:szCs w:val="28"/>
        </w:rPr>
        <w:t xml:space="preserve">Основываясь на положении отечественной психологии о роли деятельности в формировании личности и положения Л.С. Выготского о том, что обучение ведет за собой развитие, мы считаем важным условием успешного овладения </w:t>
      </w:r>
      <w:r w:rsidR="00893C5A" w:rsidRPr="00C11F25">
        <w:rPr>
          <w:rFonts w:ascii="Times New Roman" w:hAnsi="Times New Roman" w:cs="Times New Roman"/>
          <w:sz w:val="28"/>
          <w:szCs w:val="28"/>
        </w:rPr>
        <w:t xml:space="preserve">детьми изобразительной деятельностью взаимосвязь воспитания, обучения и творчества. В связи с этим большое внимание в работе с детьми должно уделяться развитию самостоятельности, предоставлению им широких </w:t>
      </w:r>
      <w:r w:rsidR="00893C5A" w:rsidRPr="00C11F25">
        <w:rPr>
          <w:rFonts w:ascii="Times New Roman" w:hAnsi="Times New Roman" w:cs="Times New Roman"/>
          <w:sz w:val="28"/>
          <w:szCs w:val="28"/>
        </w:rPr>
        <w:lastRenderedPageBreak/>
        <w:t>возможностей для выражения собственных замыслов и отражения личного опыта.</w:t>
      </w:r>
      <w:r w:rsidR="00914178" w:rsidRPr="00C11F25">
        <w:rPr>
          <w:rFonts w:ascii="Times New Roman" w:hAnsi="Times New Roman" w:cs="Times New Roman"/>
          <w:sz w:val="28"/>
          <w:szCs w:val="28"/>
        </w:rPr>
        <w:t>[2</w:t>
      </w:r>
      <w:r w:rsidR="007F3335" w:rsidRPr="00C11F25">
        <w:rPr>
          <w:rFonts w:ascii="Times New Roman" w:hAnsi="Times New Roman" w:cs="Times New Roman"/>
          <w:sz w:val="28"/>
          <w:szCs w:val="28"/>
        </w:rPr>
        <w:t>,17]</w:t>
      </w:r>
    </w:p>
    <w:p w:rsidR="00893C5A" w:rsidRPr="00C11F25" w:rsidRDefault="00893C5A" w:rsidP="00893C5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F25">
        <w:rPr>
          <w:rFonts w:ascii="Times New Roman" w:hAnsi="Times New Roman" w:cs="Times New Roman"/>
          <w:sz w:val="28"/>
          <w:szCs w:val="28"/>
        </w:rPr>
        <w:t>Формирование детского творчества не возможно без развития эстетического восприятия, образных представлений, воображения. В основе этого лежит формирование сенсорных процессов и постоянное обогащение сенсорного опыта детей.</w:t>
      </w:r>
    </w:p>
    <w:p w:rsidR="00673668" w:rsidRPr="00C11F25" w:rsidRDefault="00893C5A" w:rsidP="0067366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F25">
        <w:rPr>
          <w:rFonts w:ascii="Times New Roman" w:hAnsi="Times New Roman" w:cs="Times New Roman"/>
          <w:sz w:val="28"/>
          <w:szCs w:val="28"/>
        </w:rPr>
        <w:t>Необходимым условием формирования художественного творчества является интеграция различного содержания и разных видов художественно</w:t>
      </w:r>
      <w:r w:rsidR="007F3335" w:rsidRPr="00C11F25">
        <w:rPr>
          <w:rFonts w:ascii="Times New Roman" w:hAnsi="Times New Roman" w:cs="Times New Roman"/>
          <w:sz w:val="28"/>
          <w:szCs w:val="28"/>
        </w:rPr>
        <w:t xml:space="preserve"> </w:t>
      </w:r>
      <w:r w:rsidRPr="00C11F25">
        <w:rPr>
          <w:rFonts w:ascii="Times New Roman" w:hAnsi="Times New Roman" w:cs="Times New Roman"/>
          <w:sz w:val="28"/>
          <w:szCs w:val="28"/>
        </w:rPr>
        <w:t>- творческой деятельности и искусства</w:t>
      </w:r>
      <w:r w:rsidR="00673668" w:rsidRPr="00C11F25">
        <w:rPr>
          <w:rFonts w:ascii="Times New Roman" w:hAnsi="Times New Roman" w:cs="Times New Roman"/>
          <w:sz w:val="28"/>
          <w:szCs w:val="28"/>
        </w:rPr>
        <w:t>, разнообразной художественно-творческой деятельности детей и всего содержания воспитательно-образовательной деятельности, в основе которой лежит образное познание действительности. Образ является стержнем всей воспитательно-образовательной работы, построенной на основе интеграции.</w:t>
      </w:r>
    </w:p>
    <w:p w:rsidR="00E90B01" w:rsidRPr="00C11F25" w:rsidRDefault="00673668" w:rsidP="00E90B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F25">
        <w:rPr>
          <w:rFonts w:ascii="Times New Roman" w:hAnsi="Times New Roman" w:cs="Times New Roman"/>
          <w:sz w:val="28"/>
          <w:szCs w:val="28"/>
        </w:rPr>
        <w:t>Мы считаем, что широкое включение в педагогический процесс, в повседневную жизнь детей разнообразных занятий художественно-творческой деятельностью, максимальное внимание и уважение к продуктам детской деятельности, их широкое использование в оформлении помещения дошкольного учреждения наполняют жизнь дете</w:t>
      </w:r>
      <w:r w:rsidR="00BC471E" w:rsidRPr="00C11F25">
        <w:rPr>
          <w:rFonts w:ascii="Times New Roman" w:hAnsi="Times New Roman" w:cs="Times New Roman"/>
          <w:sz w:val="28"/>
          <w:szCs w:val="28"/>
        </w:rPr>
        <w:t>й новым смыслом, создают обстановку эмоционального благополучия, вызывают чувство радости от овладения умением создавать прекрасное своими руками, объединяют всех общими радостными переживаниями.</w:t>
      </w:r>
      <w:r w:rsidRPr="00C11F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B01" w:rsidRPr="00C11F25" w:rsidRDefault="00E90B01" w:rsidP="00E90B01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11F25">
        <w:rPr>
          <w:rFonts w:ascii="Times New Roman" w:hAnsi="Times New Roman" w:cs="Times New Roman"/>
          <w:b/>
          <w:sz w:val="28"/>
          <w:szCs w:val="28"/>
        </w:rPr>
        <w:t xml:space="preserve">Гипотеза: </w:t>
      </w:r>
      <w:r w:rsidRPr="00C11F25">
        <w:rPr>
          <w:rFonts w:ascii="Times New Roman" w:hAnsi="Times New Roman" w:cs="Times New Roman"/>
          <w:sz w:val="28"/>
          <w:szCs w:val="28"/>
        </w:rPr>
        <w:t>занятия по художественному творчеству способствуют успешному развитию речи.</w:t>
      </w:r>
      <w:r w:rsidRPr="00C11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3668" w:rsidRPr="00C11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3C5A" w:rsidRPr="00C11F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0B01" w:rsidRPr="00C11F25" w:rsidRDefault="00E90B01" w:rsidP="00E90B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90B01" w:rsidRPr="00C11F25" w:rsidRDefault="00E4520C" w:rsidP="00E90B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F2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90B01" w:rsidRPr="00C11F25" w:rsidRDefault="00E90B01" w:rsidP="00E90B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F09A5" w:rsidRPr="00C11F25" w:rsidRDefault="004F09A5" w:rsidP="004F09A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F25">
        <w:rPr>
          <w:rFonts w:ascii="Times New Roman" w:hAnsi="Times New Roman" w:cs="Times New Roman"/>
          <w:b/>
          <w:sz w:val="28"/>
          <w:szCs w:val="28"/>
        </w:rPr>
        <w:lastRenderedPageBreak/>
        <w:t>Знач</w:t>
      </w:r>
      <w:r w:rsidR="004E1E15" w:rsidRPr="00C11F25">
        <w:rPr>
          <w:rFonts w:ascii="Times New Roman" w:hAnsi="Times New Roman" w:cs="Times New Roman"/>
          <w:b/>
          <w:sz w:val="28"/>
          <w:szCs w:val="28"/>
        </w:rPr>
        <w:t>ение изобразительной деятельности</w:t>
      </w:r>
      <w:r w:rsidRPr="00C11F25">
        <w:rPr>
          <w:rFonts w:ascii="Times New Roman" w:hAnsi="Times New Roman" w:cs="Times New Roman"/>
          <w:b/>
          <w:sz w:val="28"/>
          <w:szCs w:val="28"/>
        </w:rPr>
        <w:t xml:space="preserve"> на развитие речи детей</w:t>
      </w:r>
    </w:p>
    <w:p w:rsidR="00BC4BDE" w:rsidRPr="00C11F25" w:rsidRDefault="004F09A5" w:rsidP="00E536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F25">
        <w:rPr>
          <w:rFonts w:ascii="Times New Roman" w:hAnsi="Times New Roman" w:cs="Times New Roman"/>
          <w:sz w:val="28"/>
          <w:szCs w:val="28"/>
        </w:rPr>
        <w:t xml:space="preserve">В процессе изобразительной деятельности у детей складывается эстетическое отношение и к изображаемому объекту, и к самому процессу изображения; формируется эстетическая оценка. Они постоянно сталкиваются с образной эстетической характеристикой предмета, явления (часто для этого привлекаются эпитеты, сравнения, стихотворения), в результате чего у детей развивается яркая выразительная речь. На занятиях по изобразительной деятельности </w:t>
      </w:r>
      <w:r w:rsidR="00B84D62" w:rsidRPr="00C11F25">
        <w:rPr>
          <w:rFonts w:ascii="Times New Roman" w:hAnsi="Times New Roman" w:cs="Times New Roman"/>
          <w:sz w:val="28"/>
          <w:szCs w:val="28"/>
        </w:rPr>
        <w:t>складываются благоприятные условия для развития речи детей, осуществления свободного, естественного речевого общения по поводу деятельности и ее результата. Занятия рисованием, лепкой, аппликацией способствуют решению задач речевого развития связной речи, правильного произношения, умения описывать увиденное, рассказывать о созданном изображении. Процесс создания изображения у ребенка тесно связан с речью. Психолого-педагогические наблюдения за процессом детского художественного творчества</w:t>
      </w:r>
      <w:r w:rsidR="00E57DEF" w:rsidRPr="00C11F25">
        <w:rPr>
          <w:rFonts w:ascii="Times New Roman" w:hAnsi="Times New Roman" w:cs="Times New Roman"/>
          <w:sz w:val="28"/>
          <w:szCs w:val="28"/>
        </w:rPr>
        <w:t xml:space="preserve"> (в большей степени это касается изобразительного творчества и игры) показывают, что процесс создания изображения, как правило, сопровождается речью. Дети называют предметы, которые они изображают; описывают их, выделяя и отмечая характерные признаки. Объясняют действия и поступки своих героев, иногда детально описывают весь процесс изображения, вступают в диалоги с партнерами по игре, рассказывают, что, как и почему происходит в рисунке. Речевое сопровождение</w:t>
      </w:r>
      <w:r w:rsidR="002D1FFB" w:rsidRPr="00C11F25">
        <w:rPr>
          <w:rFonts w:ascii="Times New Roman" w:hAnsi="Times New Roman" w:cs="Times New Roman"/>
          <w:sz w:val="28"/>
          <w:szCs w:val="28"/>
        </w:rPr>
        <w:t xml:space="preserve"> процесса игры, изображения позволяет ребенку осознать то, что он рисует, лепит, вырезает и наклеивает; понять и выделить качества изображаемого, последовательно строить этот процесс. Называя, что он рисует</w:t>
      </w:r>
      <w:r w:rsidR="007F3335" w:rsidRPr="00C11F25">
        <w:rPr>
          <w:rFonts w:ascii="Times New Roman" w:hAnsi="Times New Roman" w:cs="Times New Roman"/>
          <w:sz w:val="28"/>
          <w:szCs w:val="28"/>
        </w:rPr>
        <w:t>,</w:t>
      </w:r>
      <w:r w:rsidR="002D1FFB" w:rsidRPr="00C11F25">
        <w:rPr>
          <w:rFonts w:ascii="Times New Roman" w:hAnsi="Times New Roman" w:cs="Times New Roman"/>
          <w:sz w:val="28"/>
          <w:szCs w:val="28"/>
        </w:rPr>
        <w:t xml:space="preserve"> и что будет изображать после, ребенок как бы планируют свою деятельность, устанавливает последовательность действий по созданию образов. Подчеркивая значение речевого сопровождения процесса изображения, Е.И. Игнатьев пишет: "Такие рассуждения помогают ребенку в упорядочивании всего процесса изобразительной деятельности</w:t>
      </w:r>
      <w:r w:rsidR="000A7C13" w:rsidRPr="00C11F25">
        <w:rPr>
          <w:rFonts w:ascii="Times New Roman" w:hAnsi="Times New Roman" w:cs="Times New Roman"/>
          <w:sz w:val="28"/>
          <w:szCs w:val="28"/>
        </w:rPr>
        <w:t xml:space="preserve">. Словесное </w:t>
      </w:r>
      <w:r w:rsidR="000A7C13" w:rsidRPr="00C11F25">
        <w:rPr>
          <w:rFonts w:ascii="Times New Roman" w:hAnsi="Times New Roman" w:cs="Times New Roman"/>
          <w:sz w:val="28"/>
          <w:szCs w:val="28"/>
        </w:rPr>
        <w:lastRenderedPageBreak/>
        <w:t>обозначение помогает дошкольнику выделять в предметах их признаки</w:t>
      </w:r>
      <w:r w:rsidR="002D1FFB" w:rsidRPr="00C11F25">
        <w:rPr>
          <w:rFonts w:ascii="Times New Roman" w:hAnsi="Times New Roman" w:cs="Times New Roman"/>
          <w:sz w:val="28"/>
          <w:szCs w:val="28"/>
        </w:rPr>
        <w:t>"</w:t>
      </w:r>
      <w:r w:rsidR="000A7C13" w:rsidRPr="00C11F25">
        <w:rPr>
          <w:rFonts w:ascii="Times New Roman" w:hAnsi="Times New Roman" w:cs="Times New Roman"/>
          <w:sz w:val="28"/>
          <w:szCs w:val="28"/>
        </w:rPr>
        <w:t>. То же можно сказать о младших школьниках. Е.И. Игнатьев считает, что необходимо воспитывать у детей умение рассуждать, срав</w:t>
      </w:r>
      <w:r w:rsidR="00BC4BDE" w:rsidRPr="00C11F25">
        <w:rPr>
          <w:rFonts w:ascii="Times New Roman" w:hAnsi="Times New Roman" w:cs="Times New Roman"/>
          <w:sz w:val="28"/>
          <w:szCs w:val="28"/>
        </w:rPr>
        <w:t>нивать, называть изображаемое.</w:t>
      </w:r>
      <w:r w:rsidR="007F3335" w:rsidRPr="00C11F25">
        <w:rPr>
          <w:rFonts w:ascii="Times New Roman" w:hAnsi="Times New Roman" w:cs="Times New Roman"/>
          <w:sz w:val="28"/>
          <w:szCs w:val="28"/>
        </w:rPr>
        <w:t xml:space="preserve"> [1, 178]</w:t>
      </w:r>
      <w:r w:rsidR="00BC4BDE" w:rsidRPr="00C11F25">
        <w:rPr>
          <w:rFonts w:ascii="Times New Roman" w:hAnsi="Times New Roman" w:cs="Times New Roman"/>
          <w:sz w:val="28"/>
          <w:szCs w:val="28"/>
        </w:rPr>
        <w:t xml:space="preserve"> </w:t>
      </w:r>
      <w:r w:rsidR="000A7C13" w:rsidRPr="00C11F25">
        <w:rPr>
          <w:rFonts w:ascii="Times New Roman" w:hAnsi="Times New Roman" w:cs="Times New Roman"/>
          <w:sz w:val="28"/>
          <w:szCs w:val="28"/>
        </w:rPr>
        <w:t xml:space="preserve">Воспитание умения правильно рассуждать, - пишет он, - в процессе рисования очень для развития анализирующего и обобщающего видения ребенком предмета и всегда приводит к совершенствованию качества изображения". Чем раньше включается рассуждение в процессе анализа изображаемого предмета, чем </w:t>
      </w:r>
      <w:r w:rsidR="00BC4BDE" w:rsidRPr="00C11F25">
        <w:rPr>
          <w:rFonts w:ascii="Times New Roman" w:hAnsi="Times New Roman" w:cs="Times New Roman"/>
          <w:sz w:val="28"/>
          <w:szCs w:val="28"/>
        </w:rPr>
        <w:t xml:space="preserve">систематично этот анализ, тем скорее и лучше достигается правильное изображение. Умение ребенка обозначать словом признаки предметов содействует правильности и точности изображения им каждой линии, каждого штриха". </w:t>
      </w:r>
    </w:p>
    <w:p w:rsidR="00BC4BDE" w:rsidRPr="00C11F25" w:rsidRDefault="00BC4BDE" w:rsidP="00E536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F25">
        <w:rPr>
          <w:rFonts w:ascii="Times New Roman" w:hAnsi="Times New Roman" w:cs="Times New Roman"/>
          <w:sz w:val="28"/>
          <w:szCs w:val="28"/>
        </w:rPr>
        <w:t xml:space="preserve">Педагог не только не должен пересекать разговоры детей, их высказывания  </w:t>
      </w:r>
      <w:r w:rsidR="007F3335" w:rsidRPr="00C11F25">
        <w:rPr>
          <w:rFonts w:ascii="Times New Roman" w:hAnsi="Times New Roman" w:cs="Times New Roman"/>
          <w:sz w:val="28"/>
          <w:szCs w:val="28"/>
        </w:rPr>
        <w:t xml:space="preserve">в </w:t>
      </w:r>
      <w:r w:rsidRPr="00C11F25">
        <w:rPr>
          <w:rFonts w:ascii="Times New Roman" w:hAnsi="Times New Roman" w:cs="Times New Roman"/>
          <w:sz w:val="28"/>
          <w:szCs w:val="28"/>
        </w:rPr>
        <w:t>процессе изобразительной деятельности, но, наоборот, поощрять их общение, стимулировать его, спрашивая о том, как они будут создавать изображение, в какой последовательности, какие материалы могут им понадобиться.</w:t>
      </w:r>
    </w:p>
    <w:p w:rsidR="004E1E15" w:rsidRPr="00C11F25" w:rsidRDefault="00BC4BDE" w:rsidP="00E536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F25">
        <w:rPr>
          <w:rFonts w:ascii="Times New Roman" w:hAnsi="Times New Roman" w:cs="Times New Roman"/>
          <w:sz w:val="28"/>
          <w:szCs w:val="28"/>
        </w:rPr>
        <w:t>Называние предметов, явлений, их словесное определение и описание, высказывания ребенка о том, что и как он рисует, лепит; рассказ о созданном изображении, его оценка; умение его охарактеризовать, сказать, что получилось и что не получилось и почему</w:t>
      </w:r>
      <w:r w:rsidR="004E1E15" w:rsidRPr="00C11F25">
        <w:rPr>
          <w:rFonts w:ascii="Times New Roman" w:hAnsi="Times New Roman" w:cs="Times New Roman"/>
          <w:sz w:val="28"/>
          <w:szCs w:val="28"/>
        </w:rPr>
        <w:t>, развивает речь детей и способствует более глубокому осмыслению процесса изображения. Исследование Э.В. Никитиной убедительно доказало, чт</w:t>
      </w:r>
      <w:r w:rsidR="007F3335" w:rsidRPr="00C11F25">
        <w:rPr>
          <w:rFonts w:ascii="Times New Roman" w:hAnsi="Times New Roman" w:cs="Times New Roman"/>
          <w:sz w:val="28"/>
          <w:szCs w:val="28"/>
        </w:rPr>
        <w:t>о у детей в процессе художественного творчества</w:t>
      </w:r>
      <w:r w:rsidR="00F84440" w:rsidRPr="00C11F25">
        <w:rPr>
          <w:rFonts w:ascii="Times New Roman" w:hAnsi="Times New Roman" w:cs="Times New Roman"/>
          <w:sz w:val="28"/>
          <w:szCs w:val="28"/>
        </w:rPr>
        <w:t xml:space="preserve">  развивается речь.[</w:t>
      </w:r>
      <w:r w:rsidR="00914178" w:rsidRPr="00C11F25">
        <w:rPr>
          <w:rFonts w:ascii="Times New Roman" w:hAnsi="Times New Roman" w:cs="Times New Roman"/>
          <w:sz w:val="28"/>
          <w:szCs w:val="28"/>
        </w:rPr>
        <w:t>4</w:t>
      </w:r>
      <w:r w:rsidR="00F84440" w:rsidRPr="00C11F25">
        <w:rPr>
          <w:rFonts w:ascii="Times New Roman" w:hAnsi="Times New Roman" w:cs="Times New Roman"/>
          <w:sz w:val="28"/>
          <w:szCs w:val="28"/>
        </w:rPr>
        <w:t xml:space="preserve">,12] И, поэтому своей работе использую ее диагностику. </w:t>
      </w:r>
    </w:p>
    <w:p w:rsidR="00E4520C" w:rsidRPr="00C11F25" w:rsidRDefault="00463567" w:rsidP="00E536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F25">
        <w:rPr>
          <w:rFonts w:ascii="Times New Roman" w:hAnsi="Times New Roman" w:cs="Times New Roman"/>
          <w:sz w:val="28"/>
          <w:szCs w:val="28"/>
        </w:rPr>
        <w:t>Таким образом, речь в</w:t>
      </w:r>
      <w:r w:rsidR="004E1E15" w:rsidRPr="00C11F25">
        <w:rPr>
          <w:rFonts w:ascii="Times New Roman" w:hAnsi="Times New Roman" w:cs="Times New Roman"/>
          <w:sz w:val="28"/>
          <w:szCs w:val="28"/>
        </w:rPr>
        <w:t xml:space="preserve"> процессе изображения взаимосвязаны и взаимообогащают друг друга, способствуя развития мышления. </w:t>
      </w:r>
      <w:r w:rsidR="00BC4BDE" w:rsidRPr="00C11F25">
        <w:rPr>
          <w:rFonts w:ascii="Times New Roman" w:hAnsi="Times New Roman" w:cs="Times New Roman"/>
          <w:sz w:val="28"/>
          <w:szCs w:val="28"/>
        </w:rPr>
        <w:t xml:space="preserve"> </w:t>
      </w:r>
      <w:r w:rsidR="000A7C13" w:rsidRPr="00C11F25">
        <w:rPr>
          <w:rFonts w:ascii="Times New Roman" w:hAnsi="Times New Roman" w:cs="Times New Roman"/>
          <w:sz w:val="28"/>
          <w:szCs w:val="28"/>
        </w:rPr>
        <w:t xml:space="preserve">   </w:t>
      </w:r>
      <w:r w:rsidR="002D1FFB" w:rsidRPr="00C11F25">
        <w:rPr>
          <w:rFonts w:ascii="Times New Roman" w:hAnsi="Times New Roman" w:cs="Times New Roman"/>
          <w:sz w:val="28"/>
          <w:szCs w:val="28"/>
        </w:rPr>
        <w:t xml:space="preserve">  </w:t>
      </w:r>
      <w:r w:rsidR="00E57DEF" w:rsidRPr="00C11F25">
        <w:rPr>
          <w:rFonts w:ascii="Times New Roman" w:hAnsi="Times New Roman" w:cs="Times New Roman"/>
          <w:sz w:val="28"/>
          <w:szCs w:val="28"/>
        </w:rPr>
        <w:t xml:space="preserve"> </w:t>
      </w:r>
      <w:r w:rsidR="00B84D62" w:rsidRPr="00C11F25">
        <w:rPr>
          <w:rFonts w:ascii="Times New Roman" w:hAnsi="Times New Roman" w:cs="Times New Roman"/>
          <w:sz w:val="28"/>
          <w:szCs w:val="28"/>
        </w:rPr>
        <w:t xml:space="preserve"> </w:t>
      </w:r>
      <w:r w:rsidR="004F09A5" w:rsidRPr="00C11F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6E4" w:rsidRPr="00C11F25" w:rsidRDefault="00E536E4" w:rsidP="00E536E4">
      <w:pPr>
        <w:spacing w:line="360" w:lineRule="auto"/>
        <w:jc w:val="center"/>
        <w:rPr>
          <w:sz w:val="28"/>
          <w:szCs w:val="28"/>
        </w:rPr>
      </w:pPr>
    </w:p>
    <w:p w:rsidR="00F84440" w:rsidRPr="00C11F25" w:rsidRDefault="00F84440" w:rsidP="00D57EB5">
      <w:pPr>
        <w:spacing w:line="360" w:lineRule="auto"/>
        <w:rPr>
          <w:sz w:val="28"/>
          <w:szCs w:val="28"/>
        </w:rPr>
      </w:pPr>
    </w:p>
    <w:p w:rsidR="00F84440" w:rsidRPr="00C11F25" w:rsidRDefault="00F84440" w:rsidP="00F844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F25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образовательной области «Художественное творчество» направлена на достижение целей формирование интереса к эстетической стороне окружающей действительности, удовлетворение потребности детей </w:t>
      </w:r>
      <w:r w:rsidR="00D033BD" w:rsidRPr="00C11F25">
        <w:rPr>
          <w:rFonts w:ascii="Times New Roman" w:hAnsi="Times New Roman" w:cs="Times New Roman"/>
          <w:sz w:val="28"/>
          <w:szCs w:val="28"/>
        </w:rPr>
        <w:t>в самовыражению через решение следующих задач:</w:t>
      </w:r>
    </w:p>
    <w:p w:rsidR="00D033BD" w:rsidRPr="00C11F25" w:rsidRDefault="00D033BD" w:rsidP="00F844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F25">
        <w:rPr>
          <w:rFonts w:ascii="Times New Roman" w:hAnsi="Times New Roman" w:cs="Times New Roman"/>
          <w:sz w:val="28"/>
          <w:szCs w:val="28"/>
        </w:rPr>
        <w:t>- развитие продуктивной деятельности детей (рисование, лепка, аппликация, художественный труд)</w:t>
      </w:r>
    </w:p>
    <w:p w:rsidR="00D033BD" w:rsidRPr="00C11F25" w:rsidRDefault="00D033BD" w:rsidP="00F844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F25">
        <w:rPr>
          <w:rFonts w:ascii="Times New Roman" w:hAnsi="Times New Roman" w:cs="Times New Roman"/>
          <w:sz w:val="28"/>
          <w:szCs w:val="28"/>
        </w:rPr>
        <w:t>- развитие детского творчества</w:t>
      </w:r>
    </w:p>
    <w:p w:rsidR="00D033BD" w:rsidRPr="00C11F25" w:rsidRDefault="00D033BD" w:rsidP="00F844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F25">
        <w:rPr>
          <w:rFonts w:ascii="Times New Roman" w:hAnsi="Times New Roman" w:cs="Times New Roman"/>
          <w:sz w:val="28"/>
          <w:szCs w:val="28"/>
        </w:rPr>
        <w:t>- приобщение к изобразительному искусству.</w:t>
      </w:r>
    </w:p>
    <w:p w:rsidR="00D033BD" w:rsidRPr="00C11F25" w:rsidRDefault="00D033BD" w:rsidP="00F844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F25">
        <w:rPr>
          <w:rFonts w:ascii="Times New Roman" w:hAnsi="Times New Roman" w:cs="Times New Roman"/>
          <w:sz w:val="28"/>
          <w:szCs w:val="28"/>
        </w:rPr>
        <w:t>Я, работаю в МАДОУ №3 «Ручеек» г. Шагонара. Наш коллектив работает по основной общеобразовательной программе «От рождения до школы», а также наш воспитатель по рисованию использует авторскую программу Л.В. Швайко «Цветные ладошки», авторская программа по изобразительной деятельности Т.С. Комаровой. Это занятия по рисованию, по лепке, по аппликации, художественный труд, конструирование</w:t>
      </w:r>
      <w:r w:rsidR="007F5829" w:rsidRPr="00C11F25">
        <w:rPr>
          <w:rFonts w:ascii="Times New Roman" w:hAnsi="Times New Roman" w:cs="Times New Roman"/>
          <w:sz w:val="28"/>
          <w:szCs w:val="28"/>
        </w:rPr>
        <w:t>. Воспитательно-образовательный процесс планируется на каждый день с интеграцией с другими образовательными областями (коммуникация, труд, познание)</w:t>
      </w:r>
    </w:p>
    <w:p w:rsidR="007F5829" w:rsidRPr="00C11F25" w:rsidRDefault="007F5829" w:rsidP="00F844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F25">
        <w:rPr>
          <w:rFonts w:ascii="Times New Roman" w:hAnsi="Times New Roman" w:cs="Times New Roman"/>
          <w:sz w:val="28"/>
          <w:szCs w:val="28"/>
        </w:rPr>
        <w:t>Изобразительная деятельность то же является одним из средств развития речи детей, потому что направлена на достижение целей овладения конструктивными способами и средствами взаимодействия с окружающими людьми через решение следующих задач:</w:t>
      </w:r>
    </w:p>
    <w:p w:rsidR="007F5829" w:rsidRPr="00C11F25" w:rsidRDefault="007F5829" w:rsidP="00F844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F25">
        <w:rPr>
          <w:rFonts w:ascii="Times New Roman" w:hAnsi="Times New Roman" w:cs="Times New Roman"/>
          <w:sz w:val="28"/>
          <w:szCs w:val="28"/>
        </w:rPr>
        <w:t>- развитие свободного общения с взрослыми и детьми;</w:t>
      </w:r>
    </w:p>
    <w:p w:rsidR="007F5829" w:rsidRPr="00C11F25" w:rsidRDefault="007F5829" w:rsidP="00F844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F25">
        <w:rPr>
          <w:rFonts w:ascii="Times New Roman" w:hAnsi="Times New Roman" w:cs="Times New Roman"/>
          <w:sz w:val="28"/>
          <w:szCs w:val="28"/>
        </w:rPr>
        <w:t>- развитие всех компонентов устной речи детей в различных формах и вуидах детской деятельности</w:t>
      </w:r>
    </w:p>
    <w:p w:rsidR="007F5829" w:rsidRPr="00C11F25" w:rsidRDefault="007F5829" w:rsidP="00F844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F25">
        <w:rPr>
          <w:rFonts w:ascii="Times New Roman" w:hAnsi="Times New Roman" w:cs="Times New Roman"/>
          <w:sz w:val="28"/>
          <w:szCs w:val="28"/>
        </w:rPr>
        <w:t>- практическое овладение воспитанниками нормами речи.</w:t>
      </w:r>
    </w:p>
    <w:p w:rsidR="004218E0" w:rsidRPr="00C11F25" w:rsidRDefault="007F5829" w:rsidP="00F844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F25">
        <w:rPr>
          <w:rFonts w:ascii="Times New Roman" w:hAnsi="Times New Roman" w:cs="Times New Roman"/>
          <w:sz w:val="28"/>
          <w:szCs w:val="28"/>
        </w:rPr>
        <w:t xml:space="preserve">И, </w:t>
      </w:r>
      <w:r w:rsidR="004218E0" w:rsidRPr="00C11F25">
        <w:rPr>
          <w:rFonts w:ascii="Times New Roman" w:hAnsi="Times New Roman" w:cs="Times New Roman"/>
          <w:sz w:val="28"/>
          <w:szCs w:val="28"/>
        </w:rPr>
        <w:t xml:space="preserve">я в своей работе по развитию речи использую художественное творчество. Потому что занятия по художественному творчеству развивают не только </w:t>
      </w:r>
      <w:r w:rsidR="004218E0" w:rsidRPr="00C11F25">
        <w:rPr>
          <w:rFonts w:ascii="Times New Roman" w:hAnsi="Times New Roman" w:cs="Times New Roman"/>
          <w:sz w:val="28"/>
          <w:szCs w:val="28"/>
        </w:rPr>
        <w:lastRenderedPageBreak/>
        <w:t>развитие речи</w:t>
      </w:r>
      <w:r w:rsidR="00D57EB5" w:rsidRPr="00C11F25">
        <w:rPr>
          <w:rFonts w:ascii="Times New Roman" w:hAnsi="Times New Roman" w:cs="Times New Roman"/>
          <w:sz w:val="28"/>
          <w:szCs w:val="28"/>
        </w:rPr>
        <w:t>,</w:t>
      </w:r>
      <w:r w:rsidR="004218E0" w:rsidRPr="00C11F25">
        <w:rPr>
          <w:rFonts w:ascii="Times New Roman" w:hAnsi="Times New Roman" w:cs="Times New Roman"/>
          <w:sz w:val="28"/>
          <w:szCs w:val="28"/>
        </w:rPr>
        <w:t xml:space="preserve"> но и мелкую моторику рук, творческое воображение. И я хочу вам показать фрагмент занятия по рисованию в средней группе. В рисунках детей мы можем узнать характер человека, его переживания, интересы. Для развития речи и мелкой моторики рук большое значение имеет занятия по художественному творчеству – это лепка, аппликация, рисование, конструирования.</w:t>
      </w:r>
    </w:p>
    <w:p w:rsidR="0006602B" w:rsidRPr="00C11F25" w:rsidRDefault="004218E0" w:rsidP="00F844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F25">
        <w:rPr>
          <w:rFonts w:ascii="Times New Roman" w:hAnsi="Times New Roman" w:cs="Times New Roman"/>
          <w:b/>
          <w:i/>
          <w:sz w:val="28"/>
          <w:szCs w:val="28"/>
        </w:rPr>
        <w:t>Рисование.</w:t>
      </w:r>
      <w:r w:rsidRPr="00C11F25">
        <w:rPr>
          <w:rFonts w:ascii="Times New Roman" w:hAnsi="Times New Roman" w:cs="Times New Roman"/>
          <w:sz w:val="28"/>
          <w:szCs w:val="28"/>
        </w:rPr>
        <w:t xml:space="preserve"> Закрепление и обогащение представлений детей о цветах и оттенках окружающих предметов и объектов природы. Знакомство с новыми цветами и оттенками; формирование представлений о том, как можно получить цвета. Развитие умения смешивать краски для получения нужных цветов и оттенков. </w:t>
      </w:r>
      <w:r w:rsidR="0006602B" w:rsidRPr="00C11F25">
        <w:rPr>
          <w:rFonts w:ascii="Times New Roman" w:hAnsi="Times New Roman" w:cs="Times New Roman"/>
          <w:sz w:val="28"/>
          <w:szCs w:val="28"/>
        </w:rPr>
        <w:t>Закрепление умения правильно держать карандаш, кисть, фломастер, цветной мелок; использовать их при создании изображения. Формирование умения правильно передать расположение частей сложных предметов и соотносить их по величине.</w:t>
      </w:r>
    </w:p>
    <w:p w:rsidR="0006602B" w:rsidRPr="00C11F25" w:rsidRDefault="0006602B" w:rsidP="00F844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F25">
        <w:rPr>
          <w:rFonts w:ascii="Times New Roman" w:hAnsi="Times New Roman" w:cs="Times New Roman"/>
          <w:b/>
          <w:i/>
          <w:sz w:val="28"/>
          <w:szCs w:val="28"/>
        </w:rPr>
        <w:t>Лепка</w:t>
      </w:r>
      <w:r w:rsidRPr="00C11F25">
        <w:rPr>
          <w:rFonts w:ascii="Times New Roman" w:hAnsi="Times New Roman" w:cs="Times New Roman"/>
          <w:sz w:val="28"/>
          <w:szCs w:val="28"/>
        </w:rPr>
        <w:t xml:space="preserve">. Развитие интереса к лепке; совершенствование умения лепить из глины. Закрепление приемов лепки, освоенных в предыдущих группах. Формирование умения прищипывать с легким оттягиванием краев сплюснутый шар, вытягивать отдельные части из целого куска, прищипывать мелкие детали, сглаживать поверхность вылепленного предмета, фигурки. Закрепление приемов аккуратной лепки. </w:t>
      </w:r>
    </w:p>
    <w:p w:rsidR="00947FD5" w:rsidRPr="00C11F25" w:rsidRDefault="0006602B" w:rsidP="00F844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F25">
        <w:rPr>
          <w:rFonts w:ascii="Times New Roman" w:hAnsi="Times New Roman" w:cs="Times New Roman"/>
          <w:b/>
          <w:i/>
          <w:sz w:val="28"/>
          <w:szCs w:val="28"/>
        </w:rPr>
        <w:t>Аппликация.</w:t>
      </w:r>
      <w:r w:rsidRPr="00C11F25">
        <w:rPr>
          <w:rFonts w:ascii="Times New Roman" w:hAnsi="Times New Roman" w:cs="Times New Roman"/>
          <w:sz w:val="28"/>
          <w:szCs w:val="28"/>
        </w:rPr>
        <w:t xml:space="preserve"> Развитие интереса к аппликации, усложнение ее содержания и расширение возможностей создания разнообразных изображений. Формирование умения правильно держать ножницы и пользоваться ими. </w:t>
      </w:r>
      <w:r w:rsidR="00947FD5" w:rsidRPr="00C11F25">
        <w:rPr>
          <w:rFonts w:ascii="Times New Roman" w:hAnsi="Times New Roman" w:cs="Times New Roman"/>
          <w:sz w:val="28"/>
          <w:szCs w:val="28"/>
        </w:rPr>
        <w:t>Формирование навыка разрезания по прямой сначала коротких, а затем длинных полос. Закрепления навыков аккуратного вырезания и наклеивания. Поощрение проявлений активности и творчества. Формирование желаний взаимодействовать со сверстниками при создании коллективных композиций.</w:t>
      </w:r>
    </w:p>
    <w:p w:rsidR="00947FD5" w:rsidRPr="00C11F25" w:rsidRDefault="00D758D2" w:rsidP="00F844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2012-13</w:t>
      </w:r>
      <w:r w:rsidR="00947FD5" w:rsidRPr="00C11F25">
        <w:rPr>
          <w:rFonts w:ascii="Times New Roman" w:hAnsi="Times New Roman" w:cs="Times New Roman"/>
          <w:sz w:val="28"/>
          <w:szCs w:val="28"/>
        </w:rPr>
        <w:t xml:space="preserve"> учебный год я работала в младшей группе. По данным мониторинга на конец учебного года дети показали следующие результаты:</w:t>
      </w:r>
      <w:r w:rsidR="001415B3" w:rsidRPr="00C11F25">
        <w:rPr>
          <w:rFonts w:ascii="Times New Roman" w:hAnsi="Times New Roman" w:cs="Times New Roman"/>
          <w:sz w:val="28"/>
          <w:szCs w:val="28"/>
        </w:rPr>
        <w:t xml:space="preserve"> высокий уровень: 20%, средний уровень 50%, низкий уровень 30%</w:t>
      </w:r>
    </w:p>
    <w:p w:rsidR="00947FD5" w:rsidRPr="00C11F25" w:rsidRDefault="00D758D2" w:rsidP="00947FD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2012-13</w:t>
      </w:r>
      <w:r w:rsidR="00947FD5" w:rsidRPr="00C11F25">
        <w:rPr>
          <w:rFonts w:ascii="Times New Roman" w:hAnsi="Times New Roman" w:cs="Times New Roman"/>
          <w:sz w:val="28"/>
          <w:szCs w:val="28"/>
        </w:rPr>
        <w:t xml:space="preserve"> учебного года. </w:t>
      </w:r>
      <w:r w:rsidR="001415B3" w:rsidRPr="00C11F2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415B3" w:rsidRPr="00C11F25">
        <w:rPr>
          <w:rFonts w:ascii="Times New Roman" w:hAnsi="Times New Roman" w:cs="Times New Roman"/>
          <w:sz w:val="28"/>
          <w:szCs w:val="28"/>
        </w:rPr>
        <w:t xml:space="preserve"> мл.гр «Теремок»</w:t>
      </w:r>
    </w:p>
    <w:p w:rsidR="007F5829" w:rsidRPr="00C11F25" w:rsidRDefault="00947FD5" w:rsidP="00F844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F2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C11F25">
        <w:rPr>
          <w:rFonts w:ascii="Times New Roman" w:hAnsi="Times New Roman" w:cs="Times New Roman"/>
          <w:sz w:val="28"/>
          <w:szCs w:val="28"/>
        </w:rPr>
        <w:t xml:space="preserve">  </w:t>
      </w:r>
      <w:r w:rsidR="0006602B" w:rsidRPr="00C11F25">
        <w:rPr>
          <w:rFonts w:ascii="Times New Roman" w:hAnsi="Times New Roman" w:cs="Times New Roman"/>
          <w:sz w:val="28"/>
          <w:szCs w:val="28"/>
        </w:rPr>
        <w:t xml:space="preserve">  </w:t>
      </w:r>
      <w:r w:rsidR="004218E0" w:rsidRPr="00C11F25">
        <w:rPr>
          <w:rFonts w:ascii="Times New Roman" w:hAnsi="Times New Roman" w:cs="Times New Roman"/>
          <w:sz w:val="28"/>
          <w:szCs w:val="28"/>
        </w:rPr>
        <w:t xml:space="preserve"> </w:t>
      </w:r>
      <w:r w:rsidR="007F5829" w:rsidRPr="00C11F2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84440" w:rsidRPr="00C11F25" w:rsidRDefault="001415B3" w:rsidP="001415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F25">
        <w:rPr>
          <w:rFonts w:ascii="Times New Roman" w:hAnsi="Times New Roman" w:cs="Times New Roman"/>
          <w:sz w:val="28"/>
          <w:szCs w:val="28"/>
        </w:rPr>
        <w:t>Мониторинг уровня овладения детьми З.У.Н по образовательной области «Коммуникаци</w:t>
      </w:r>
      <w:r w:rsidR="00BB05AE" w:rsidRPr="00C11F25">
        <w:rPr>
          <w:rFonts w:ascii="Times New Roman" w:hAnsi="Times New Roman" w:cs="Times New Roman"/>
          <w:sz w:val="28"/>
          <w:szCs w:val="28"/>
        </w:rPr>
        <w:t>я</w:t>
      </w:r>
      <w:r w:rsidR="00D758D2">
        <w:rPr>
          <w:rFonts w:ascii="Times New Roman" w:hAnsi="Times New Roman" w:cs="Times New Roman"/>
          <w:sz w:val="28"/>
          <w:szCs w:val="28"/>
        </w:rPr>
        <w:t>» (развитие речи) на начало 2013-14</w:t>
      </w:r>
      <w:r w:rsidRPr="00C11F25">
        <w:rPr>
          <w:rFonts w:ascii="Times New Roman" w:hAnsi="Times New Roman" w:cs="Times New Roman"/>
          <w:sz w:val="28"/>
          <w:szCs w:val="28"/>
        </w:rPr>
        <w:t xml:space="preserve"> учебного года</w:t>
      </w:r>
      <w:r w:rsidR="00BB05AE" w:rsidRPr="00C11F25">
        <w:rPr>
          <w:rFonts w:ascii="Times New Roman" w:hAnsi="Times New Roman" w:cs="Times New Roman"/>
          <w:sz w:val="28"/>
          <w:szCs w:val="28"/>
        </w:rPr>
        <w:t xml:space="preserve"> в средней </w:t>
      </w:r>
      <w:r w:rsidRPr="00C11F25">
        <w:rPr>
          <w:rFonts w:ascii="Times New Roman" w:hAnsi="Times New Roman" w:cs="Times New Roman"/>
          <w:sz w:val="28"/>
          <w:szCs w:val="28"/>
        </w:rPr>
        <w:t>гр</w:t>
      </w:r>
      <w:r w:rsidR="00BB05AE" w:rsidRPr="00C11F25">
        <w:rPr>
          <w:rFonts w:ascii="Times New Roman" w:hAnsi="Times New Roman" w:cs="Times New Roman"/>
          <w:sz w:val="28"/>
          <w:szCs w:val="28"/>
        </w:rPr>
        <w:t>уппе</w:t>
      </w:r>
      <w:r w:rsidRPr="00C11F25">
        <w:rPr>
          <w:rFonts w:ascii="Times New Roman" w:hAnsi="Times New Roman" w:cs="Times New Roman"/>
          <w:sz w:val="28"/>
          <w:szCs w:val="28"/>
        </w:rPr>
        <w:t xml:space="preserve"> «Теремок» дети показали такие результаты:</w:t>
      </w:r>
    </w:p>
    <w:p w:rsidR="001415B3" w:rsidRPr="00C11F25" w:rsidRDefault="001415B3" w:rsidP="001415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F2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415B3" w:rsidRPr="00C11F25" w:rsidRDefault="001415B3" w:rsidP="001415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F25">
        <w:rPr>
          <w:rFonts w:ascii="Times New Roman" w:hAnsi="Times New Roman" w:cs="Times New Roman"/>
          <w:sz w:val="28"/>
          <w:szCs w:val="28"/>
        </w:rPr>
        <w:lastRenderedPageBreak/>
        <w:t xml:space="preserve">Высокий уровень: </w:t>
      </w:r>
      <w:r w:rsidR="00BB05AE" w:rsidRPr="00C11F25">
        <w:rPr>
          <w:rFonts w:ascii="Times New Roman" w:hAnsi="Times New Roman" w:cs="Times New Roman"/>
          <w:sz w:val="28"/>
          <w:szCs w:val="28"/>
        </w:rPr>
        <w:t>30%, средний уровень: 40%, низкий уровень: 30%.</w:t>
      </w:r>
    </w:p>
    <w:p w:rsidR="00BB05AE" w:rsidRPr="00C11F25" w:rsidRDefault="00BB05AE" w:rsidP="001415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F25">
        <w:rPr>
          <w:rFonts w:ascii="Times New Roman" w:hAnsi="Times New Roman" w:cs="Times New Roman"/>
          <w:sz w:val="28"/>
          <w:szCs w:val="28"/>
        </w:rPr>
        <w:t>Та</w:t>
      </w:r>
      <w:r w:rsidR="003B71D0" w:rsidRPr="00C11F25">
        <w:rPr>
          <w:rFonts w:ascii="Times New Roman" w:hAnsi="Times New Roman" w:cs="Times New Roman"/>
          <w:sz w:val="28"/>
          <w:szCs w:val="28"/>
        </w:rPr>
        <w:t xml:space="preserve">ким образом, можно сделать вывод, </w:t>
      </w:r>
      <w:r w:rsidRPr="00C11F25">
        <w:rPr>
          <w:rFonts w:ascii="Times New Roman" w:hAnsi="Times New Roman" w:cs="Times New Roman"/>
          <w:sz w:val="28"/>
          <w:szCs w:val="28"/>
        </w:rPr>
        <w:t>что при хорошем воспитательно-образовательном процессе, индивидуальной работы можно достичь высоких результатов. Дети стали более уверенны в своих высказываниях, общении со взрослыми и сверстниками</w:t>
      </w:r>
      <w:r w:rsidR="003B71D0" w:rsidRPr="00C11F25">
        <w:rPr>
          <w:rFonts w:ascii="Times New Roman" w:hAnsi="Times New Roman" w:cs="Times New Roman"/>
          <w:sz w:val="28"/>
          <w:szCs w:val="28"/>
        </w:rPr>
        <w:t>,</w:t>
      </w:r>
      <w:r w:rsidRPr="00C11F25">
        <w:rPr>
          <w:rFonts w:ascii="Times New Roman" w:hAnsi="Times New Roman" w:cs="Times New Roman"/>
          <w:sz w:val="28"/>
          <w:szCs w:val="28"/>
        </w:rPr>
        <w:t xml:space="preserve"> обогатилась словарный запас, развита диалогическая и фразовая речь. </w:t>
      </w:r>
    </w:p>
    <w:p w:rsidR="00BB05AE" w:rsidRPr="00C11F25" w:rsidRDefault="00BB05AE" w:rsidP="001415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05AE" w:rsidRPr="00C11F25" w:rsidRDefault="00BB05AE" w:rsidP="001415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05AE" w:rsidRPr="00C11F25" w:rsidRDefault="00BB05AE" w:rsidP="001415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05AE" w:rsidRPr="00C11F25" w:rsidRDefault="00BB05AE" w:rsidP="001415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05AE" w:rsidRPr="00C11F25" w:rsidRDefault="00BB05AE" w:rsidP="001415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05AE" w:rsidRPr="00C11F25" w:rsidRDefault="00BB05AE" w:rsidP="001415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05AE" w:rsidRPr="00C11F25" w:rsidRDefault="00BB05AE" w:rsidP="001415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05AE" w:rsidRPr="00C11F25" w:rsidRDefault="00BB05AE" w:rsidP="001415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90B01" w:rsidRPr="00C11F25" w:rsidRDefault="00E90B01" w:rsidP="001415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7EB5" w:rsidRPr="00C11F25" w:rsidRDefault="00D57EB5" w:rsidP="001415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7EB5" w:rsidRPr="00C11F25" w:rsidRDefault="00D57EB5" w:rsidP="001415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7EB5" w:rsidRPr="00C11F25" w:rsidRDefault="00D57EB5" w:rsidP="001415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7EB5" w:rsidRPr="00C11F25" w:rsidRDefault="00D57EB5" w:rsidP="001415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7EB5" w:rsidRPr="00C11F25" w:rsidRDefault="00D57EB5" w:rsidP="001415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7EB5" w:rsidRPr="00C11F25" w:rsidRDefault="00D57EB5" w:rsidP="001415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7EB5" w:rsidRPr="00C11F25" w:rsidRDefault="00D57EB5" w:rsidP="001415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05AE" w:rsidRPr="00C11F25" w:rsidRDefault="00BB05AE" w:rsidP="00BB05A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1F25"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p w:rsidR="002E138F" w:rsidRPr="00C11F25" w:rsidRDefault="00BB05AE" w:rsidP="00BB05A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F25">
        <w:rPr>
          <w:rFonts w:ascii="Times New Roman" w:hAnsi="Times New Roman" w:cs="Times New Roman"/>
          <w:sz w:val="28"/>
          <w:szCs w:val="28"/>
        </w:rPr>
        <w:t>Игнатьев Е.И. Психология изобразительной деятельности детей.- М., 1961. с.286 С.35</w:t>
      </w:r>
    </w:p>
    <w:p w:rsidR="002E138F" w:rsidRPr="00C11F25" w:rsidRDefault="002E138F" w:rsidP="00BB05A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F25">
        <w:rPr>
          <w:rFonts w:ascii="Times New Roman" w:hAnsi="Times New Roman" w:cs="Times New Roman"/>
          <w:sz w:val="28"/>
          <w:szCs w:val="28"/>
        </w:rPr>
        <w:t>Комарова Т.С. Изобразительная деятельность в детском саду: Обучение и творчество.- М., 1990.</w:t>
      </w:r>
    </w:p>
    <w:p w:rsidR="002E138F" w:rsidRPr="00C11F25" w:rsidRDefault="002E138F" w:rsidP="00BB05A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F25">
        <w:rPr>
          <w:rFonts w:ascii="Times New Roman" w:hAnsi="Times New Roman" w:cs="Times New Roman"/>
          <w:sz w:val="28"/>
          <w:szCs w:val="28"/>
        </w:rPr>
        <w:t>Комарова Т.С. Изобразительная деятельность в детском саду: Мозаика-Синтез, 2006.с 188.С25-26</w:t>
      </w:r>
    </w:p>
    <w:p w:rsidR="00BB05AE" w:rsidRPr="00C11F25" w:rsidRDefault="002E138F" w:rsidP="00BB05A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F25">
        <w:rPr>
          <w:rFonts w:ascii="Times New Roman" w:hAnsi="Times New Roman" w:cs="Times New Roman"/>
          <w:sz w:val="28"/>
          <w:szCs w:val="28"/>
        </w:rPr>
        <w:t xml:space="preserve">Гербова В.В. Коммуникация: Мозаика-Синтез, 2012.с 136.С 5-6 </w:t>
      </w:r>
      <w:r w:rsidR="00BB05AE" w:rsidRPr="00C11F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5AE" w:rsidRPr="00C11F25" w:rsidRDefault="00BB05AE" w:rsidP="001415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05AE" w:rsidRPr="00C11F25" w:rsidRDefault="00BB05AE" w:rsidP="001415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05AE" w:rsidRPr="00C11F25" w:rsidRDefault="00BB05AE" w:rsidP="001415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05AE" w:rsidRPr="00C11F25" w:rsidRDefault="00BB05AE" w:rsidP="001415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05AE" w:rsidRPr="00C11F25" w:rsidRDefault="00BB05AE" w:rsidP="001415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05AE" w:rsidRPr="00C11F25" w:rsidRDefault="00BB05AE" w:rsidP="001415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05AE" w:rsidRPr="00C11F25" w:rsidRDefault="00BB05AE" w:rsidP="001415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F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5AE" w:rsidRPr="00C11F25" w:rsidRDefault="00BB05AE" w:rsidP="001415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415B3" w:rsidRPr="00C11F25" w:rsidRDefault="001415B3" w:rsidP="001415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415B3" w:rsidRPr="00C11F25" w:rsidRDefault="001415B3" w:rsidP="001415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415B3" w:rsidRPr="00C11F25" w:rsidSect="00407DBC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D66" w:rsidRDefault="005F3D66" w:rsidP="00E90B01">
      <w:pPr>
        <w:spacing w:after="0" w:line="240" w:lineRule="auto"/>
      </w:pPr>
      <w:r>
        <w:separator/>
      </w:r>
    </w:p>
  </w:endnote>
  <w:endnote w:type="continuationSeparator" w:id="0">
    <w:p w:rsidR="005F3D66" w:rsidRDefault="005F3D66" w:rsidP="00E9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2249"/>
      <w:docPartObj>
        <w:docPartGallery w:val="Page Numbers (Bottom of Page)"/>
        <w:docPartUnique/>
      </w:docPartObj>
    </w:sdtPr>
    <w:sdtContent>
      <w:p w:rsidR="00407DBC" w:rsidRDefault="00593133" w:rsidP="002237A6">
        <w:pPr>
          <w:pStyle w:val="a8"/>
        </w:pPr>
      </w:p>
    </w:sdtContent>
  </w:sdt>
  <w:p w:rsidR="00E90B01" w:rsidRDefault="00E90B0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D66" w:rsidRDefault="005F3D66" w:rsidP="00E90B01">
      <w:pPr>
        <w:spacing w:after="0" w:line="240" w:lineRule="auto"/>
      </w:pPr>
      <w:r>
        <w:separator/>
      </w:r>
    </w:p>
  </w:footnote>
  <w:footnote w:type="continuationSeparator" w:id="0">
    <w:p w:rsidR="005F3D66" w:rsidRDefault="005F3D66" w:rsidP="00E90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8E3"/>
    <w:multiLevelType w:val="hybridMultilevel"/>
    <w:tmpl w:val="AB3A5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5433F"/>
    <w:multiLevelType w:val="hybridMultilevel"/>
    <w:tmpl w:val="76AAB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73A38"/>
    <w:multiLevelType w:val="hybridMultilevel"/>
    <w:tmpl w:val="7E76D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6C77E8"/>
    <w:rsid w:val="0006602B"/>
    <w:rsid w:val="000A7C13"/>
    <w:rsid w:val="001415B3"/>
    <w:rsid w:val="001A696C"/>
    <w:rsid w:val="00205D48"/>
    <w:rsid w:val="002237A6"/>
    <w:rsid w:val="002D1FFB"/>
    <w:rsid w:val="002E138F"/>
    <w:rsid w:val="002F6FDE"/>
    <w:rsid w:val="003B71D0"/>
    <w:rsid w:val="00407DBC"/>
    <w:rsid w:val="004218E0"/>
    <w:rsid w:val="00463567"/>
    <w:rsid w:val="004E1E15"/>
    <w:rsid w:val="004F09A5"/>
    <w:rsid w:val="00586B86"/>
    <w:rsid w:val="00593133"/>
    <w:rsid w:val="005B75AC"/>
    <w:rsid w:val="005C29DD"/>
    <w:rsid w:val="005F3D66"/>
    <w:rsid w:val="00607AEE"/>
    <w:rsid w:val="006679E1"/>
    <w:rsid w:val="00673668"/>
    <w:rsid w:val="006C48EF"/>
    <w:rsid w:val="006C77E8"/>
    <w:rsid w:val="00702DC3"/>
    <w:rsid w:val="007F3335"/>
    <w:rsid w:val="007F5829"/>
    <w:rsid w:val="00893C5A"/>
    <w:rsid w:val="00914178"/>
    <w:rsid w:val="00947FD5"/>
    <w:rsid w:val="00B13E2E"/>
    <w:rsid w:val="00B84D62"/>
    <w:rsid w:val="00BB05AE"/>
    <w:rsid w:val="00BC471E"/>
    <w:rsid w:val="00BC4BDE"/>
    <w:rsid w:val="00BD16AE"/>
    <w:rsid w:val="00C11F25"/>
    <w:rsid w:val="00CC77A3"/>
    <w:rsid w:val="00D033BD"/>
    <w:rsid w:val="00D57EB5"/>
    <w:rsid w:val="00D758D2"/>
    <w:rsid w:val="00DB55E4"/>
    <w:rsid w:val="00E4520C"/>
    <w:rsid w:val="00E536E4"/>
    <w:rsid w:val="00E57DEF"/>
    <w:rsid w:val="00E90B01"/>
    <w:rsid w:val="00EB0EC1"/>
    <w:rsid w:val="00EC612F"/>
    <w:rsid w:val="00EF7CF4"/>
    <w:rsid w:val="00F32973"/>
    <w:rsid w:val="00F84440"/>
    <w:rsid w:val="00FD4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2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7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F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E9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90B01"/>
  </w:style>
  <w:style w:type="paragraph" w:styleId="a8">
    <w:name w:val="footer"/>
    <w:basedOn w:val="a"/>
    <w:link w:val="a9"/>
    <w:uiPriority w:val="99"/>
    <w:unhideWhenUsed/>
    <w:rsid w:val="00E9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0B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высший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</c:v>
                </c:pt>
                <c:pt idx="1">
                  <c:v>0.5</c:v>
                </c:pt>
                <c:pt idx="2">
                  <c:v>0.30000000000000032</c:v>
                </c:pt>
              </c:numCache>
            </c:numRef>
          </c:val>
        </c:ser>
        <c:firstSliceAng val="0"/>
      </c:pieChart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уровни З.У.Н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0.30000000000000032</c:v>
                </c:pt>
                <c:pt idx="1">
                  <c:v>0.4</c:v>
                </c:pt>
                <c:pt idx="2" formatCode="General">
                  <c:v>1.4</c:v>
                </c:pt>
              </c:numCache>
            </c:numRef>
          </c:val>
        </c:ser>
        <c:firstSliceAng val="0"/>
      </c:pieChart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B65DC-86F0-4E7A-AA04-B2CA5B0B1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11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Позитроника</dc:creator>
  <cp:lastModifiedBy>User</cp:lastModifiedBy>
  <cp:revision>16</cp:revision>
  <cp:lastPrinted>2013-03-29T13:09:00Z</cp:lastPrinted>
  <dcterms:created xsi:type="dcterms:W3CDTF">2013-03-16T10:55:00Z</dcterms:created>
  <dcterms:modified xsi:type="dcterms:W3CDTF">2014-08-14T06:53:00Z</dcterms:modified>
</cp:coreProperties>
</file>