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EC" w:rsidRPr="00F43CFE" w:rsidRDefault="00F902EC" w:rsidP="00D525E1">
      <w:pPr>
        <w:rPr>
          <w:b/>
          <w:sz w:val="28"/>
          <w:szCs w:val="28"/>
        </w:rPr>
      </w:pPr>
      <w:r w:rsidRPr="00F43CFE">
        <w:rPr>
          <w:b/>
          <w:sz w:val="28"/>
          <w:szCs w:val="28"/>
        </w:rPr>
        <w:t>Математика 3 класс</w:t>
      </w:r>
    </w:p>
    <w:p w:rsidR="00F902EC" w:rsidRPr="00F43CFE" w:rsidRDefault="00F902EC" w:rsidP="00D525E1">
      <w:pPr>
        <w:rPr>
          <w:b/>
          <w:sz w:val="28"/>
          <w:szCs w:val="28"/>
        </w:rPr>
      </w:pPr>
    </w:p>
    <w:p w:rsidR="00D525E1" w:rsidRDefault="00F902EC" w:rsidP="00D525E1">
      <w:pPr>
        <w:rPr>
          <w:b/>
          <w:sz w:val="28"/>
          <w:szCs w:val="28"/>
        </w:rPr>
      </w:pPr>
      <w:r w:rsidRPr="00F43CFE">
        <w:rPr>
          <w:b/>
          <w:sz w:val="28"/>
          <w:szCs w:val="28"/>
        </w:rPr>
        <w:t xml:space="preserve">Тема: </w:t>
      </w:r>
      <w:r w:rsidR="00D525E1" w:rsidRPr="00F43CFE">
        <w:rPr>
          <w:b/>
          <w:sz w:val="28"/>
          <w:szCs w:val="28"/>
        </w:rPr>
        <w:t xml:space="preserve"> </w:t>
      </w:r>
      <w:r w:rsidRPr="00F43CFE">
        <w:rPr>
          <w:b/>
          <w:sz w:val="28"/>
          <w:szCs w:val="28"/>
        </w:rPr>
        <w:t>«</w:t>
      </w:r>
      <w:r w:rsidRPr="00F43CFE">
        <w:rPr>
          <w:b/>
          <w:i/>
          <w:sz w:val="28"/>
          <w:szCs w:val="28"/>
        </w:rPr>
        <w:t xml:space="preserve">Умножение двузначного числа </w:t>
      </w:r>
      <w:proofErr w:type="gramStart"/>
      <w:r w:rsidRPr="00F43CFE">
        <w:rPr>
          <w:b/>
          <w:i/>
          <w:sz w:val="28"/>
          <w:szCs w:val="28"/>
        </w:rPr>
        <w:t>на</w:t>
      </w:r>
      <w:proofErr w:type="gramEnd"/>
      <w:r w:rsidRPr="00F43CFE">
        <w:rPr>
          <w:b/>
          <w:i/>
          <w:sz w:val="28"/>
          <w:szCs w:val="28"/>
        </w:rPr>
        <w:t xml:space="preserve"> однозначное</w:t>
      </w:r>
      <w:r w:rsidRPr="00F43CFE">
        <w:rPr>
          <w:b/>
          <w:sz w:val="28"/>
          <w:szCs w:val="28"/>
        </w:rPr>
        <w:t xml:space="preserve">»   </w:t>
      </w:r>
    </w:p>
    <w:p w:rsidR="00F43CFE" w:rsidRPr="00F43CFE" w:rsidRDefault="00F43CFE" w:rsidP="00D525E1"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«открытия новых знаний»</w:t>
      </w:r>
    </w:p>
    <w:p w:rsidR="00F902EC" w:rsidRPr="00F43CFE" w:rsidRDefault="00D525E1" w:rsidP="00D525E1">
      <w:pPr>
        <w:rPr>
          <w:b/>
          <w:sz w:val="28"/>
          <w:szCs w:val="28"/>
        </w:rPr>
      </w:pPr>
      <w:r w:rsidRPr="00F43CFE">
        <w:rPr>
          <w:b/>
          <w:sz w:val="28"/>
          <w:szCs w:val="28"/>
        </w:rPr>
        <w:t>Цели урока:</w:t>
      </w:r>
    </w:p>
    <w:p w:rsidR="00D525E1" w:rsidRPr="00F43CFE" w:rsidRDefault="00F902EC" w:rsidP="00D525E1">
      <w:pPr>
        <w:rPr>
          <w:sz w:val="28"/>
          <w:szCs w:val="28"/>
        </w:rPr>
      </w:pPr>
      <w:r w:rsidRPr="00F43CFE">
        <w:rPr>
          <w:b/>
          <w:sz w:val="28"/>
          <w:szCs w:val="28"/>
        </w:rPr>
        <w:t xml:space="preserve"> </w:t>
      </w:r>
      <w:r w:rsidRPr="00F43CFE">
        <w:rPr>
          <w:sz w:val="28"/>
          <w:szCs w:val="28"/>
        </w:rPr>
        <w:t xml:space="preserve">1.Научить умножать двузначное число на однозначное и однозначное на двузначное.                                                                                                                                                                                   2.Совершенствовать изученные навыки табличного и </w:t>
      </w:r>
      <w:proofErr w:type="spellStart"/>
      <w:r w:rsidRPr="00F43CFE">
        <w:rPr>
          <w:sz w:val="28"/>
          <w:szCs w:val="28"/>
        </w:rPr>
        <w:t>внетабличного</w:t>
      </w:r>
      <w:proofErr w:type="spellEnd"/>
      <w:r w:rsidRPr="00F43CFE">
        <w:rPr>
          <w:sz w:val="28"/>
          <w:szCs w:val="28"/>
        </w:rPr>
        <w:t xml:space="preserve"> умножения.                                                                                                                                                                     3.Развивать логическое мышление, внимание,  память.</w:t>
      </w:r>
    </w:p>
    <w:p w:rsidR="00F902EC" w:rsidRPr="00F43CFE" w:rsidRDefault="00F902EC" w:rsidP="00D525E1">
      <w:pPr>
        <w:rPr>
          <w:b/>
          <w:sz w:val="28"/>
          <w:szCs w:val="28"/>
        </w:rPr>
      </w:pPr>
    </w:p>
    <w:p w:rsidR="00D525E1" w:rsidRPr="00F43CFE" w:rsidRDefault="00D525E1" w:rsidP="00D525E1">
      <w:pPr>
        <w:rPr>
          <w:b/>
          <w:sz w:val="28"/>
          <w:szCs w:val="28"/>
        </w:rPr>
      </w:pPr>
    </w:p>
    <w:p w:rsidR="00D525E1" w:rsidRPr="00F43CFE" w:rsidRDefault="00D525E1" w:rsidP="00D525E1">
      <w:pPr>
        <w:rPr>
          <w:b/>
          <w:sz w:val="28"/>
          <w:szCs w:val="28"/>
        </w:rPr>
      </w:pPr>
      <w:r w:rsidRPr="00F43CFE">
        <w:rPr>
          <w:b/>
          <w:sz w:val="28"/>
          <w:szCs w:val="28"/>
        </w:rPr>
        <w:t>Задачи урока:</w:t>
      </w:r>
      <w:r w:rsidR="00F902EC" w:rsidRPr="00F43CFE">
        <w:rPr>
          <w:b/>
          <w:sz w:val="28"/>
          <w:szCs w:val="28"/>
        </w:rPr>
        <w:t xml:space="preserve"> </w:t>
      </w:r>
    </w:p>
    <w:p w:rsidR="00F902EC" w:rsidRPr="00F43CFE" w:rsidRDefault="00F902EC" w:rsidP="00F902EC">
      <w:pPr>
        <w:pStyle w:val="a4"/>
        <w:numPr>
          <w:ilvl w:val="0"/>
          <w:numId w:val="1"/>
        </w:numPr>
        <w:rPr>
          <w:sz w:val="28"/>
          <w:szCs w:val="28"/>
        </w:rPr>
      </w:pPr>
      <w:r w:rsidRPr="00F43CFE">
        <w:rPr>
          <w:sz w:val="28"/>
          <w:szCs w:val="28"/>
        </w:rPr>
        <w:t xml:space="preserve">Уметь умножать двузначное число </w:t>
      </w:r>
      <w:proofErr w:type="gramStart"/>
      <w:r w:rsidRPr="00F43CFE">
        <w:rPr>
          <w:sz w:val="28"/>
          <w:szCs w:val="28"/>
        </w:rPr>
        <w:t>на</w:t>
      </w:r>
      <w:proofErr w:type="gramEnd"/>
      <w:r w:rsidRPr="00F43CFE">
        <w:rPr>
          <w:sz w:val="28"/>
          <w:szCs w:val="28"/>
        </w:rPr>
        <w:t xml:space="preserve"> однозначное и однозначное на двузначное.</w:t>
      </w:r>
    </w:p>
    <w:p w:rsidR="00F902EC" w:rsidRPr="00F43CFE" w:rsidRDefault="00F902EC" w:rsidP="00F902EC">
      <w:pPr>
        <w:pStyle w:val="a4"/>
        <w:numPr>
          <w:ilvl w:val="0"/>
          <w:numId w:val="1"/>
        </w:numPr>
        <w:rPr>
          <w:sz w:val="28"/>
          <w:szCs w:val="28"/>
        </w:rPr>
      </w:pPr>
      <w:r w:rsidRPr="00F43CFE">
        <w:rPr>
          <w:sz w:val="28"/>
          <w:szCs w:val="28"/>
        </w:rPr>
        <w:t>Уметь применять алгоритм умножения двузначного числа на однозначное число столбиком.</w:t>
      </w:r>
    </w:p>
    <w:p w:rsidR="00F902EC" w:rsidRPr="00F43CFE" w:rsidRDefault="00F902EC" w:rsidP="00F902EC">
      <w:pPr>
        <w:pStyle w:val="a4"/>
        <w:numPr>
          <w:ilvl w:val="0"/>
          <w:numId w:val="1"/>
        </w:numPr>
        <w:rPr>
          <w:sz w:val="28"/>
          <w:szCs w:val="28"/>
        </w:rPr>
      </w:pPr>
      <w:r w:rsidRPr="00F43CFE">
        <w:rPr>
          <w:sz w:val="28"/>
          <w:szCs w:val="28"/>
        </w:rPr>
        <w:t>Уметь составлять задачи и решать их.</w:t>
      </w:r>
    </w:p>
    <w:p w:rsidR="00D525E1" w:rsidRDefault="00F43CFE" w:rsidP="00D525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Применяемые ресурсы: </w:t>
      </w:r>
      <w:r>
        <w:rPr>
          <w:sz w:val="28"/>
          <w:szCs w:val="28"/>
        </w:rPr>
        <w:t>ноутбук, экран, учебник, карточки</w:t>
      </w:r>
      <w:r w:rsidR="002B5A5B">
        <w:rPr>
          <w:sz w:val="28"/>
          <w:szCs w:val="28"/>
        </w:rPr>
        <w:t xml:space="preserve"> </w:t>
      </w:r>
    </w:p>
    <w:p w:rsidR="002B5A5B" w:rsidRPr="00F43CFE" w:rsidRDefault="002B5A5B" w:rsidP="00D525E1">
      <w:pPr>
        <w:rPr>
          <w:sz w:val="28"/>
          <w:szCs w:val="28"/>
        </w:rPr>
      </w:pPr>
    </w:p>
    <w:p w:rsidR="00D525E1" w:rsidRPr="002B5A5B" w:rsidRDefault="002B5A5B" w:rsidP="00D525E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2B5A5B">
        <w:rPr>
          <w:b/>
          <w:sz w:val="28"/>
          <w:szCs w:val="28"/>
        </w:rPr>
        <w:t xml:space="preserve">  </w:t>
      </w:r>
      <w:r w:rsidR="00F43CFE" w:rsidRPr="002B5A5B">
        <w:rPr>
          <w:b/>
          <w:sz w:val="28"/>
          <w:szCs w:val="28"/>
        </w:rPr>
        <w:t>Технология изучения темы</w:t>
      </w:r>
    </w:p>
    <w:p w:rsidR="00D525E1" w:rsidRDefault="00D525E1" w:rsidP="00D525E1"/>
    <w:tbl>
      <w:tblPr>
        <w:tblW w:w="14401" w:type="dxa"/>
        <w:tblBorders>
          <w:top w:val="single" w:sz="4" w:space="0" w:color="auto"/>
        </w:tblBorders>
        <w:tblLayout w:type="fixed"/>
        <w:tblLook w:val="0000"/>
      </w:tblPr>
      <w:tblGrid>
        <w:gridCol w:w="2376"/>
        <w:gridCol w:w="3568"/>
        <w:gridCol w:w="6625"/>
        <w:gridCol w:w="1186"/>
        <w:gridCol w:w="14"/>
        <w:gridCol w:w="14"/>
        <w:gridCol w:w="39"/>
        <w:gridCol w:w="579"/>
      </w:tblGrid>
      <w:tr w:rsidR="00D525E1" w:rsidTr="002B5A5B">
        <w:trPr>
          <w:gridBefore w:val="3"/>
          <w:wBefore w:w="12569" w:type="dxa"/>
          <w:trHeight w:val="100"/>
        </w:trPr>
        <w:tc>
          <w:tcPr>
            <w:tcW w:w="1832" w:type="dxa"/>
            <w:gridSpan w:val="5"/>
          </w:tcPr>
          <w:p w:rsidR="00D525E1" w:rsidRDefault="00D525E1" w:rsidP="00D525E1"/>
        </w:tc>
      </w:tr>
      <w:tr w:rsidR="00D525E1" w:rsidTr="002B5A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646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E1" w:rsidRDefault="00D525E1" w:rsidP="00D525E1">
            <w:r>
              <w:t>Этапы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E1" w:rsidRDefault="00D525E1" w:rsidP="00D525E1">
            <w:r>
              <w:t>Цели этапа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Default="00D525E1" w:rsidP="00D525E1">
            <w:pPr>
              <w:rPr>
                <w:rFonts w:ascii="Tahoma" w:hAnsi="Tahoma" w:cs="Tahoma"/>
                <w:color w:val="00000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Организация этапа:</w:t>
            </w:r>
          </w:p>
          <w:p w:rsidR="00D525E1" w:rsidRDefault="00D525E1" w:rsidP="00D525E1"/>
        </w:tc>
        <w:tc>
          <w:tcPr>
            <w:tcW w:w="1186" w:type="dxa"/>
            <w:shd w:val="clear" w:color="auto" w:fill="auto"/>
          </w:tcPr>
          <w:p w:rsidR="00D525E1" w:rsidRDefault="00990D8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</w:tc>
      </w:tr>
      <w:tr w:rsidR="00D525E1" w:rsidTr="002B5A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646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2B5A5B" w:rsidP="00D525E1">
            <w:pPr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1</w:t>
            </w:r>
            <w:r w:rsidRPr="00F54F9F">
              <w:rPr>
                <w:rStyle w:val="a3"/>
                <w:b/>
                <w:bCs/>
                <w:color w:val="000000"/>
                <w:sz w:val="28"/>
                <w:szCs w:val="28"/>
              </w:rPr>
              <w:t>.Орг.момент</w:t>
            </w:r>
            <w:proofErr w:type="gramStart"/>
            <w:r w:rsidRPr="00F54F9F">
              <w:rPr>
                <w:rStyle w:val="a3"/>
                <w:b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F54F9F">
              <w:rPr>
                <w:rStyle w:val="a3"/>
                <w:b/>
                <w:bCs/>
                <w:color w:val="000000"/>
                <w:sz w:val="28"/>
                <w:szCs w:val="28"/>
              </w:rPr>
              <w:t>амоопределение к деятельности</w:t>
            </w:r>
          </w:p>
          <w:p w:rsidR="00D525E1" w:rsidRPr="00F54F9F" w:rsidRDefault="00D525E1" w:rsidP="00D525E1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>мотивирование (</w:t>
            </w:r>
            <w:proofErr w:type="spellStart"/>
            <w:r w:rsidRPr="00F54F9F">
              <w:rPr>
                <w:bCs/>
                <w:color w:val="000000"/>
                <w:sz w:val="28"/>
                <w:szCs w:val="28"/>
              </w:rPr>
              <w:t>самоопределить</w:t>
            </w:r>
            <w:proofErr w:type="spellEnd"/>
            <w:r w:rsidRPr="00F54F9F">
              <w:rPr>
                <w:bCs/>
                <w:color w:val="000000"/>
                <w:sz w:val="28"/>
                <w:szCs w:val="28"/>
              </w:rPr>
              <w:t xml:space="preserve">) учащихся к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учебной деятельности.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>1) актуализируются требования к ученику со стороны учебной деятельности («надо»);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lastRenderedPageBreak/>
              <w:t>2) устанавливаются тематические рамки («могу»).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>3) создаются условия для возникновения у ученика внутренней потребности включения в учебную деятельность («хочу»).</w:t>
            </w:r>
          </w:p>
          <w:p w:rsidR="00D525E1" w:rsidRPr="00F54F9F" w:rsidRDefault="00D525E1" w:rsidP="00D525E1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990D87" w:rsidRDefault="002B5A5B" w:rsidP="00D525E1">
            <w:pPr>
              <w:rPr>
                <w:sz w:val="28"/>
                <w:szCs w:val="28"/>
              </w:rPr>
            </w:pPr>
            <w:r w:rsidRPr="00990D87">
              <w:rPr>
                <w:sz w:val="28"/>
                <w:szCs w:val="28"/>
              </w:rPr>
              <w:lastRenderedPageBreak/>
              <w:t xml:space="preserve">Учитель: «Начнем урок непременно с улыбки, подарите улыбки мне. Соседу по лицу, по плечу и гостям» </w:t>
            </w:r>
          </w:p>
          <w:p w:rsidR="002B5A5B" w:rsidRPr="00990D87" w:rsidRDefault="002B5A5B" w:rsidP="00D525E1">
            <w:pPr>
              <w:rPr>
                <w:sz w:val="28"/>
                <w:szCs w:val="28"/>
              </w:rPr>
            </w:pPr>
            <w:r w:rsidRPr="00990D87">
              <w:rPr>
                <w:sz w:val="28"/>
                <w:szCs w:val="28"/>
              </w:rPr>
              <w:t xml:space="preserve">Ну, </w:t>
            </w:r>
            <w:proofErr w:type="spellStart"/>
            <w:r w:rsidRPr="00990D87">
              <w:rPr>
                <w:sz w:val="28"/>
                <w:szCs w:val="28"/>
              </w:rPr>
              <w:t>проверька</w:t>
            </w:r>
            <w:proofErr w:type="spellEnd"/>
            <w:r w:rsidRPr="00990D87">
              <w:rPr>
                <w:sz w:val="28"/>
                <w:szCs w:val="28"/>
              </w:rPr>
              <w:t xml:space="preserve"> ты, дружок,</w:t>
            </w:r>
          </w:p>
          <w:p w:rsidR="00990D87" w:rsidRPr="00990D87" w:rsidRDefault="002B5A5B" w:rsidP="00D525E1">
            <w:pPr>
              <w:rPr>
                <w:sz w:val="28"/>
                <w:szCs w:val="28"/>
              </w:rPr>
            </w:pPr>
            <w:r w:rsidRPr="00990D87">
              <w:rPr>
                <w:sz w:val="28"/>
                <w:szCs w:val="28"/>
              </w:rPr>
              <w:t>Ты готов начать урок?</w:t>
            </w:r>
          </w:p>
          <w:p w:rsidR="00990D87" w:rsidRPr="00990D87" w:rsidRDefault="00990D87" w:rsidP="00D525E1">
            <w:pPr>
              <w:rPr>
                <w:sz w:val="28"/>
                <w:szCs w:val="28"/>
              </w:rPr>
            </w:pPr>
            <w:r w:rsidRPr="00990D87">
              <w:rPr>
                <w:sz w:val="28"/>
                <w:szCs w:val="28"/>
              </w:rPr>
              <w:t>Все ль, на месте, все ль в порядке?</w:t>
            </w:r>
          </w:p>
          <w:p w:rsidR="00990D87" w:rsidRPr="00990D87" w:rsidRDefault="00990D87" w:rsidP="00D525E1">
            <w:pPr>
              <w:rPr>
                <w:sz w:val="28"/>
                <w:szCs w:val="28"/>
              </w:rPr>
            </w:pPr>
            <w:r w:rsidRPr="00990D87">
              <w:rPr>
                <w:sz w:val="28"/>
                <w:szCs w:val="28"/>
              </w:rPr>
              <w:t>Книжка, ручка и тетрадка?</w:t>
            </w:r>
          </w:p>
          <w:p w:rsidR="00990D87" w:rsidRPr="00990D87" w:rsidRDefault="00990D87" w:rsidP="00990D87">
            <w:pPr>
              <w:rPr>
                <w:sz w:val="28"/>
                <w:szCs w:val="28"/>
              </w:rPr>
            </w:pPr>
            <w:r w:rsidRPr="00990D87">
              <w:rPr>
                <w:sz w:val="28"/>
                <w:szCs w:val="28"/>
              </w:rPr>
              <w:t>Будем слушать, рассуждать,</w:t>
            </w:r>
          </w:p>
          <w:p w:rsidR="00990D87" w:rsidRPr="00990D87" w:rsidRDefault="00990D87" w:rsidP="00990D87">
            <w:pPr>
              <w:rPr>
                <w:sz w:val="28"/>
                <w:szCs w:val="28"/>
              </w:rPr>
            </w:pPr>
            <w:r w:rsidRPr="00990D87">
              <w:rPr>
                <w:sz w:val="28"/>
                <w:szCs w:val="28"/>
              </w:rPr>
              <w:lastRenderedPageBreak/>
              <w:t>И друг другу помогать.</w:t>
            </w:r>
          </w:p>
          <w:p w:rsidR="00990D87" w:rsidRDefault="00990D87" w:rsidP="00990D8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рада, что у вас хорошее </w:t>
            </w:r>
            <w:proofErr w:type="gramStart"/>
            <w:r>
              <w:rPr>
                <w:sz w:val="28"/>
                <w:szCs w:val="28"/>
              </w:rPr>
              <w:t>настроение</w:t>
            </w:r>
            <w:proofErr w:type="gramEnd"/>
            <w:r>
              <w:rPr>
                <w:sz w:val="28"/>
                <w:szCs w:val="28"/>
              </w:rPr>
              <w:t xml:space="preserve"> и вы готовы узнавать новое. А как же мы будем узнавать новое?</w:t>
            </w:r>
          </w:p>
          <w:p w:rsidR="00990D87" w:rsidRDefault="00990D87" w:rsidP="00990D8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b/>
                <w:i/>
                <w:sz w:val="28"/>
                <w:szCs w:val="28"/>
                <w:u w:val="single"/>
              </w:rPr>
              <w:t>2 слайд</w:t>
            </w:r>
            <w:r>
              <w:rPr>
                <w:sz w:val="28"/>
                <w:szCs w:val="28"/>
              </w:rPr>
              <w:t xml:space="preserve"> </w:t>
            </w:r>
          </w:p>
          <w:p w:rsidR="00990D87" w:rsidRDefault="00990D87" w:rsidP="00990D87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(сначала поймем, что не знаем, затем                                         самостоятельно узнаем новое</w:t>
            </w:r>
            <w:proofErr w:type="gramStart"/>
            <w:r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990D87" w:rsidRDefault="00990D87" w:rsidP="00990D8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 что нужно сначала сделать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прежде чем узнавать новое?</w:t>
            </w:r>
          </w:p>
          <w:p w:rsidR="00990D87" w:rsidRDefault="00990D87" w:rsidP="00990D8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(  </w:t>
            </w:r>
            <w:r>
              <w:rPr>
                <w:i/>
                <w:sz w:val="28"/>
                <w:szCs w:val="28"/>
              </w:rPr>
              <w:t>Повторить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>что мы уже знаем.)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>
              <w:rPr>
                <w:sz w:val="28"/>
                <w:szCs w:val="28"/>
                <w:lang w:val="tt-RU"/>
              </w:rPr>
              <w:t>акое сегодня число? Что вы можете сказать  о нём? Назовите  соседей этого числа?</w:t>
            </w:r>
          </w:p>
          <w:p w:rsidR="00990D87" w:rsidRPr="00990D87" w:rsidRDefault="00990D87" w:rsidP="00990D87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</w:tcPr>
          <w:p w:rsidR="00D525E1" w:rsidRDefault="00F54F9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ЛУУ</w:t>
            </w:r>
          </w:p>
        </w:tc>
      </w:tr>
      <w:tr w:rsidR="00D525E1" w:rsidTr="002B5A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646" w:type="dxa"/>
          <w:trHeight w:val="17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5E1" w:rsidRPr="00F54F9F" w:rsidRDefault="00D525E1" w:rsidP="00D525E1">
            <w:pPr>
              <w:rPr>
                <w:sz w:val="28"/>
                <w:szCs w:val="28"/>
              </w:rPr>
            </w:pPr>
            <w:r w:rsidRPr="00F54F9F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 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Актуализация и фиксирование индивидуального затруднения в пробном действии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(5–7 мин</w:t>
            </w:r>
            <w:proofErr w:type="gramEnd"/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актуализация изученных способов действий, достаточных для построения нового знания, фиксирование их в речи и знаках (эталоны) и обобщение;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>2) актуализация мыслительных операций, достаточных для построения нового знания;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3) мотивирование к </w:t>
            </w:r>
            <w:r w:rsidRPr="00F54F9F">
              <w:rPr>
                <w:bCs/>
                <w:color w:val="000000"/>
                <w:sz w:val="28"/>
                <w:szCs w:val="28"/>
              </w:rPr>
              <w:lastRenderedPageBreak/>
              <w:t>пробному учебному действию («надо» – «могу» – «хочу»), и его самостоятельное осуществление;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4) фиксация индивидуальных затруднений в выполнении учащимися  пробного учебного действия или его обосновании </w:t>
            </w:r>
          </w:p>
          <w:p w:rsidR="00D525E1" w:rsidRPr="00F54F9F" w:rsidRDefault="00D525E1" w:rsidP="00D525E1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Default="00D525E1" w:rsidP="00D525E1">
            <w:pPr>
              <w:rPr>
                <w:rFonts w:ascii="Tahoma" w:hAnsi="Tahoma" w:cs="Tahoma"/>
                <w:color w:val="000000"/>
              </w:rPr>
            </w:pPr>
            <w:r>
              <w:rPr>
                <w:rStyle w:val="a3"/>
                <w:bCs/>
                <w:color w:val="000000"/>
                <w:sz w:val="22"/>
                <w:szCs w:val="22"/>
              </w:rPr>
              <w:lastRenderedPageBreak/>
              <w:t>)</w:t>
            </w:r>
          </w:p>
          <w:p w:rsidR="00990D87" w:rsidRDefault="00990D87" w:rsidP="00990D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Арифметический диктант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Увеличьте 9 в 4 раза. (36)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Найдите сумму чисел 18 и 36. (54)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Найдите частное 42 и 6. (7)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Произведение двух чисел равно 54, первый множитель-6. Найдите второй множитель. (9)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Чему равно делимое, если делитель равен 8, а частное равно 4? (32)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 эталону 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какие две группы можно поделить полученные числа?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группа-36, 54, 32 (двузначные, четные)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группа-7, 9 (однозначные, нечетные)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первой группы представьте в  виде суммы разрядных слагаемых: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36=30+6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54=50+4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32=30+2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Замените данные числа произведением </w:t>
            </w:r>
          </w:p>
          <w:p w:rsidR="00990D87" w:rsidRDefault="00990D87" w:rsidP="00990D87">
            <w:pPr>
              <w:rPr>
                <w:sz w:val="28"/>
                <w:szCs w:val="28"/>
              </w:rPr>
            </w:pPr>
          </w:p>
          <w:p w:rsidR="00D525E1" w:rsidRDefault="00D525E1" w:rsidP="00D525E1"/>
        </w:tc>
        <w:tc>
          <w:tcPr>
            <w:tcW w:w="1186" w:type="dxa"/>
            <w:shd w:val="clear" w:color="auto" w:fill="auto"/>
          </w:tcPr>
          <w:p w:rsidR="00D525E1" w:rsidRDefault="00F54F9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ПУУ</w:t>
            </w:r>
          </w:p>
        </w:tc>
      </w:tr>
      <w:tr w:rsidR="00D525E1" w:rsidTr="002B5A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646" w:type="dxa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Default="00D525E1" w:rsidP="00D525E1">
            <w:pPr>
              <w:rPr>
                <w:rStyle w:val="a3"/>
                <w:bCs/>
                <w:color w:val="000000"/>
              </w:rPr>
            </w:pPr>
          </w:p>
        </w:tc>
        <w:tc>
          <w:tcPr>
            <w:tcW w:w="1186" w:type="dxa"/>
            <w:shd w:val="clear" w:color="auto" w:fill="auto"/>
          </w:tcPr>
          <w:p w:rsidR="00D525E1" w:rsidRDefault="00D525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525E1" w:rsidTr="002B5A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79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Постановка проблемы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(3–4 мин)</w:t>
            </w:r>
          </w:p>
          <w:p w:rsidR="00D525E1" w:rsidRPr="00F54F9F" w:rsidRDefault="00D525E1" w:rsidP="00D525E1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восстановить выполненные операции и зафиксировать (вербально и </w:t>
            </w:r>
            <w:proofErr w:type="spellStart"/>
            <w:r w:rsidRPr="00F54F9F">
              <w:rPr>
                <w:bCs/>
                <w:color w:val="000000"/>
                <w:sz w:val="28"/>
                <w:szCs w:val="28"/>
              </w:rPr>
              <w:t>знаково</w:t>
            </w:r>
            <w:proofErr w:type="spellEnd"/>
            <w:r w:rsidRPr="00F54F9F">
              <w:rPr>
                <w:bCs/>
                <w:color w:val="000000"/>
                <w:sz w:val="28"/>
                <w:szCs w:val="28"/>
              </w:rPr>
              <w:t xml:space="preserve">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место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– шаг, операцию, где возникло затруднение;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 соотнести свои действия с используемым способом действий (алгоритмом, понятием и т.д.), и на этой основе выявить и зафиксировать во внешней речи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причину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затруднения – те конкретные знания, умения или способности, </w:t>
            </w:r>
            <w:r w:rsidRPr="00F54F9F">
              <w:rPr>
                <w:bCs/>
                <w:color w:val="000000"/>
                <w:sz w:val="28"/>
                <w:szCs w:val="28"/>
              </w:rPr>
              <w:lastRenderedPageBreak/>
              <w:t xml:space="preserve">которых недостает для решения исходной задачи и задач такого класса или типа вообще. </w:t>
            </w:r>
          </w:p>
          <w:p w:rsidR="00D525E1" w:rsidRPr="00F54F9F" w:rsidRDefault="00D525E1" w:rsidP="00D525E1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42" w:rsidRDefault="007E2542" w:rsidP="007E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восприятия. Постановка проблемы.</w:t>
            </w:r>
          </w:p>
          <w:p w:rsidR="007E2542" w:rsidRDefault="007E2542" w:rsidP="007E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6*6     9*4              </w:t>
            </w:r>
            <w:r w:rsidRPr="00031A17">
              <w:rPr>
                <w:b/>
                <w:sz w:val="28"/>
                <w:szCs w:val="28"/>
              </w:rPr>
              <w:t>12*3</w:t>
            </w:r>
            <w:r>
              <w:rPr>
                <w:sz w:val="28"/>
                <w:szCs w:val="28"/>
              </w:rPr>
              <w:t xml:space="preserve">         8 * 4    </w:t>
            </w:r>
            <w:r w:rsidR="00031A17">
              <w:rPr>
                <w:sz w:val="28"/>
                <w:szCs w:val="28"/>
              </w:rPr>
              <w:t>6*9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7E2542" w:rsidRDefault="007E2542" w:rsidP="007E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похожи и чем отличаются данные выражения? Найдите лишний пример.</w:t>
            </w:r>
          </w:p>
          <w:p w:rsidR="007E2542" w:rsidRDefault="007E2542" w:rsidP="007E254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(Все примеры на нахождение произведения.</w:t>
            </w:r>
            <w:proofErr w:type="gramEnd"/>
            <w:r>
              <w:rPr>
                <w:sz w:val="28"/>
                <w:szCs w:val="28"/>
              </w:rPr>
              <w:t xml:space="preserve"> Даны случаи табличного умножения, лишний пример 12*3)</w:t>
            </w:r>
          </w:p>
          <w:p w:rsidR="007E2542" w:rsidRDefault="007E2542" w:rsidP="007E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мы умеем? Что мы знаем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…….) Чего мы не знаем? Что нужно знать, что нужно вспомнить?</w:t>
            </w:r>
          </w:p>
          <w:p w:rsidR="007E2542" w:rsidRDefault="007E2542" w:rsidP="007E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(………….)</w:t>
            </w:r>
          </w:p>
          <w:p w:rsidR="007E2542" w:rsidRDefault="007E2542" w:rsidP="007E2542">
            <w:pPr>
              <w:rPr>
                <w:sz w:val="28"/>
                <w:szCs w:val="28"/>
              </w:rPr>
            </w:pPr>
          </w:p>
          <w:p w:rsidR="007E2542" w:rsidRDefault="007E2542" w:rsidP="007E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способы решения вы предлагаете?</w:t>
            </w:r>
          </w:p>
          <w:p w:rsidR="007E2542" w:rsidRDefault="007E2542" w:rsidP="007E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12*3=12+12+12=36</w:t>
            </w:r>
            <w:r w:rsidR="00DD54CF">
              <w:rPr>
                <w:sz w:val="28"/>
                <w:szCs w:val="28"/>
              </w:rPr>
              <w:t xml:space="preserve"> </w:t>
            </w:r>
            <w:proofErr w:type="gramStart"/>
            <w:r w:rsidR="00DD54CF">
              <w:rPr>
                <w:sz w:val="28"/>
                <w:szCs w:val="28"/>
              </w:rPr>
              <w:t xml:space="preserve">( </w:t>
            </w:r>
            <w:proofErr w:type="gramEnd"/>
            <w:r w:rsidR="00DD54CF">
              <w:rPr>
                <w:sz w:val="28"/>
                <w:szCs w:val="28"/>
              </w:rPr>
              <w:t>число 12 нужно сложит 3 раза)</w:t>
            </w:r>
          </w:p>
          <w:p w:rsidR="007E2542" w:rsidRDefault="007E2542" w:rsidP="007E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12*3=(10+2)*3=10*3+2*3=30+16= 36</w:t>
            </w:r>
            <w:proofErr w:type="gramStart"/>
            <w:r w:rsidR="00815C49">
              <w:rPr>
                <w:sz w:val="28"/>
                <w:szCs w:val="28"/>
              </w:rPr>
              <w:t xml:space="preserve">( </w:t>
            </w:r>
            <w:proofErr w:type="gramEnd"/>
            <w:r w:rsidR="00815C49">
              <w:rPr>
                <w:sz w:val="28"/>
                <w:szCs w:val="28"/>
              </w:rPr>
              <w:t>число 12 в виде разрядных сла</w:t>
            </w:r>
            <w:r w:rsidR="00DD54CF">
              <w:rPr>
                <w:sz w:val="28"/>
                <w:szCs w:val="28"/>
              </w:rPr>
              <w:t>гаемых)</w:t>
            </w:r>
          </w:p>
          <w:p w:rsidR="007E2542" w:rsidRDefault="007E2542" w:rsidP="007E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-Какой способ более </w:t>
            </w:r>
            <w:r w:rsidR="00DD54CF">
              <w:rPr>
                <w:sz w:val="28"/>
                <w:szCs w:val="28"/>
              </w:rPr>
              <w:t xml:space="preserve">удобный для вычисления? </w:t>
            </w:r>
            <w:r w:rsidR="00DD54CF">
              <w:rPr>
                <w:sz w:val="28"/>
                <w:szCs w:val="28"/>
              </w:rPr>
              <w:lastRenderedPageBreak/>
              <w:t>(второй)</w:t>
            </w:r>
          </w:p>
          <w:p w:rsidR="007E2542" w:rsidRDefault="007E2542" w:rsidP="007E2542">
            <w:pPr>
              <w:rPr>
                <w:sz w:val="28"/>
                <w:szCs w:val="28"/>
              </w:rPr>
            </w:pPr>
          </w:p>
          <w:p w:rsidR="007E2542" w:rsidRDefault="007E2542" w:rsidP="007E2542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</w:p>
          <w:p w:rsidR="00990D87" w:rsidRDefault="00990D87" w:rsidP="00990D87">
            <w:pPr>
              <w:rPr>
                <w:sz w:val="28"/>
                <w:szCs w:val="28"/>
              </w:rPr>
            </w:pPr>
          </w:p>
          <w:p w:rsidR="00D525E1" w:rsidRDefault="00D525E1" w:rsidP="00D525E1"/>
        </w:tc>
        <w:tc>
          <w:tcPr>
            <w:tcW w:w="1253" w:type="dxa"/>
            <w:gridSpan w:val="4"/>
            <w:shd w:val="clear" w:color="auto" w:fill="auto"/>
          </w:tcPr>
          <w:p w:rsidR="00D525E1" w:rsidRDefault="00F54F9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РУУ</w:t>
            </w:r>
          </w:p>
        </w:tc>
      </w:tr>
      <w:tr w:rsidR="00D525E1" w:rsidTr="002B5A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632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 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4. Построение проекта выхода из затруднения (цель и тема, способ, план, средство) (3–4 мин)</w:t>
            </w:r>
          </w:p>
          <w:p w:rsidR="00D525E1" w:rsidRPr="00F54F9F" w:rsidRDefault="00D525E1" w:rsidP="00D525E1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построить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проект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выхода из затруднения.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Организация этапа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На данном этапе учащиеся в коммуникативной форме: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      ставят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 xml:space="preserve">цель 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(целью всегда является устранение возникшего затруднения);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      согласовывают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тему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урока;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3)      выбирают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способ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(дополнение или уточнение);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4)      строят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план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достижения цели;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5)      определяют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средства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– алгоритмы, модели, учебник и </w:t>
            </w:r>
            <w:proofErr w:type="spellStart"/>
            <w:r w:rsidRPr="00F54F9F">
              <w:rPr>
                <w:bCs/>
                <w:color w:val="000000"/>
                <w:sz w:val="28"/>
                <w:szCs w:val="28"/>
              </w:rPr>
              <w:t>т</w:t>
            </w:r>
            <w:proofErr w:type="gramStart"/>
            <w:r w:rsidRPr="00F54F9F">
              <w:rPr>
                <w:bCs/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</w:p>
          <w:p w:rsidR="00D525E1" w:rsidRPr="00F54F9F" w:rsidRDefault="00D525E1" w:rsidP="00D525E1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42" w:rsidRDefault="007E2542" w:rsidP="00D52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-Что мы не знаем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Не умеем умножать двузначное число на однозначное столбиком)</w:t>
            </w:r>
          </w:p>
          <w:p w:rsidR="007E2542" w:rsidRDefault="007E2542" w:rsidP="007E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Определим цель нашего урока (научиться умножать двузначное число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</w:t>
            </w:r>
            <w:r w:rsidR="00DD54CF">
              <w:rPr>
                <w:sz w:val="28"/>
                <w:szCs w:val="28"/>
              </w:rPr>
              <w:t xml:space="preserve"> столбиком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softHyphen/>
            </w:r>
          </w:p>
          <w:p w:rsidR="007E2542" w:rsidRDefault="007E2542" w:rsidP="00D52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будем учиться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сначала вспомним, повторим…)</w:t>
            </w:r>
            <w:r w:rsidR="00DD54CF">
              <w:rPr>
                <w:sz w:val="28"/>
                <w:szCs w:val="28"/>
              </w:rPr>
              <w:t xml:space="preserve"> Как мы выполняли сложение столбиком? ( Писали ед. под  ед., </w:t>
            </w:r>
            <w:proofErr w:type="spellStart"/>
            <w:r w:rsidR="00DD54CF">
              <w:rPr>
                <w:sz w:val="28"/>
                <w:szCs w:val="28"/>
              </w:rPr>
              <w:t>дес</w:t>
            </w:r>
            <w:proofErr w:type="spellEnd"/>
            <w:r w:rsidR="00DD54CF">
              <w:rPr>
                <w:sz w:val="28"/>
                <w:szCs w:val="28"/>
              </w:rPr>
              <w:t xml:space="preserve">. под </w:t>
            </w:r>
            <w:proofErr w:type="spellStart"/>
            <w:r w:rsidR="00DD54CF">
              <w:rPr>
                <w:sz w:val="28"/>
                <w:szCs w:val="28"/>
              </w:rPr>
              <w:t>дес</w:t>
            </w:r>
            <w:proofErr w:type="spellEnd"/>
            <w:r w:rsidR="00DD54CF">
              <w:rPr>
                <w:sz w:val="28"/>
                <w:szCs w:val="28"/>
              </w:rPr>
              <w:t>.)</w:t>
            </w:r>
          </w:p>
          <w:p w:rsidR="008C4CBD" w:rsidRDefault="008C4CBD" w:rsidP="00D52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12</w:t>
            </w:r>
          </w:p>
          <w:p w:rsidR="009575DF" w:rsidRDefault="008C4CBD" w:rsidP="008C4CB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4CBD">
              <w:rPr>
                <w:sz w:val="28"/>
                <w:szCs w:val="28"/>
              </w:rPr>
              <w:t>3</w:t>
            </w:r>
            <w:proofErr w:type="gramStart"/>
            <w:r w:rsidR="009575DF">
              <w:rPr>
                <w:sz w:val="28"/>
                <w:szCs w:val="28"/>
              </w:rPr>
              <w:t xml:space="preserve">   П</w:t>
            </w:r>
            <w:proofErr w:type="gramEnd"/>
            <w:r w:rsidR="009575DF">
              <w:rPr>
                <w:sz w:val="28"/>
                <w:szCs w:val="28"/>
              </w:rPr>
              <w:t xml:space="preserve">ри </w:t>
            </w:r>
            <w:proofErr w:type="spellStart"/>
            <w:r w:rsidR="009575DF">
              <w:rPr>
                <w:sz w:val="28"/>
                <w:szCs w:val="28"/>
              </w:rPr>
              <w:t>умнож</w:t>
            </w:r>
            <w:proofErr w:type="spellEnd"/>
            <w:r w:rsidR="009575DF">
              <w:rPr>
                <w:sz w:val="28"/>
                <w:szCs w:val="28"/>
              </w:rPr>
              <w:t xml:space="preserve">.  двузначного числа на однозначное число обычно двузначное число представляем в виде суммы десятков и единиц. </w:t>
            </w:r>
          </w:p>
          <w:p w:rsidR="008C4CBD" w:rsidRDefault="009575DF" w:rsidP="009575D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умножения удобно располагать столбиком и начинать умножение с разряда единиц  </w:t>
            </w:r>
          </w:p>
          <w:p w:rsidR="008C4CBD" w:rsidRDefault="001516C2" w:rsidP="008C4C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с.55  (………)</w:t>
            </w:r>
          </w:p>
          <w:p w:rsidR="001516C2" w:rsidRDefault="001516C2" w:rsidP="001516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 №85 тетрадь</w:t>
            </w:r>
          </w:p>
          <w:p w:rsidR="001516C2" w:rsidRPr="004755D6" w:rsidRDefault="001516C2" w:rsidP="001516C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755D6">
              <w:rPr>
                <w:b/>
                <w:sz w:val="28"/>
                <w:szCs w:val="28"/>
              </w:rPr>
              <w:t>При  умножении чисел  столбиком записи можно сократить</w:t>
            </w:r>
          </w:p>
          <w:p w:rsidR="001516C2" w:rsidRPr="001516C2" w:rsidRDefault="001516C2" w:rsidP="001516C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525E1" w:rsidRDefault="00F54F9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КУУ</w:t>
            </w:r>
          </w:p>
        </w:tc>
      </w:tr>
      <w:tr w:rsidR="00D525E1" w:rsidTr="002B5A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3"/>
          <w:wAfter w:w="632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 xml:space="preserve">5. Реализация построенного проекта (4–5 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lastRenderedPageBreak/>
              <w:t>мин)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 xml:space="preserve">Цель: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реализовать построенный проект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в </w:t>
            </w:r>
            <w:r w:rsidRPr="00F54F9F">
              <w:rPr>
                <w:bCs/>
                <w:color w:val="000000"/>
                <w:sz w:val="28"/>
                <w:szCs w:val="28"/>
              </w:rPr>
              <w:lastRenderedPageBreak/>
              <w:t>соответствии с планом;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зафиксировать новый способ действия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в речи и знаках (с помощью эталона);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3) организовать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решение исходного задания</w:t>
            </w:r>
            <w:r w:rsidRPr="00F54F9F">
              <w:rPr>
                <w:bCs/>
                <w:color w:val="000000"/>
                <w:sz w:val="28"/>
                <w:szCs w:val="28"/>
              </w:rPr>
              <w:t>, данного для пробного действия;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4) уточнить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общий характер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нового знания;</w:t>
            </w:r>
          </w:p>
          <w:p w:rsidR="00D525E1" w:rsidRPr="00F54F9F" w:rsidRDefault="00D525E1" w:rsidP="00D525E1">
            <w:pP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5)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зафиксировать преодоление затруднения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F" w:rsidRDefault="009575DF" w:rsidP="008C4CB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-</w:t>
            </w:r>
            <w:r w:rsidRPr="009575DF">
              <w:rPr>
                <w:bCs/>
                <w:i/>
                <w:iCs/>
                <w:sz w:val="28"/>
                <w:szCs w:val="28"/>
              </w:rPr>
              <w:t>А теперь давайте попробуем составить алгоритм вместе</w:t>
            </w:r>
          </w:p>
          <w:p w:rsidR="008C4CBD" w:rsidRDefault="008C4CBD" w:rsidP="008C4CB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Алгоритм письменного умножения двузначного </w:t>
            </w: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числа на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однозначное</w:t>
            </w:r>
            <w:proofErr w:type="gramEnd"/>
          </w:p>
          <w:p w:rsidR="008C4CBD" w:rsidRDefault="008C4CBD" w:rsidP="008C4C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без перехода через разряд</w:t>
            </w:r>
          </w:p>
          <w:p w:rsidR="008C4CBD" w:rsidRDefault="008C4CBD" w:rsidP="008C4CB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Чтобы двузначное число  умножить на однозначное число, надо:</w:t>
            </w:r>
          </w:p>
          <w:p w:rsidR="008C4CBD" w:rsidRDefault="008C4CBD" w:rsidP="008C4CB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 Написать второй множитель под первым так, чтобы единицы были под единицами.</w:t>
            </w:r>
          </w:p>
          <w:p w:rsidR="008C4CBD" w:rsidRDefault="008C4CBD" w:rsidP="008C4CB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2.Умножить единицы и написать полученное число под единицами.</w:t>
            </w:r>
          </w:p>
          <w:p w:rsidR="008C4CBD" w:rsidRDefault="008C4CBD" w:rsidP="008C4CB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3.Умножить десятки и написать полученное число под десятками.</w:t>
            </w:r>
          </w:p>
          <w:p w:rsidR="008C4CBD" w:rsidRDefault="008C4CBD" w:rsidP="008C4CB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 Назвать ответ.</w:t>
            </w:r>
          </w:p>
          <w:p w:rsidR="0030121D" w:rsidRDefault="008C4CBD" w:rsidP="008C4CBD">
            <w:proofErr w:type="spellStart"/>
            <w:r w:rsidRPr="009328CC">
              <w:rPr>
                <w:b/>
              </w:rPr>
              <w:t>Физминутка</w:t>
            </w:r>
            <w:proofErr w:type="spellEnd"/>
            <w:r w:rsidR="009328CC">
              <w:rPr>
                <w:b/>
              </w:rPr>
              <w:t xml:space="preserve"> </w:t>
            </w:r>
            <w:proofErr w:type="spellStart"/>
            <w:r w:rsidR="009328CC">
              <w:rPr>
                <w:b/>
              </w:rPr>
              <w:t>Микс-Фриз</w:t>
            </w:r>
            <w:proofErr w:type="spellEnd"/>
            <w:r w:rsidR="009328CC">
              <w:rPr>
                <w:b/>
              </w:rPr>
              <w:t xml:space="preserve"> </w:t>
            </w:r>
            <w:proofErr w:type="gramStart"/>
            <w:r w:rsidR="009328CC">
              <w:rPr>
                <w:b/>
              </w:rPr>
              <w:t>–</w:t>
            </w:r>
            <w:proofErr w:type="spellStart"/>
            <w:r w:rsidR="009328CC">
              <w:rPr>
                <w:b/>
              </w:rPr>
              <w:t>Г</w:t>
            </w:r>
            <w:proofErr w:type="gramEnd"/>
            <w:r w:rsidR="009328CC">
              <w:rPr>
                <w:b/>
              </w:rPr>
              <w:t>руп</w:t>
            </w:r>
            <w:proofErr w:type="spellEnd"/>
            <w:r w:rsidR="009328CC">
              <w:rPr>
                <w:b/>
              </w:rPr>
              <w:t xml:space="preserve"> </w:t>
            </w:r>
            <w:r w:rsidR="009328CC">
              <w:t xml:space="preserve">( </w:t>
            </w:r>
            <w:proofErr w:type="spellStart"/>
            <w:r w:rsidR="009328CC">
              <w:t>уч</w:t>
            </w:r>
            <w:proofErr w:type="spellEnd"/>
            <w:r w:rsidR="009328CC">
              <w:t>. с</w:t>
            </w:r>
            <w:r w:rsidR="0030121D">
              <w:t>мешиваютс</w:t>
            </w:r>
            <w:r w:rsidR="009328CC">
              <w:t xml:space="preserve">я под музыку, замирают, когда </w:t>
            </w:r>
            <w:r w:rsidR="0030121D">
              <w:t>музыка прекращается, и объединяется в группы, количество участников в которых зависит от ответа на какой-либо вопрос)</w:t>
            </w:r>
          </w:p>
          <w:p w:rsidR="00D525E1" w:rsidRPr="009328CC" w:rsidRDefault="009328CC" w:rsidP="008C4CBD">
            <w: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25E1" w:rsidRDefault="00F54F9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ПУУ</w:t>
            </w:r>
          </w:p>
        </w:tc>
      </w:tr>
      <w:tr w:rsidR="00D525E1" w:rsidTr="002B5A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61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E1" w:rsidRPr="00F54F9F" w:rsidRDefault="00D525E1" w:rsidP="00D525E1">
            <w:pPr>
              <w:rPr>
                <w:sz w:val="28"/>
                <w:szCs w:val="28"/>
              </w:rPr>
            </w:pPr>
            <w:r w:rsidRPr="00F54F9F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 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 xml:space="preserve">6. </w:t>
            </w:r>
            <w:proofErr w:type="gramStart"/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>Первичное закрепление с проговариванием во внешней речи (5–6 мин</w:t>
            </w:r>
            <w:proofErr w:type="gram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организовать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усвоение детьми нового способа действий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при решении данного класса задач с их проговариванием во внешней речи</w:t>
            </w:r>
          </w:p>
          <w:p w:rsidR="00D525E1" w:rsidRPr="00F54F9F" w:rsidRDefault="00D525E1" w:rsidP="00D525E1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Default="00D525E1" w:rsidP="00D525E1">
            <w:pPr>
              <w:rPr>
                <w:rFonts w:ascii="Tahoma" w:hAnsi="Tahoma" w:cs="Tahoma"/>
                <w:color w:val="00000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D525E1" w:rsidRDefault="00D525E1" w:rsidP="00D525E1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F54F9F" w:rsidRDefault="00D525E1" w:rsidP="00F54F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F54F9F">
              <w:rPr>
                <w:i/>
                <w:sz w:val="28"/>
                <w:szCs w:val="28"/>
              </w:rPr>
              <w:t xml:space="preserve">Стр. 56 № 2 учебник </w:t>
            </w:r>
            <w:r w:rsidR="004755D6">
              <w:rPr>
                <w:i/>
                <w:sz w:val="28"/>
                <w:szCs w:val="28"/>
              </w:rPr>
              <w:t xml:space="preserve">1ст. </w:t>
            </w:r>
            <w:proofErr w:type="gramStart"/>
            <w:r w:rsidR="004755D6">
              <w:rPr>
                <w:i/>
                <w:sz w:val="28"/>
                <w:szCs w:val="28"/>
              </w:rPr>
              <w:t>–н</w:t>
            </w:r>
            <w:proofErr w:type="gramEnd"/>
            <w:r w:rsidR="004755D6">
              <w:rPr>
                <w:i/>
                <w:sz w:val="28"/>
                <w:szCs w:val="28"/>
              </w:rPr>
              <w:t>а доске</w:t>
            </w:r>
          </w:p>
          <w:p w:rsidR="004755D6" w:rsidRDefault="004755D6" w:rsidP="00F54F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ст.- на месте с объяснением</w:t>
            </w:r>
          </w:p>
          <w:p w:rsidR="004755D6" w:rsidRDefault="004755D6" w:rsidP="00F54F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ст.- попробуйте сами</w:t>
            </w:r>
          </w:p>
          <w:p w:rsidR="00D525E1" w:rsidRDefault="00D525E1" w:rsidP="00D525E1">
            <w:pPr>
              <w:rPr>
                <w:rFonts w:ascii="Tahoma" w:hAnsi="Tahoma" w:cs="Tahoma"/>
                <w:color w:val="000000"/>
              </w:rPr>
            </w:pPr>
          </w:p>
          <w:p w:rsidR="00D525E1" w:rsidRDefault="00D525E1" w:rsidP="00D525E1"/>
          <w:p w:rsidR="00D525E1" w:rsidRDefault="00D525E1" w:rsidP="00D525E1"/>
        </w:tc>
        <w:tc>
          <w:tcPr>
            <w:tcW w:w="121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525E1" w:rsidRDefault="00F54F9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ЛУУ</w:t>
            </w:r>
          </w:p>
        </w:tc>
      </w:tr>
      <w:tr w:rsidR="00224F5D" w:rsidTr="002B5A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61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D" w:rsidRPr="00F54F9F" w:rsidRDefault="00224F5D" w:rsidP="0076282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Style w:val="a3"/>
                <w:bCs/>
                <w:color w:val="000000"/>
                <w:sz w:val="28"/>
                <w:szCs w:val="28"/>
              </w:rPr>
              <w:t>8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 xml:space="preserve">. Самостоятельная работа с самопроверкой по эталону. (5–6 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lastRenderedPageBreak/>
              <w:t>мин)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D" w:rsidRPr="00F54F9F" w:rsidRDefault="00224F5D" w:rsidP="0076282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 xml:space="preserve">Цель: </w:t>
            </w:r>
          </w:p>
          <w:p w:rsidR="00224F5D" w:rsidRPr="00F54F9F" w:rsidRDefault="00224F5D" w:rsidP="0076282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проверить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на основе сопоставления с эталоном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свое умение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применять новое учебное содержание </w:t>
            </w:r>
            <w:r w:rsidRPr="00F54F9F">
              <w:rPr>
                <w:bCs/>
                <w:color w:val="000000"/>
                <w:sz w:val="28"/>
                <w:szCs w:val="28"/>
              </w:rPr>
              <w:lastRenderedPageBreak/>
              <w:t>в типовых ситуациях;</w:t>
            </w:r>
          </w:p>
          <w:p w:rsidR="00224F5D" w:rsidRPr="00F54F9F" w:rsidRDefault="00224F5D" w:rsidP="0076282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организовать рефлексию усвоения нового способа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по результатам выполнения самостоятельной работы (особое внимание принципам минимакса и психологической комфортности).</w:t>
            </w:r>
          </w:p>
          <w:p w:rsidR="00224F5D" w:rsidRPr="00F54F9F" w:rsidRDefault="00224F5D" w:rsidP="0076282E">
            <w:pP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D" w:rsidRDefault="00B95C9C" w:rsidP="00224F5D">
            <w:pPr>
              <w:rPr>
                <w:b/>
                <w:i/>
                <w:sz w:val="28"/>
                <w:szCs w:val="28"/>
              </w:rPr>
            </w:pPr>
            <w:r w:rsidRPr="00B95C9C">
              <w:rPr>
                <w:noProof/>
              </w:rPr>
              <w:lastRenderedPageBreak/>
              <w:pict>
                <v:group id="Group 2" o:spid="_x0000_s1034" style="position:absolute;margin-left:85.45pt;margin-top:4.25pt;width:18pt;height:10.5pt;z-index:251660288;mso-position-horizontal-relative:text;mso-position-vertical-relative:text" coordorigin="3501,2034" coordsize="3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">
                  <v:rect id="Rectangle 3" o:spid="_x0000_s1035" style="position:absolute;left:3501;top:2034;width:360;height: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/YcUA&#10;AADaAAAADwAAAGRycy9kb3ducmV2LnhtbESPzWrDMBCE74G+g9hCL6GW60IJjpVQ8gOlh0ATQ3Nc&#10;rK1taq2MpMROn74KBHIcZuYbpliOphNncr61rOAlSUEQV1a3XCsoD9vnGQgfkDV2lknBhTwsFw+T&#10;AnNtB/6i8z7UIkLY56igCaHPpfRVQwZ9Ynvi6P1YZzBE6WqpHQ4RbjqZpembNNhyXGiwp1VD1e/+&#10;ZBT03ys0m50Mn+7y+nc8lbv1Op0q9fQ4vs9BBBrDPXxrf2gFGV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r9hxQAAANoAAAAPAAAAAAAAAAAAAAAAAJgCAABkcnMv&#10;ZG93bnJldi54bWxQSwUGAAAAAAQABAD1AAAAigMAAAAA&#10;" strokeweight="1.5pt"/>
                  <v:oval id="Oval 4" o:spid="_x0000_s1036" style="position:absolute;left:3741;top:2113;width:40;height: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FPMIA&#10;AADaAAAADwAAAGRycy9kb3ducmV2LnhtbESPUWvCMBSF3wf7D+EOfJvpJmy2GkUEQZwMWvX90lyb&#10;suamJJmt/34ZDPZ4OOd8h7Ncj7YTN/KhdazgZZqBIK6dbrlRcD7tnucgQkTW2DkmBXcKsF49Piyx&#10;0G7gkm5VbESCcChQgYmxL6QMtSGLYep64uRdnbcYk/SN1B6HBLedfM2yN2mx5bRgsKetofqr+rYK&#10;wqcpd40+zs4fw/uxuxzyobK5UpOncbMAEWmM/+G/9l4rmMHvlX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0U8wgAAANoAAAAPAAAAAAAAAAAAAAAAAJgCAABkcnMvZG93&#10;bnJldi54bWxQSwUGAAAAAAQABAD1AAAAhwMAAAAA&#10;" fillcolor="black" strokeweight="2.25pt"/>
                  <v:oval id="Oval 5" o:spid="_x0000_s1037" style="position:absolute;left:3576;top:2112;width:40;height: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dSMMA&#10;AADaAAAADwAAAGRycy9kb3ducmV2LnhtbESPQWvCQBSE70L/w/IKvemmrdgmZpVSEIqKkNTeH9ln&#10;NjT7NmS3Jv33riB4HGbmGyZfj7YVZ+p941jB8ywBQVw53XCt4Pi9mb6D8AFZY+uYFPyTh/XqYZJj&#10;pt3ABZ3LUIsIYZ+hAhNCl0npK0MW/cx1xNE7ud5iiLKvpe5xiHDbypckWUiLDccFgx19Gqp+yz+r&#10;wB9Msan1/vW4G9727c82HUqbKvX0OH4sQQQawz18a39pBXO4Xo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dSMMAAADaAAAADwAAAAAAAAAAAAAAAACYAgAAZHJzL2Rv&#10;d25yZXYueG1sUEsFBgAAAAAEAAQA9QAAAIgDAAAAAA==&#10;" fillcolor="black" strokeweight="2.25pt"/>
                </v:group>
              </w:pict>
            </w:r>
            <w:r w:rsidR="00224F5D">
              <w:rPr>
                <w:b/>
                <w:i/>
                <w:sz w:val="28"/>
                <w:szCs w:val="28"/>
              </w:rPr>
              <w:t>Задание 10 (У</w:t>
            </w:r>
            <w:r w:rsidR="00224F5D">
              <w:rPr>
                <w:i/>
                <w:sz w:val="28"/>
                <w:szCs w:val="28"/>
              </w:rPr>
              <w:t>)            с взаимопроверкой</w:t>
            </w:r>
            <w:r w:rsidR="00224F5D">
              <w:rPr>
                <w:b/>
                <w:i/>
                <w:sz w:val="28"/>
                <w:szCs w:val="28"/>
              </w:rPr>
              <w:t xml:space="preserve"> </w:t>
            </w:r>
            <w:r w:rsidR="00224F5D">
              <w:rPr>
                <w:i/>
                <w:sz w:val="28"/>
                <w:szCs w:val="28"/>
              </w:rPr>
              <w:t>(задание на карточках</w:t>
            </w:r>
            <w:r w:rsidR="00224F5D">
              <w:rPr>
                <w:b/>
                <w:i/>
                <w:sz w:val="28"/>
                <w:szCs w:val="28"/>
              </w:rPr>
              <w:t>)</w:t>
            </w:r>
          </w:p>
          <w:p w:rsidR="00224F5D" w:rsidRDefault="00224F5D" w:rsidP="0022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 письменное умножение.</w:t>
            </w:r>
          </w:p>
          <w:p w:rsidR="00224F5D" w:rsidRDefault="00224F5D" w:rsidP="0022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в.:13•2   22•4     34•2     12•</w:t>
            </w:r>
            <w:r w:rsidR="006B1A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</w:t>
            </w:r>
            <w:r w:rsidR="006B1A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2•</w:t>
            </w:r>
            <w:r w:rsidR="006B1A73">
              <w:rPr>
                <w:sz w:val="28"/>
                <w:szCs w:val="28"/>
              </w:rPr>
              <w:t>1</w:t>
            </w:r>
          </w:p>
          <w:p w:rsidR="00224F5D" w:rsidRDefault="00224F5D" w:rsidP="0022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2в.: 12•3    22•3     42•2    1</w:t>
            </w:r>
            <w:r w:rsidR="006B1A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•</w:t>
            </w:r>
            <w:r w:rsidR="006B1A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</w:t>
            </w:r>
            <w:r w:rsidR="006B1A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•</w:t>
            </w:r>
            <w:r w:rsidR="006B1A73">
              <w:rPr>
                <w:sz w:val="28"/>
                <w:szCs w:val="28"/>
              </w:rPr>
              <w:t>3</w:t>
            </w:r>
          </w:p>
          <w:p w:rsidR="00224F5D" w:rsidRDefault="00224F5D" w:rsidP="00224F5D"/>
        </w:tc>
        <w:tc>
          <w:tcPr>
            <w:tcW w:w="1214" w:type="dxa"/>
            <w:gridSpan w:val="3"/>
            <w:shd w:val="clear" w:color="auto" w:fill="auto"/>
          </w:tcPr>
          <w:p w:rsidR="00224F5D" w:rsidRDefault="00224F5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ПУУ</w:t>
            </w:r>
          </w:p>
          <w:p w:rsidR="00224F5D" w:rsidRDefault="00224F5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КУУ</w:t>
            </w:r>
          </w:p>
        </w:tc>
      </w:tr>
      <w:tr w:rsidR="00D525E1" w:rsidTr="002B5A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61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 </w:t>
            </w:r>
            <w:r w:rsidR="00224F5D">
              <w:rPr>
                <w:rStyle w:val="a3"/>
                <w:bCs/>
                <w:color w:val="000000"/>
                <w:sz w:val="28"/>
                <w:szCs w:val="28"/>
              </w:rPr>
              <w:t>7.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 xml:space="preserve"> Включение в систему знаний и повторение. (5–8 мин)</w:t>
            </w:r>
          </w:p>
          <w:p w:rsidR="00D525E1" w:rsidRPr="00F54F9F" w:rsidRDefault="00D525E1" w:rsidP="00D525E1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Цель: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выявить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границы применимости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нового знания;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повторить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учебное содержание, необходимое для обеспечения содержательной непрерывности. </w:t>
            </w:r>
          </w:p>
          <w:p w:rsidR="00D525E1" w:rsidRPr="00F54F9F" w:rsidRDefault="00D525E1" w:rsidP="00D525E1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Default="00224F5D" w:rsidP="00224F5D">
            <w:pPr>
              <w:rPr>
                <w:sz w:val="28"/>
                <w:szCs w:val="28"/>
              </w:rPr>
            </w:pPr>
            <w:r w:rsidRPr="00224F5D">
              <w:rPr>
                <w:sz w:val="28"/>
                <w:szCs w:val="28"/>
              </w:rPr>
              <w:t>С.56 учебник №3 задача (</w:t>
            </w:r>
            <w:proofErr w:type="spellStart"/>
            <w:r w:rsidRPr="00224F5D">
              <w:rPr>
                <w:sz w:val="28"/>
                <w:szCs w:val="28"/>
              </w:rPr>
              <w:t>сингапур</w:t>
            </w:r>
            <w:proofErr w:type="spellEnd"/>
            <w:r w:rsidRPr="00224F5D">
              <w:rPr>
                <w:sz w:val="28"/>
                <w:szCs w:val="28"/>
              </w:rPr>
              <w:t>)</w:t>
            </w:r>
          </w:p>
          <w:p w:rsidR="009575DF" w:rsidRDefault="009575DF" w:rsidP="0022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мы знаем о задачах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124B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 ………………..)</w:t>
            </w:r>
            <w:proofErr w:type="gramEnd"/>
          </w:p>
          <w:p w:rsidR="005F5F30" w:rsidRDefault="005F5F30" w:rsidP="0022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интересна это задача?(…………..)</w:t>
            </w:r>
          </w:p>
          <w:p w:rsidR="009575DF" w:rsidRDefault="009575DF" w:rsidP="0022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у нас отсу</w:t>
            </w:r>
            <w:r w:rsidR="00124BF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ствует</w:t>
            </w:r>
            <w:proofErr w:type="gramStart"/>
            <w:r w:rsidR="00124BF0">
              <w:rPr>
                <w:sz w:val="28"/>
                <w:szCs w:val="28"/>
              </w:rPr>
              <w:t>? (……………)</w:t>
            </w:r>
            <w:proofErr w:type="gramEnd"/>
          </w:p>
          <w:p w:rsidR="00124BF0" w:rsidRDefault="00124BF0" w:rsidP="0022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можем составить задачу?</w:t>
            </w:r>
          </w:p>
          <w:p w:rsidR="00815C49" w:rsidRDefault="00815C49" w:rsidP="0022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изображено на  рисунке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A15BA6">
              <w:rPr>
                <w:sz w:val="28"/>
                <w:szCs w:val="28"/>
              </w:rPr>
              <w:t>(</w:t>
            </w:r>
            <w:proofErr w:type="gramEnd"/>
            <w:r w:rsidR="00A15BA6">
              <w:rPr>
                <w:sz w:val="28"/>
                <w:szCs w:val="28"/>
              </w:rPr>
              <w:t xml:space="preserve"> краски и кисть)</w:t>
            </w:r>
          </w:p>
          <w:p w:rsidR="00794CD3" w:rsidRDefault="00794CD3" w:rsidP="0022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Попробуйте составить задачу. ТАЙМД ПЭА ШЕА.</w:t>
            </w:r>
          </w:p>
          <w:p w:rsidR="005F5F30" w:rsidRDefault="00794CD3" w:rsidP="0079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Составляем задачу. Сначала думаем, потом рассказываем  партнёру по лицу.  Первый начинает, второй его слушает.  Продолжает второй, первый слушает. (Опрос – какую задачу составил твой партнёр)</w:t>
            </w:r>
          </w:p>
          <w:p w:rsidR="00794CD3" w:rsidRDefault="00794CD3" w:rsidP="0079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обсуждаем с партнёром по плечу.(…….)</w:t>
            </w:r>
          </w:p>
          <w:p w:rsidR="00794CD3" w:rsidRDefault="00794CD3" w:rsidP="0079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запишите решение в тетрадях.</w:t>
            </w:r>
          </w:p>
          <w:p w:rsidR="00794CD3" w:rsidRPr="00224F5D" w:rsidRDefault="00794CD3" w:rsidP="0079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доску, сравните свои ответы.</w:t>
            </w:r>
          </w:p>
        </w:tc>
        <w:tc>
          <w:tcPr>
            <w:tcW w:w="1214" w:type="dxa"/>
            <w:gridSpan w:val="3"/>
            <w:shd w:val="clear" w:color="auto" w:fill="auto"/>
          </w:tcPr>
          <w:p w:rsidR="00D525E1" w:rsidRDefault="00D525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525E1" w:rsidTr="002B5A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646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E1" w:rsidRPr="00F54F9F" w:rsidRDefault="00D525E1" w:rsidP="00D525E1">
            <w:pPr>
              <w:rPr>
                <w:sz w:val="28"/>
                <w:szCs w:val="28"/>
              </w:rPr>
            </w:pP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t xml:space="preserve">9. Рефлексия учебной деятельности на </w:t>
            </w:r>
            <w:r w:rsidRPr="00F54F9F">
              <w:rPr>
                <w:rStyle w:val="a3"/>
                <w:bCs/>
                <w:color w:val="000000"/>
                <w:sz w:val="28"/>
                <w:szCs w:val="28"/>
              </w:rPr>
              <w:lastRenderedPageBreak/>
              <w:t>уроке (итог урока). (2–4 мин)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 xml:space="preserve">Цель: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1)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зафиксировать новое содержание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, изученное на </w:t>
            </w:r>
            <w:r w:rsidRPr="00F54F9F">
              <w:rPr>
                <w:bCs/>
                <w:color w:val="000000"/>
                <w:sz w:val="28"/>
                <w:szCs w:val="28"/>
              </w:rPr>
              <w:lastRenderedPageBreak/>
              <w:t>уроке;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2) провести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рефлексивный анализ учебной деятельности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с точки зрения выполнения требований, известных учащимся;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3)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оценить собственную деятельность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на уроке; 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4) зафиксировать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неразрешенные затруднения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как направления будущей учебной деятельности;</w:t>
            </w:r>
          </w:p>
          <w:p w:rsidR="00D525E1" w:rsidRPr="00F54F9F" w:rsidRDefault="00D525E1" w:rsidP="00D525E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54F9F">
              <w:rPr>
                <w:bCs/>
                <w:color w:val="000000"/>
                <w:sz w:val="28"/>
                <w:szCs w:val="28"/>
              </w:rPr>
              <w:t xml:space="preserve">5) обсудить и записать </w:t>
            </w:r>
            <w:r w:rsidRPr="00F54F9F">
              <w:rPr>
                <w:bCs/>
                <w:i/>
                <w:iCs/>
                <w:color w:val="000000"/>
                <w:sz w:val="28"/>
                <w:szCs w:val="28"/>
              </w:rPr>
              <w:t>домашнее задание</w:t>
            </w:r>
            <w:r w:rsidRPr="00F54F9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D525E1" w:rsidRPr="00F54F9F" w:rsidRDefault="00D525E1" w:rsidP="00D525E1">
            <w:pPr>
              <w:rPr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9F" w:rsidRDefault="00F54F9F" w:rsidP="00F5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Я всё понял,  но у меня остались вопросы.</w:t>
            </w:r>
          </w:p>
          <w:p w:rsidR="00F54F9F" w:rsidRDefault="00F54F9F" w:rsidP="00F5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Я всё понял,  могу работать по алгоритму.</w:t>
            </w:r>
          </w:p>
          <w:p w:rsidR="00F54F9F" w:rsidRDefault="00F54F9F" w:rsidP="00F5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Я всё понял,  могу работать по алгоритму, могу </w:t>
            </w:r>
            <w:r>
              <w:rPr>
                <w:sz w:val="28"/>
                <w:szCs w:val="28"/>
              </w:rPr>
              <w:lastRenderedPageBreak/>
              <w:t>объяснять другому.</w:t>
            </w:r>
          </w:p>
          <w:p w:rsidR="00F54F9F" w:rsidRDefault="00F54F9F" w:rsidP="00F5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вы согласны с первым утверждением, выбирайте жёлтую звёздочку, если со вторым –  зелёную звездочку, а если с третьим – синею звёздочку.</w:t>
            </w:r>
          </w:p>
          <w:p w:rsidR="00F54F9F" w:rsidRDefault="00F54F9F" w:rsidP="00F5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3.- Кого из ребят вы можете поблагодарить сегодня за помощь? Кто очень хорошо работал на уроке?       (ЛУУД)</w:t>
            </w:r>
          </w:p>
          <w:p w:rsidR="00F54F9F" w:rsidRDefault="00F54F9F" w:rsidP="00F54F9F">
            <w:pPr>
              <w:rPr>
                <w:b/>
                <w:sz w:val="28"/>
                <w:szCs w:val="28"/>
              </w:rPr>
            </w:pPr>
          </w:p>
          <w:p w:rsidR="00F54F9F" w:rsidRDefault="00F54F9F" w:rsidP="00F54F9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  <w:r>
              <w:rPr>
                <w:sz w:val="28"/>
                <w:szCs w:val="28"/>
              </w:rPr>
              <w:t xml:space="preserve"> </w:t>
            </w:r>
            <w:r w:rsidR="00124BF0">
              <w:rPr>
                <w:sz w:val="28"/>
                <w:szCs w:val="28"/>
              </w:rPr>
              <w:t xml:space="preserve"> </w:t>
            </w:r>
            <w:r w:rsidR="00124BF0">
              <w:rPr>
                <w:sz w:val="28"/>
                <w:szCs w:val="28"/>
                <w:lang w:val="en-US"/>
              </w:rPr>
              <w:t>I</w:t>
            </w:r>
            <w:r w:rsidR="00124BF0" w:rsidRPr="00124BF0">
              <w:rPr>
                <w:sz w:val="28"/>
                <w:szCs w:val="28"/>
              </w:rPr>
              <w:t xml:space="preserve"> </w:t>
            </w:r>
            <w:r w:rsidR="00124BF0">
              <w:rPr>
                <w:sz w:val="28"/>
                <w:szCs w:val="28"/>
              </w:rPr>
              <w:t xml:space="preserve">в.  </w:t>
            </w:r>
            <w:r>
              <w:rPr>
                <w:sz w:val="28"/>
                <w:szCs w:val="28"/>
              </w:rPr>
              <w:t>стр.</w:t>
            </w:r>
            <w:r w:rsidR="00124BF0">
              <w:rPr>
                <w:sz w:val="28"/>
                <w:szCs w:val="28"/>
              </w:rPr>
              <w:t>57  №8</w:t>
            </w:r>
          </w:p>
          <w:p w:rsidR="00124BF0" w:rsidRPr="00124BF0" w:rsidRDefault="00124BF0" w:rsidP="00F5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124B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  написать 4 примера столбиком</w:t>
            </w:r>
          </w:p>
          <w:p w:rsidR="00F54F9F" w:rsidRDefault="00F54F9F" w:rsidP="00F5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-Спасибо за работу!</w:t>
            </w:r>
          </w:p>
          <w:p w:rsidR="00D525E1" w:rsidRDefault="00D525E1" w:rsidP="00D525E1"/>
        </w:tc>
        <w:tc>
          <w:tcPr>
            <w:tcW w:w="1186" w:type="dxa"/>
            <w:shd w:val="clear" w:color="auto" w:fill="auto"/>
          </w:tcPr>
          <w:p w:rsidR="00D525E1" w:rsidRDefault="00031A1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</w:t>
            </w:r>
            <w:r w:rsidR="00F54F9F">
              <w:rPr>
                <w:sz w:val="20"/>
                <w:szCs w:val="20"/>
              </w:rPr>
              <w:t>УУ</w:t>
            </w:r>
            <w:bookmarkStart w:id="0" w:name="_GoBack"/>
            <w:bookmarkEnd w:id="0"/>
          </w:p>
        </w:tc>
      </w:tr>
    </w:tbl>
    <w:p w:rsidR="00D525E1" w:rsidRDefault="00D525E1" w:rsidP="00D525E1"/>
    <w:p w:rsidR="00D525E1" w:rsidRDefault="00D525E1" w:rsidP="00D525E1"/>
    <w:p w:rsidR="00D525E1" w:rsidRDefault="00D525E1" w:rsidP="00D525E1"/>
    <w:p w:rsidR="002E02EB" w:rsidRDefault="002E02EB"/>
    <w:sectPr w:rsidR="002E02EB" w:rsidSect="00D52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17234"/>
    <w:multiLevelType w:val="hybridMultilevel"/>
    <w:tmpl w:val="435217D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962F3"/>
    <w:multiLevelType w:val="hybridMultilevel"/>
    <w:tmpl w:val="F6EC87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5E1"/>
    <w:rsid w:val="00031A17"/>
    <w:rsid w:val="00124BF0"/>
    <w:rsid w:val="001516C2"/>
    <w:rsid w:val="00200417"/>
    <w:rsid w:val="00224F5D"/>
    <w:rsid w:val="002B5A5B"/>
    <w:rsid w:val="002E02EB"/>
    <w:rsid w:val="0030121D"/>
    <w:rsid w:val="00472CD4"/>
    <w:rsid w:val="004755D6"/>
    <w:rsid w:val="005F5F30"/>
    <w:rsid w:val="006B1A73"/>
    <w:rsid w:val="006B3739"/>
    <w:rsid w:val="00794CD3"/>
    <w:rsid w:val="007E2542"/>
    <w:rsid w:val="00815C49"/>
    <w:rsid w:val="008B2B88"/>
    <w:rsid w:val="008C4CBD"/>
    <w:rsid w:val="008F7F95"/>
    <w:rsid w:val="009328CC"/>
    <w:rsid w:val="009575DF"/>
    <w:rsid w:val="00990D87"/>
    <w:rsid w:val="00A15BA6"/>
    <w:rsid w:val="00A46A1D"/>
    <w:rsid w:val="00B95C9C"/>
    <w:rsid w:val="00D31DE3"/>
    <w:rsid w:val="00D525E1"/>
    <w:rsid w:val="00DD54CF"/>
    <w:rsid w:val="00DF4D7A"/>
    <w:rsid w:val="00DF6161"/>
    <w:rsid w:val="00F43CFE"/>
    <w:rsid w:val="00F54F9F"/>
    <w:rsid w:val="00F90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25E1"/>
    <w:rPr>
      <w:i/>
      <w:iCs/>
    </w:rPr>
  </w:style>
  <w:style w:type="paragraph" w:styleId="a4">
    <w:name w:val="List Paragraph"/>
    <w:basedOn w:val="a"/>
    <w:uiPriority w:val="34"/>
    <w:qFormat/>
    <w:rsid w:val="00F9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25E1"/>
    <w:rPr>
      <w:i/>
      <w:iCs/>
    </w:rPr>
  </w:style>
  <w:style w:type="paragraph" w:styleId="a4">
    <w:name w:val="List Paragraph"/>
    <w:basedOn w:val="a"/>
    <w:uiPriority w:val="34"/>
    <w:qFormat/>
    <w:rsid w:val="00F90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28518-C24D-452B-89D7-EDD4C0E0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</dc:creator>
  <cp:lastModifiedBy>гулия</cp:lastModifiedBy>
  <cp:revision>10</cp:revision>
  <dcterms:created xsi:type="dcterms:W3CDTF">2014-01-24T15:53:00Z</dcterms:created>
  <dcterms:modified xsi:type="dcterms:W3CDTF">2014-01-30T09:54:00Z</dcterms:modified>
</cp:coreProperties>
</file>