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  <w:r w:rsidRPr="00827CD9">
        <w:rPr>
          <w:b/>
          <w:color w:val="000000"/>
        </w:rPr>
        <w:t>Муниципальное бюджетное образовательное учреждение</w:t>
      </w: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  <w:r w:rsidRPr="00827CD9">
        <w:rPr>
          <w:b/>
          <w:color w:val="000000"/>
        </w:rPr>
        <w:t>средняя общеобразовательная школа № 19</w:t>
      </w: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</w:p>
    <w:p w:rsidR="00790B05" w:rsidRDefault="00790B05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</w:p>
    <w:p w:rsidR="006D5C1D" w:rsidRPr="00827CD9" w:rsidRDefault="006D5C1D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790B05" w:rsidRPr="00827CD9" w:rsidTr="006D5C1D">
        <w:tc>
          <w:tcPr>
            <w:tcW w:w="4928" w:type="dxa"/>
          </w:tcPr>
          <w:p w:rsidR="00790B05" w:rsidRDefault="00790B05" w:rsidP="006D5C1D">
            <w:pPr>
              <w:tabs>
                <w:tab w:val="left" w:pos="3126"/>
                <w:tab w:val="left" w:leader="underscore" w:pos="59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</w:rPr>
            </w:pPr>
            <w:r w:rsidRPr="00827CD9">
              <w:rPr>
                <w:color w:val="000000"/>
                <w:sz w:val="24"/>
                <w:szCs w:val="24"/>
              </w:rPr>
              <w:t>Согласовано</w:t>
            </w:r>
            <w:r w:rsidR="007C6252">
              <w:rPr>
                <w:color w:val="000000"/>
                <w:sz w:val="24"/>
                <w:szCs w:val="24"/>
              </w:rPr>
              <w:t>:</w:t>
            </w:r>
          </w:p>
          <w:p w:rsidR="007C6252" w:rsidRDefault="007C6252" w:rsidP="006D5C1D">
            <w:pPr>
              <w:tabs>
                <w:tab w:val="left" w:pos="3126"/>
                <w:tab w:val="left" w:leader="underscore" w:pos="59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МО</w:t>
            </w:r>
          </w:p>
          <w:p w:rsidR="007C6252" w:rsidRDefault="007C6252" w:rsidP="006D5C1D">
            <w:pPr>
              <w:tabs>
                <w:tab w:val="left" w:pos="3126"/>
                <w:tab w:val="left" w:leader="underscore" w:pos="59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 Л.Н. Нелюбова</w:t>
            </w:r>
          </w:p>
          <w:p w:rsidR="007C6252" w:rsidRPr="00827CD9" w:rsidRDefault="007C6252" w:rsidP="006D5C1D">
            <w:pPr>
              <w:tabs>
                <w:tab w:val="left" w:pos="3126"/>
                <w:tab w:val="left" w:leader="underscore" w:pos="59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«________» __________________ 2011 г.</w:t>
            </w:r>
          </w:p>
        </w:tc>
        <w:tc>
          <w:tcPr>
            <w:tcW w:w="4643" w:type="dxa"/>
          </w:tcPr>
          <w:p w:rsidR="00790B05" w:rsidRPr="00827CD9" w:rsidRDefault="006D5C1D" w:rsidP="006D5C1D">
            <w:pPr>
              <w:tabs>
                <w:tab w:val="left" w:pos="3126"/>
                <w:tab w:val="left" w:leader="underscore" w:pos="5962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  <w:p w:rsidR="00790B05" w:rsidRPr="00827CD9" w:rsidRDefault="006D5C1D" w:rsidP="006D5C1D">
            <w:pPr>
              <w:tabs>
                <w:tab w:val="left" w:pos="3130"/>
                <w:tab w:val="left" w:leader="underscore" w:pos="5977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790B05" w:rsidRPr="00827CD9">
              <w:rPr>
                <w:color w:val="000000"/>
                <w:sz w:val="24"/>
                <w:szCs w:val="24"/>
              </w:rPr>
              <w:t>иректор МБОУ СОШ</w:t>
            </w:r>
            <w:r w:rsidR="005E0C25" w:rsidRPr="00827CD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="005E0C25" w:rsidRPr="00827CD9">
              <w:rPr>
                <w:color w:val="000000"/>
                <w:sz w:val="24"/>
                <w:szCs w:val="24"/>
              </w:rPr>
              <w:t>19</w:t>
            </w:r>
          </w:p>
          <w:p w:rsidR="00790B05" w:rsidRPr="00827CD9" w:rsidRDefault="006D5C1D" w:rsidP="006D5C1D">
            <w:pPr>
              <w:tabs>
                <w:tab w:val="left" w:pos="3130"/>
                <w:tab w:val="left" w:leader="underscore" w:pos="5977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 И.В. Просвирнина</w:t>
            </w:r>
          </w:p>
          <w:p w:rsidR="00790B05" w:rsidRPr="00827CD9" w:rsidRDefault="006D5C1D" w:rsidP="006D5C1D">
            <w:pPr>
              <w:tabs>
                <w:tab w:val="left" w:pos="3126"/>
                <w:tab w:val="left" w:leader="underscore" w:pos="5962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«________» ___________________ 2011 г.</w:t>
            </w:r>
          </w:p>
        </w:tc>
      </w:tr>
    </w:tbl>
    <w:p w:rsidR="00790B05" w:rsidRPr="00827CD9" w:rsidRDefault="00790B05" w:rsidP="00416CD0">
      <w:pPr>
        <w:tabs>
          <w:tab w:val="left" w:pos="3126"/>
          <w:tab w:val="left" w:leader="underscore" w:pos="5962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</w:rPr>
      </w:pPr>
    </w:p>
    <w:p w:rsidR="00790B05" w:rsidRDefault="00790B05" w:rsidP="00416CD0">
      <w:pPr>
        <w:tabs>
          <w:tab w:val="left" w:pos="3126"/>
          <w:tab w:val="left" w:leader="underscore" w:pos="5962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</w:rPr>
      </w:pPr>
    </w:p>
    <w:p w:rsidR="007B00BB" w:rsidRPr="00827CD9" w:rsidRDefault="007B00BB" w:rsidP="00416CD0">
      <w:pPr>
        <w:tabs>
          <w:tab w:val="left" w:pos="3126"/>
          <w:tab w:val="left" w:leader="underscore" w:pos="5962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</w:rPr>
      </w:pPr>
    </w:p>
    <w:p w:rsidR="00790B05" w:rsidRPr="00827CD9" w:rsidRDefault="00790B05" w:rsidP="00416CD0">
      <w:pPr>
        <w:tabs>
          <w:tab w:val="left" w:pos="3126"/>
          <w:tab w:val="left" w:leader="underscore" w:pos="5962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</w:rPr>
      </w:pPr>
    </w:p>
    <w:p w:rsidR="00790B05" w:rsidRPr="00827CD9" w:rsidRDefault="00790B05" w:rsidP="00416CD0">
      <w:pPr>
        <w:tabs>
          <w:tab w:val="left" w:pos="3126"/>
          <w:tab w:val="left" w:leader="underscore" w:pos="5962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</w:rPr>
      </w:pP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iCs/>
          <w:color w:val="000000"/>
        </w:rPr>
      </w:pP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ind w:left="240"/>
        <w:jc w:val="center"/>
        <w:textAlignment w:val="center"/>
        <w:rPr>
          <w:b/>
          <w:color w:val="000000"/>
        </w:rPr>
      </w:pPr>
      <w:r w:rsidRPr="00827CD9">
        <w:rPr>
          <w:b/>
          <w:color w:val="000000"/>
        </w:rPr>
        <w:t>Рабочая программа</w:t>
      </w: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ind w:left="240"/>
        <w:jc w:val="center"/>
        <w:textAlignment w:val="center"/>
        <w:rPr>
          <w:b/>
          <w:color w:val="000000"/>
        </w:rPr>
      </w:pPr>
      <w:r w:rsidRPr="00827CD9">
        <w:rPr>
          <w:b/>
          <w:color w:val="000000"/>
        </w:rPr>
        <w:t>по изобразительному искусству</w:t>
      </w:r>
    </w:p>
    <w:p w:rsidR="00790B05" w:rsidRDefault="00AB7A92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  <w:r>
        <w:rPr>
          <w:b/>
          <w:color w:val="000000"/>
        </w:rPr>
        <w:t>на 201</w:t>
      </w:r>
      <w:r w:rsidR="00F5652D">
        <w:rPr>
          <w:b/>
          <w:color w:val="000000"/>
        </w:rPr>
        <w:t>1</w:t>
      </w:r>
      <w:r>
        <w:rPr>
          <w:b/>
          <w:color w:val="000000"/>
        </w:rPr>
        <w:t xml:space="preserve"> – 201</w:t>
      </w:r>
      <w:r w:rsidR="00EB3A8E">
        <w:rPr>
          <w:b/>
          <w:color w:val="000000"/>
        </w:rPr>
        <w:t>5</w:t>
      </w:r>
      <w:r w:rsidR="00F5652D">
        <w:rPr>
          <w:b/>
          <w:color w:val="000000"/>
        </w:rPr>
        <w:t xml:space="preserve"> </w:t>
      </w:r>
      <w:proofErr w:type="gramStart"/>
      <w:r w:rsidR="00F5652D">
        <w:rPr>
          <w:b/>
          <w:color w:val="000000"/>
        </w:rPr>
        <w:t>учебные</w:t>
      </w:r>
      <w:proofErr w:type="gramEnd"/>
      <w:r w:rsidR="00790B05" w:rsidRPr="00827CD9">
        <w:rPr>
          <w:b/>
          <w:color w:val="000000"/>
        </w:rPr>
        <w:t xml:space="preserve"> год</w:t>
      </w:r>
      <w:r w:rsidR="00F5652D">
        <w:rPr>
          <w:b/>
          <w:color w:val="000000"/>
        </w:rPr>
        <w:t>а</w:t>
      </w:r>
    </w:p>
    <w:p w:rsidR="00F5652D" w:rsidRPr="00827CD9" w:rsidRDefault="00F5652D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</w:rPr>
      </w:pPr>
      <w:proofErr w:type="gramStart"/>
      <w:r w:rsidRPr="00827CD9">
        <w:rPr>
          <w:color w:val="000000"/>
        </w:rPr>
        <w:t>(</w:t>
      </w:r>
      <w:r w:rsidR="00217D3B" w:rsidRPr="00827CD9">
        <w:rPr>
          <w:color w:val="000000"/>
        </w:rPr>
        <w:t>Программа «Гармония».</w:t>
      </w:r>
      <w:proofErr w:type="gramEnd"/>
    </w:p>
    <w:p w:rsidR="00790B05" w:rsidRPr="00827CD9" w:rsidRDefault="00217D3B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</w:rPr>
      </w:pPr>
      <w:r w:rsidRPr="00827CD9">
        <w:rPr>
          <w:color w:val="000000"/>
        </w:rPr>
        <w:t>Изобразительное искусство</w:t>
      </w:r>
      <w:r w:rsidR="00790B05" w:rsidRPr="00827CD9">
        <w:rPr>
          <w:color w:val="000000"/>
        </w:rPr>
        <w:t>.</w:t>
      </w:r>
      <w:r w:rsidR="00EB3A8E">
        <w:rPr>
          <w:color w:val="000000"/>
        </w:rPr>
        <w:t xml:space="preserve"> Учебник</w:t>
      </w:r>
      <w:r w:rsidR="00F5652D">
        <w:rPr>
          <w:color w:val="000000"/>
        </w:rPr>
        <w:t>и</w:t>
      </w:r>
      <w:r w:rsidR="00EB3A8E">
        <w:rPr>
          <w:color w:val="000000"/>
        </w:rPr>
        <w:t xml:space="preserve"> для </w:t>
      </w:r>
      <w:r w:rsidRPr="00827CD9">
        <w:rPr>
          <w:color w:val="000000"/>
        </w:rPr>
        <w:t xml:space="preserve">общеобразовательных учреждений / Т.А. </w:t>
      </w:r>
      <w:proofErr w:type="spellStart"/>
      <w:r w:rsidRPr="00827CD9">
        <w:rPr>
          <w:color w:val="000000"/>
        </w:rPr>
        <w:t>Копцева</w:t>
      </w:r>
      <w:proofErr w:type="spellEnd"/>
      <w:r w:rsidRPr="00827CD9">
        <w:rPr>
          <w:color w:val="000000"/>
        </w:rPr>
        <w:t xml:space="preserve">, В.П. </w:t>
      </w:r>
      <w:proofErr w:type="spellStart"/>
      <w:r w:rsidRPr="00827CD9">
        <w:rPr>
          <w:color w:val="000000"/>
        </w:rPr>
        <w:t>Копцев</w:t>
      </w:r>
      <w:proofErr w:type="spellEnd"/>
      <w:r w:rsidRPr="00827CD9">
        <w:rPr>
          <w:color w:val="000000"/>
        </w:rPr>
        <w:t xml:space="preserve">, Е.В. </w:t>
      </w:r>
      <w:proofErr w:type="spellStart"/>
      <w:r w:rsidRPr="00827CD9">
        <w:rPr>
          <w:color w:val="000000"/>
        </w:rPr>
        <w:t>Копцев</w:t>
      </w:r>
      <w:proofErr w:type="spellEnd"/>
      <w:r w:rsidRPr="00827CD9">
        <w:rPr>
          <w:color w:val="000000"/>
        </w:rPr>
        <w:t>.</w:t>
      </w:r>
    </w:p>
    <w:p w:rsidR="00217D3B" w:rsidRPr="00827CD9" w:rsidRDefault="00217D3B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</w:rPr>
      </w:pPr>
      <w:r w:rsidRPr="00827CD9">
        <w:rPr>
          <w:color w:val="000000"/>
        </w:rPr>
        <w:t>Учебник</w:t>
      </w:r>
      <w:r w:rsidR="00F5652D">
        <w:rPr>
          <w:color w:val="000000"/>
        </w:rPr>
        <w:t>и</w:t>
      </w:r>
      <w:r w:rsidRPr="00827CD9">
        <w:rPr>
          <w:color w:val="000000"/>
        </w:rPr>
        <w:t xml:space="preserve"> соответствует ФГОС и</w:t>
      </w:r>
    </w:p>
    <w:p w:rsidR="00790B05" w:rsidRPr="00827CD9" w:rsidRDefault="00217D3B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</w:rPr>
      </w:pPr>
      <w:r w:rsidRPr="00827CD9">
        <w:rPr>
          <w:color w:val="000000"/>
        </w:rPr>
        <w:t>р</w:t>
      </w:r>
      <w:r w:rsidR="009F6C12" w:rsidRPr="00827CD9">
        <w:rPr>
          <w:color w:val="000000"/>
        </w:rPr>
        <w:t>екомендован</w:t>
      </w:r>
      <w:r w:rsidR="00F5652D">
        <w:rPr>
          <w:color w:val="000000"/>
        </w:rPr>
        <w:t>ы</w:t>
      </w:r>
      <w:r w:rsidR="00790B05" w:rsidRPr="00827CD9">
        <w:rPr>
          <w:color w:val="000000"/>
        </w:rPr>
        <w:t xml:space="preserve"> Министерством образования и науки РФ)</w:t>
      </w: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iCs/>
          <w:color w:val="000000"/>
        </w:rPr>
      </w:pP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iCs/>
          <w:color w:val="000000"/>
        </w:rPr>
      </w:pP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iCs/>
          <w:color w:val="000000"/>
        </w:rPr>
      </w:pPr>
    </w:p>
    <w:p w:rsidR="00790B05" w:rsidRDefault="00790B05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iCs/>
          <w:color w:val="000000"/>
        </w:rPr>
      </w:pP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iCs/>
          <w:color w:val="000000"/>
        </w:rPr>
      </w:pP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iCs/>
          <w:color w:val="000000"/>
        </w:rPr>
      </w:pP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color w:val="000000"/>
        </w:rPr>
      </w:pPr>
      <w:r w:rsidRPr="00827CD9">
        <w:rPr>
          <w:color w:val="000000"/>
        </w:rPr>
        <w:t>Разработчик программы</w:t>
      </w: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color w:val="000000"/>
        </w:rPr>
      </w:pPr>
      <w:r w:rsidRPr="00827CD9">
        <w:rPr>
          <w:color w:val="000000"/>
        </w:rPr>
        <w:t>учитель начальных классов</w:t>
      </w:r>
    </w:p>
    <w:p w:rsidR="00790B05" w:rsidRPr="00827CD9" w:rsidRDefault="009F6C12" w:rsidP="00416CD0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color w:val="000000"/>
        </w:rPr>
      </w:pPr>
      <w:proofErr w:type="spellStart"/>
      <w:r w:rsidRPr="00827CD9">
        <w:rPr>
          <w:color w:val="000000"/>
        </w:rPr>
        <w:t>Кулигина</w:t>
      </w:r>
      <w:proofErr w:type="spellEnd"/>
      <w:r w:rsidRPr="00827CD9">
        <w:rPr>
          <w:color w:val="000000"/>
        </w:rPr>
        <w:t xml:space="preserve"> Наталья Юрьевна</w:t>
      </w: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color w:val="000000"/>
        </w:rPr>
      </w:pPr>
      <w:r w:rsidRPr="00827CD9">
        <w:rPr>
          <w:color w:val="000000"/>
        </w:rPr>
        <w:t>первая квалификационная категория.</w:t>
      </w: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</w:p>
    <w:p w:rsidR="00790B05" w:rsidRPr="00827CD9" w:rsidRDefault="00790B05" w:rsidP="00416CD0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</w:p>
    <w:p w:rsidR="00790B05" w:rsidRDefault="00790B05" w:rsidP="00416CD0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</w:p>
    <w:p w:rsidR="004355FE" w:rsidRDefault="004355FE" w:rsidP="00416CD0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</w:p>
    <w:p w:rsidR="006D5C1D" w:rsidRPr="00827CD9" w:rsidRDefault="006D5C1D" w:rsidP="00416CD0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</w:p>
    <w:p w:rsidR="00790B05" w:rsidRPr="00827CD9" w:rsidRDefault="00AB7A92" w:rsidP="00416CD0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  <w:r>
        <w:rPr>
          <w:color w:val="000000"/>
        </w:rPr>
        <w:t>201</w:t>
      </w:r>
      <w:r w:rsidR="00F5652D">
        <w:rPr>
          <w:color w:val="000000"/>
        </w:rPr>
        <w:t>1</w:t>
      </w:r>
      <w:r w:rsidR="00790B05" w:rsidRPr="00827CD9">
        <w:rPr>
          <w:color w:val="000000"/>
        </w:rPr>
        <w:t xml:space="preserve"> год</w:t>
      </w:r>
    </w:p>
    <w:p w:rsidR="007F081E" w:rsidRPr="007B00BB" w:rsidRDefault="007F081E" w:rsidP="00093453">
      <w:pPr>
        <w:pStyle w:val="a4"/>
        <w:spacing w:line="360" w:lineRule="auto"/>
        <w:ind w:firstLine="720"/>
        <w:jc w:val="center"/>
        <w:rPr>
          <w:b/>
        </w:rPr>
      </w:pPr>
      <w:r w:rsidRPr="007B00BB">
        <w:rPr>
          <w:b/>
        </w:rPr>
        <w:lastRenderedPageBreak/>
        <w:t>Пояснительная записка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Программа «Природа и художник» по предмету «Изобразительное искусство» для 1–4 классов начальной школы общеобразовательных учреждений соответствует требованиям Федерального государственного образовательного стандарта начального общего образования второго поколения, а также примерной программе по изобразительному искусству для начальной школы.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В результате изучения изобразительного искусства на ступени начального общего образования будут реализованы следующие задачи: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развитие способности видеть проявление художественной культуры в реальной жизни: воспитание зрительской культуры (способности «смотреть и видеть» – культуры эстетического восприятия, формирование эмоционально-ценностного, неравнодушного отношения к миру природы, миру животных, миру человека, миру искусства); формирование социально ориентированного взгляда на мир в его органическом единстве и разнообразии природы, народов, культур и религий;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овладение элементарной художественной грамотой – азбукой изобразительного искусства, совершенствование навыков индивидуальной творческой деятельности, умения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сотрудничать, работать в паре, группе или коллективно, всем классом в процессе изобразительной, декоративной и конструктивной деятельности;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освоение первоначальных знаний о пластических искусствах, их роли в жизни человека и общества, формирование на доступном возрасту уровне представлений о важных темах жизни, нашедших отражение в произведениях живописи, графики, скульптуры, архитектуры и декоративно-прикладного искусства, приобщение к традициям многонационального народа Российской Федерации, к достижениям мировой художественной культуры; </w:t>
      </w:r>
    </w:p>
    <w:p w:rsidR="00093453" w:rsidRDefault="00F5652D" w:rsidP="00F5652D">
      <w:pPr>
        <w:spacing w:line="360" w:lineRule="auto"/>
        <w:ind w:firstLine="283"/>
        <w:jc w:val="both"/>
      </w:pPr>
      <w:proofErr w:type="gramStart"/>
      <w:r w:rsidRPr="007329CE">
        <w:t>– развитие умения использовать цвет, линию, штрих, пятно, композицию, ритм, объём и как средства художественного выражения в процессе работы с разными изобразительными материалами: карандашом, фломастерами, маркером, ручками, акварелью, гуашью, пластилином, углём, тушью, пастелью, цветной бумагой и др., знакомство с языком изобразительного искусства.</w:t>
      </w:r>
      <w:proofErr w:type="gramEnd"/>
    </w:p>
    <w:p w:rsidR="00F5652D" w:rsidRPr="007B00BB" w:rsidRDefault="00F5652D" w:rsidP="00F5652D">
      <w:pPr>
        <w:spacing w:line="360" w:lineRule="auto"/>
        <w:ind w:firstLine="283"/>
        <w:jc w:val="both"/>
      </w:pPr>
    </w:p>
    <w:p w:rsidR="00416CD0" w:rsidRPr="007B00BB" w:rsidRDefault="00416CD0" w:rsidP="00093453">
      <w:pPr>
        <w:spacing w:line="360" w:lineRule="auto"/>
        <w:jc w:val="both"/>
        <w:rPr>
          <w:b/>
        </w:rPr>
      </w:pPr>
      <w:r w:rsidRPr="007B00BB">
        <w:rPr>
          <w:b/>
        </w:rPr>
        <w:t>Общая характеристика учебного предмета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Программа по изобразительному искусству рассчитана на четыре года обучения. Система </w:t>
      </w:r>
      <w:proofErr w:type="spellStart"/>
      <w:r w:rsidRPr="007329CE">
        <w:t>художественнотворческих</w:t>
      </w:r>
      <w:proofErr w:type="spellEnd"/>
      <w:r w:rsidRPr="007329CE">
        <w:t xml:space="preserve"> занятий имеет концентрический принцип построения. Каждая </w:t>
      </w:r>
      <w:r w:rsidRPr="007329CE">
        <w:lastRenderedPageBreak/>
        <w:t xml:space="preserve">новая ступень вбирает в себя содержание предыдущих, раскрывая его на новом уровне сложности.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1 класс – «Художник и природа родного края».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2 класс – «Художник и природа Земли в прошлом, настоящем и будущем».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3 класс – «Художник и природа разных стран мира».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4 класс – «Художник, природа и я».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Структурной особенностью программы является </w:t>
      </w:r>
      <w:proofErr w:type="spellStart"/>
      <w:r w:rsidRPr="007329CE">
        <w:t>блочнотематическое</w:t>
      </w:r>
      <w:proofErr w:type="spellEnd"/>
      <w:r w:rsidRPr="007329CE">
        <w:t xml:space="preserve"> планирование содержания занятий. Содержание каждого года основывается на четырёх блоках: «Художник и мир природы», «Художник и мир животных», «Художник и мир человека», «Художник и мир искусств». Темы внутри каждого блока могут быть переставлены, педагог сам решает порядок их прохождения.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В основе реализации программы по изобразительному искусству лежит </w:t>
      </w:r>
      <w:proofErr w:type="spellStart"/>
      <w:r w:rsidRPr="007329CE">
        <w:t>системно-деятельностный</w:t>
      </w:r>
      <w:proofErr w:type="spellEnd"/>
      <w:r w:rsidRPr="007329CE">
        <w:t xml:space="preserve"> подход, который предполагает реализацию определённых методических принципов.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Эффективна образовательная ситуация, когда юному художнику в качестве культурного аналога его продукта предоставляется возможность знакомства не с одним, а с несколькими подобными образцами человеческого творчества. Возникает образовательная напряжённость – диалог культур, в которой ребёнок-зритель-исследователь входит в многообразное культурное пространство, обеспечивающее динамику его дальнейших образовательных процессов, что помогает выработать навыки самоопределения в поливариантных ситуациях. </w:t>
      </w:r>
    </w:p>
    <w:p w:rsidR="00416CD0" w:rsidRPr="007B00BB" w:rsidRDefault="00416CD0" w:rsidP="00093453">
      <w:pPr>
        <w:spacing w:line="360" w:lineRule="auto"/>
        <w:jc w:val="both"/>
        <w:rPr>
          <w:b/>
        </w:rPr>
      </w:pPr>
    </w:p>
    <w:p w:rsidR="00416CD0" w:rsidRPr="007B00BB" w:rsidRDefault="00416CD0" w:rsidP="00093453">
      <w:pPr>
        <w:spacing w:line="360" w:lineRule="auto"/>
        <w:jc w:val="both"/>
        <w:rPr>
          <w:b/>
        </w:rPr>
      </w:pPr>
      <w:r w:rsidRPr="007B00BB">
        <w:rPr>
          <w:b/>
        </w:rPr>
        <w:t xml:space="preserve">Место учебного предмета в учебном плане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В федеральном базисном учебном плане на изучение изобразительного искусства в каждом классе начальной школы отводится по одному часу в неделю: 33 часа – в 1 классе и по 34 часа – во 2–4 классах, в </w:t>
      </w:r>
      <w:proofErr w:type="gramStart"/>
      <w:r w:rsidRPr="007329CE">
        <w:t>общем</w:t>
      </w:r>
      <w:proofErr w:type="gramEnd"/>
      <w:r w:rsidRPr="007329CE">
        <w:t xml:space="preserve"> объём не менее 135 часов.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Урок изобразительного искусства поддерживается разными формами внеурочной художественно-творческой деятельности школьников: вне школы – посещение детских выставок и выставок профессиональных художников, экскурсии в музеи; </w:t>
      </w:r>
      <w:proofErr w:type="gramStart"/>
      <w:r w:rsidRPr="007329CE">
        <w:t xml:space="preserve">в школе – студии-мастерские по освоению работы с разными художественными материалами, </w:t>
      </w:r>
      <w:r w:rsidRPr="007329CE">
        <w:lastRenderedPageBreak/>
        <w:t>например с глиной, бумагой, песком, тканью и другими нетрадиционными или природными материалами, а также студии, интегрирующие разные виды искусства: живопись, графику, музыку, литературу и театр и др. Их работа создаёт благоприятную творческую среду, способствует расширению представлений младших школьников о выразительных средствах и формах изобразительного искусства, развитию познавательной активности учеников, их</w:t>
      </w:r>
      <w:proofErr w:type="gramEnd"/>
      <w:r w:rsidRPr="007329CE">
        <w:t xml:space="preserve"> общению со сверстниками, учителями, родителями. В рамках данной программы предлагаются следующие направления внеурочной художественно-творческой деятельности.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«Книжная иллюстрация» знакомит с искусством книжной графики, нацеливает деятельность младших школьников на освоение работы с различными графическими материалами при выполнении иллюстраций к литературным произведениям.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«Бумажная пластика» создаёт условия для овладения школьниками приёмами и способами формотворчества с белой и цветной бумагой.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«Песочная анимация» призвана расширить пространство для самовыражения учащихся путём приобщения к искусству анимации и освоения техники рисования песком.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«Глиняная игрушка» способствует расширению творческого опыта младших школьников в процессе лепки из глины и знакомства с народной игрушкой.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«Кукольный театр» способствует приобщению к мировой художественной культуре через создание детьми перчаточных кукол, декораций и постановку кукольных спектаклей по мотивам сказок народов мира.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«Цвет и музыка» развивает интегративное начало творческой деятельности детей в процессе «слушания» и «видения» объектов и явлений природы, восприятия произведений музыки и живописи, а также в результате продуктивных видов практической изобразительной деятельности.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Особое значение в организации художественного образования младших школьников имеют проектные работы: конкурсы юных художников, инсценировки «ожившие картины и скульптуры», олимпиады и праздники любителей живописи, графики, декоративно-прикладного искусства, вернисажи, организация которых предполагает тесную взаимосвязь урочной и внеурочной деятельности учащихся начальной школы. </w:t>
      </w:r>
    </w:p>
    <w:p w:rsidR="00945D77" w:rsidRPr="007B00BB" w:rsidRDefault="00945D77" w:rsidP="00394E81">
      <w:pPr>
        <w:spacing w:line="360" w:lineRule="auto"/>
        <w:ind w:firstLine="851"/>
        <w:jc w:val="center"/>
        <w:rPr>
          <w:b/>
        </w:rPr>
      </w:pPr>
    </w:p>
    <w:p w:rsidR="00A22579" w:rsidRPr="000D1303" w:rsidRDefault="00394E81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Структура и ценностные ориентиры </w:t>
      </w:r>
    </w:p>
    <w:p w:rsidR="00A22579" w:rsidRPr="000D1303" w:rsidRDefault="00A22579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0D1303">
        <w:rPr>
          <w:rFonts w:eastAsiaTheme="minorHAnsi"/>
          <w:lang w:eastAsia="en-US"/>
        </w:rPr>
        <w:t>Образовательная цель программы «Природа и художник» –</w:t>
      </w:r>
      <w:r w:rsidR="00394E81">
        <w:rPr>
          <w:rFonts w:eastAsiaTheme="minorHAnsi"/>
          <w:lang w:eastAsia="en-US"/>
        </w:rPr>
        <w:t xml:space="preserve"> </w:t>
      </w:r>
      <w:r w:rsidRPr="000D1303">
        <w:rPr>
          <w:rFonts w:eastAsiaTheme="minorHAnsi"/>
          <w:lang w:eastAsia="en-US"/>
        </w:rPr>
        <w:t xml:space="preserve">развитие культуры творческой </w:t>
      </w:r>
      <w:r w:rsidR="00394E81">
        <w:rPr>
          <w:rFonts w:eastAsiaTheme="minorHAnsi"/>
          <w:lang w:eastAsia="en-US"/>
        </w:rPr>
        <w:t>личности, познавательных, комму</w:t>
      </w:r>
      <w:r w:rsidRPr="000D1303">
        <w:rPr>
          <w:rFonts w:eastAsiaTheme="minorHAnsi"/>
          <w:lang w:eastAsia="en-US"/>
        </w:rPr>
        <w:t>никативных, регулятивных, п</w:t>
      </w:r>
      <w:r w:rsidR="00394E81">
        <w:rPr>
          <w:rFonts w:eastAsiaTheme="minorHAnsi"/>
          <w:lang w:eastAsia="en-US"/>
        </w:rPr>
        <w:t xml:space="preserve">редметных, </w:t>
      </w:r>
      <w:proofErr w:type="spellStart"/>
      <w:r w:rsidR="00394E81">
        <w:rPr>
          <w:rFonts w:eastAsiaTheme="minorHAnsi"/>
          <w:lang w:eastAsia="en-US"/>
        </w:rPr>
        <w:lastRenderedPageBreak/>
        <w:t>метапредметных</w:t>
      </w:r>
      <w:proofErr w:type="spellEnd"/>
      <w:r w:rsidR="00394E81">
        <w:rPr>
          <w:rFonts w:eastAsiaTheme="minorHAnsi"/>
          <w:lang w:eastAsia="en-US"/>
        </w:rPr>
        <w:t xml:space="preserve"> и лич</w:t>
      </w:r>
      <w:r w:rsidRPr="000D1303">
        <w:rPr>
          <w:rFonts w:eastAsiaTheme="minorHAnsi"/>
          <w:lang w:eastAsia="en-US"/>
        </w:rPr>
        <w:t>ностных универсальных учебных действий.</w:t>
      </w:r>
      <w:r w:rsidR="00394E81">
        <w:rPr>
          <w:rFonts w:eastAsiaTheme="minorHAnsi"/>
          <w:lang w:eastAsia="en-US"/>
        </w:rPr>
        <w:t xml:space="preserve"> </w:t>
      </w:r>
      <w:r w:rsidRPr="00394E81">
        <w:rPr>
          <w:rFonts w:eastAsiaTheme="minorHAnsi"/>
          <w:b/>
          <w:lang w:eastAsia="en-US"/>
        </w:rPr>
        <w:t>Содержание программы 4 класса «Художник, природа и Я»</w:t>
      </w:r>
      <w:r w:rsidR="00394E81">
        <w:rPr>
          <w:rFonts w:eastAsiaTheme="minorHAnsi"/>
          <w:b/>
          <w:lang w:eastAsia="en-US"/>
        </w:rPr>
        <w:t xml:space="preserve"> </w:t>
      </w:r>
      <w:r w:rsidRPr="000D1303">
        <w:rPr>
          <w:rFonts w:eastAsiaTheme="minorHAnsi"/>
          <w:lang w:eastAsia="en-US"/>
        </w:rPr>
        <w:t>раскрывается через серию художественно-творческих заданий,</w:t>
      </w:r>
      <w:r w:rsidR="00394E81">
        <w:rPr>
          <w:rFonts w:eastAsiaTheme="minorHAnsi"/>
          <w:lang w:eastAsia="en-US"/>
        </w:rPr>
        <w:t xml:space="preserve"> </w:t>
      </w:r>
      <w:r w:rsidRPr="000D1303">
        <w:rPr>
          <w:rFonts w:eastAsiaTheme="minorHAnsi"/>
          <w:lang w:eastAsia="en-US"/>
        </w:rPr>
        <w:t>объединённых в четыре тематических модуля:</w:t>
      </w:r>
    </w:p>
    <w:p w:rsidR="007B34E4" w:rsidRDefault="007B34E4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A22579" w:rsidRPr="000D1303" w:rsidRDefault="00A22579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0D1303">
        <w:rPr>
          <w:rFonts w:eastAsiaTheme="minorHAnsi"/>
          <w:b/>
          <w:bCs/>
          <w:lang w:eastAsia="en-US"/>
        </w:rPr>
        <w:t>I модуль</w:t>
      </w:r>
    </w:p>
    <w:p w:rsidR="00A22579" w:rsidRPr="000D1303" w:rsidRDefault="00A22579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0D1303">
        <w:rPr>
          <w:rFonts w:eastAsiaTheme="minorHAnsi"/>
          <w:b/>
          <w:bCs/>
          <w:lang w:eastAsia="en-US"/>
        </w:rPr>
        <w:t xml:space="preserve">Художник и мир природы. </w:t>
      </w:r>
      <w:proofErr w:type="gramStart"/>
      <w:r w:rsidR="00394E81">
        <w:rPr>
          <w:rFonts w:eastAsiaTheme="minorHAnsi"/>
          <w:lang w:eastAsia="en-US"/>
        </w:rPr>
        <w:t>Наблюдение и изображение окру</w:t>
      </w:r>
      <w:r w:rsidRPr="000D1303">
        <w:rPr>
          <w:rFonts w:eastAsiaTheme="minorHAnsi"/>
          <w:lang w:eastAsia="en-US"/>
        </w:rPr>
        <w:t>жающей человека неживой природы: неба, земли, деревьев, трав,</w:t>
      </w:r>
      <w:r w:rsidR="00394E81">
        <w:rPr>
          <w:rFonts w:eastAsiaTheme="minorHAnsi"/>
          <w:lang w:eastAsia="en-US"/>
        </w:rPr>
        <w:t xml:space="preserve"> </w:t>
      </w:r>
      <w:r w:rsidRPr="000D1303">
        <w:rPr>
          <w:rFonts w:eastAsiaTheme="minorHAnsi"/>
          <w:lang w:eastAsia="en-US"/>
        </w:rPr>
        <w:t>цветов, водоёмов и т. п., выражение своего к ним отношения через</w:t>
      </w:r>
      <w:r w:rsidR="00394E81">
        <w:rPr>
          <w:rFonts w:eastAsiaTheme="minorHAnsi"/>
          <w:lang w:eastAsia="en-US"/>
        </w:rPr>
        <w:t xml:space="preserve"> </w:t>
      </w:r>
      <w:r w:rsidRPr="000D1303">
        <w:rPr>
          <w:rFonts w:eastAsiaTheme="minorHAnsi"/>
          <w:lang w:eastAsia="en-US"/>
        </w:rPr>
        <w:t>разные виды художественной деятельности – изобразительную,</w:t>
      </w:r>
      <w:r w:rsidR="00394E81">
        <w:rPr>
          <w:rFonts w:eastAsiaTheme="minorHAnsi"/>
          <w:lang w:eastAsia="en-US"/>
        </w:rPr>
        <w:t xml:space="preserve"> </w:t>
      </w:r>
      <w:r w:rsidRPr="000D1303">
        <w:rPr>
          <w:rFonts w:eastAsiaTheme="minorHAnsi"/>
          <w:lang w:eastAsia="en-US"/>
        </w:rPr>
        <w:t>декоративную, конструктивную.</w:t>
      </w:r>
      <w:proofErr w:type="gramEnd"/>
    </w:p>
    <w:p w:rsidR="007B34E4" w:rsidRDefault="007B34E4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A22579" w:rsidRPr="000D1303" w:rsidRDefault="00A22579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0D1303">
        <w:rPr>
          <w:rFonts w:eastAsiaTheme="minorHAnsi"/>
          <w:b/>
          <w:bCs/>
          <w:lang w:eastAsia="en-US"/>
        </w:rPr>
        <w:t>II модуль</w:t>
      </w:r>
    </w:p>
    <w:p w:rsidR="00A22579" w:rsidRPr="000D1303" w:rsidRDefault="00A22579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0D1303">
        <w:rPr>
          <w:rFonts w:eastAsiaTheme="minorHAnsi"/>
          <w:b/>
          <w:bCs/>
          <w:lang w:eastAsia="en-US"/>
        </w:rPr>
        <w:t xml:space="preserve">Художник и мир животных. </w:t>
      </w:r>
      <w:proofErr w:type="gramStart"/>
      <w:r w:rsidR="00394E81">
        <w:rPr>
          <w:rFonts w:eastAsiaTheme="minorHAnsi"/>
          <w:lang w:eastAsia="en-US"/>
        </w:rPr>
        <w:t>Наблюдение и изображение жи</w:t>
      </w:r>
      <w:r w:rsidRPr="000D1303">
        <w:rPr>
          <w:rFonts w:eastAsiaTheme="minorHAnsi"/>
          <w:lang w:eastAsia="en-US"/>
        </w:rPr>
        <w:t>вой природы: птиц, насекомых, рыб, зверей, домашних животных</w:t>
      </w:r>
      <w:r w:rsidR="00394E81">
        <w:rPr>
          <w:rFonts w:eastAsiaTheme="minorHAnsi"/>
          <w:lang w:eastAsia="en-US"/>
        </w:rPr>
        <w:t xml:space="preserve"> </w:t>
      </w:r>
      <w:r w:rsidRPr="000D1303">
        <w:rPr>
          <w:rFonts w:eastAsiaTheme="minorHAnsi"/>
          <w:lang w:eastAsia="en-US"/>
        </w:rPr>
        <w:t>и т. д., выражение своего к ним</w:t>
      </w:r>
      <w:r w:rsidR="00394E81">
        <w:rPr>
          <w:rFonts w:eastAsiaTheme="minorHAnsi"/>
          <w:lang w:eastAsia="en-US"/>
        </w:rPr>
        <w:t xml:space="preserve"> отношения через разные виды ху</w:t>
      </w:r>
      <w:r w:rsidRPr="000D1303">
        <w:rPr>
          <w:rFonts w:eastAsiaTheme="minorHAnsi"/>
          <w:lang w:eastAsia="en-US"/>
        </w:rPr>
        <w:t>дожественной деятельности – изобразительную, декоративную,</w:t>
      </w:r>
      <w:r w:rsidR="00394E81">
        <w:rPr>
          <w:rFonts w:eastAsiaTheme="minorHAnsi"/>
          <w:lang w:eastAsia="en-US"/>
        </w:rPr>
        <w:t xml:space="preserve"> </w:t>
      </w:r>
      <w:r w:rsidRPr="000D1303">
        <w:rPr>
          <w:rFonts w:eastAsiaTheme="minorHAnsi"/>
          <w:lang w:eastAsia="en-US"/>
        </w:rPr>
        <w:t>конструктивную.</w:t>
      </w:r>
      <w:proofErr w:type="gramEnd"/>
    </w:p>
    <w:p w:rsidR="007B34E4" w:rsidRDefault="007B34E4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A22579" w:rsidRPr="000D1303" w:rsidRDefault="00A22579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0D1303">
        <w:rPr>
          <w:rFonts w:eastAsiaTheme="minorHAnsi"/>
          <w:b/>
          <w:bCs/>
          <w:lang w:eastAsia="en-US"/>
        </w:rPr>
        <w:t>III модуль</w:t>
      </w:r>
    </w:p>
    <w:p w:rsidR="00A22579" w:rsidRPr="000D1303" w:rsidRDefault="00A22579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0D1303">
        <w:rPr>
          <w:rFonts w:eastAsiaTheme="minorHAnsi"/>
          <w:b/>
          <w:bCs/>
          <w:lang w:eastAsia="en-US"/>
        </w:rPr>
        <w:t xml:space="preserve">Художник и мир человека. </w:t>
      </w:r>
      <w:r w:rsidRPr="000D1303">
        <w:rPr>
          <w:rFonts w:eastAsiaTheme="minorHAnsi"/>
          <w:lang w:eastAsia="en-US"/>
        </w:rPr>
        <w:t>Наблюдение за жизнью человека</w:t>
      </w:r>
      <w:r w:rsidR="00394E81">
        <w:rPr>
          <w:rFonts w:eastAsiaTheme="minorHAnsi"/>
          <w:lang w:eastAsia="en-US"/>
        </w:rPr>
        <w:t xml:space="preserve"> </w:t>
      </w:r>
      <w:r w:rsidRPr="000D1303">
        <w:rPr>
          <w:rFonts w:eastAsiaTheme="minorHAnsi"/>
          <w:lang w:eastAsia="en-US"/>
        </w:rPr>
        <w:t>и его предметным окружением; фантазирование на эти темы через</w:t>
      </w:r>
      <w:r w:rsidR="00394E81">
        <w:rPr>
          <w:rFonts w:eastAsiaTheme="minorHAnsi"/>
          <w:lang w:eastAsia="en-US"/>
        </w:rPr>
        <w:t xml:space="preserve"> </w:t>
      </w:r>
      <w:r w:rsidRPr="000D1303">
        <w:rPr>
          <w:rFonts w:eastAsiaTheme="minorHAnsi"/>
          <w:lang w:eastAsia="en-US"/>
        </w:rPr>
        <w:t>разные виды художественной деятельности – изобразительную,</w:t>
      </w:r>
      <w:r w:rsidR="00394E81">
        <w:rPr>
          <w:rFonts w:eastAsiaTheme="minorHAnsi"/>
          <w:lang w:eastAsia="en-US"/>
        </w:rPr>
        <w:t xml:space="preserve"> </w:t>
      </w:r>
      <w:r w:rsidRPr="000D1303">
        <w:rPr>
          <w:rFonts w:eastAsiaTheme="minorHAnsi"/>
          <w:lang w:eastAsia="en-US"/>
        </w:rPr>
        <w:t>декоративную, конструктивную.</w:t>
      </w:r>
    </w:p>
    <w:p w:rsidR="007B34E4" w:rsidRDefault="007B34E4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A22579" w:rsidRPr="000D1303" w:rsidRDefault="00A22579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0D1303">
        <w:rPr>
          <w:rFonts w:eastAsiaTheme="minorHAnsi"/>
          <w:b/>
          <w:bCs/>
          <w:lang w:eastAsia="en-US"/>
        </w:rPr>
        <w:t>IV модуль</w:t>
      </w:r>
    </w:p>
    <w:p w:rsidR="00A22579" w:rsidRPr="000D1303" w:rsidRDefault="00A22579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0D1303">
        <w:rPr>
          <w:rFonts w:eastAsiaTheme="minorHAnsi"/>
          <w:b/>
          <w:bCs/>
          <w:lang w:eastAsia="en-US"/>
        </w:rPr>
        <w:t xml:space="preserve">Художник и мир искусств. </w:t>
      </w:r>
      <w:r w:rsidR="00394E81">
        <w:rPr>
          <w:rFonts w:eastAsiaTheme="minorHAnsi"/>
          <w:lang w:eastAsia="en-US"/>
        </w:rPr>
        <w:t>Рассмотрение проблемы соотноше</w:t>
      </w:r>
      <w:r w:rsidRPr="000D1303">
        <w:rPr>
          <w:rFonts w:eastAsiaTheme="minorHAnsi"/>
          <w:lang w:eastAsia="en-US"/>
        </w:rPr>
        <w:t>ния образа реальной природы и её изображе</w:t>
      </w:r>
      <w:r w:rsidR="00394E81">
        <w:rPr>
          <w:rFonts w:eastAsiaTheme="minorHAnsi"/>
          <w:lang w:eastAsia="en-US"/>
        </w:rPr>
        <w:t>ния в различных ви</w:t>
      </w:r>
      <w:r w:rsidRPr="000D1303">
        <w:rPr>
          <w:rFonts w:eastAsiaTheme="minorHAnsi"/>
          <w:lang w:eastAsia="en-US"/>
        </w:rPr>
        <w:t>дах искусств: театре, кино, литературе, музыке – через такие виды</w:t>
      </w:r>
      <w:r w:rsidR="00394E81">
        <w:rPr>
          <w:rFonts w:eastAsiaTheme="minorHAnsi"/>
          <w:lang w:eastAsia="en-US"/>
        </w:rPr>
        <w:t xml:space="preserve"> </w:t>
      </w:r>
      <w:r w:rsidRPr="000D1303">
        <w:rPr>
          <w:rFonts w:eastAsiaTheme="minorHAnsi"/>
          <w:lang w:eastAsia="en-US"/>
        </w:rPr>
        <w:t>художественной деятельности, к</w:t>
      </w:r>
      <w:r w:rsidR="00394E81">
        <w:rPr>
          <w:rFonts w:eastAsiaTheme="minorHAnsi"/>
          <w:lang w:eastAsia="en-US"/>
        </w:rPr>
        <w:t>ак изображение, декор, конструк</w:t>
      </w:r>
      <w:r w:rsidRPr="000D1303">
        <w:rPr>
          <w:rFonts w:eastAsiaTheme="minorHAnsi"/>
          <w:lang w:eastAsia="en-US"/>
        </w:rPr>
        <w:t>ция.</w:t>
      </w:r>
    </w:p>
    <w:p w:rsidR="00394E81" w:rsidRDefault="00394E81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7C08E4" w:rsidRPr="000D1303" w:rsidRDefault="007C08E4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0D1303">
        <w:rPr>
          <w:rFonts w:eastAsiaTheme="minorHAnsi"/>
          <w:b/>
          <w:bCs/>
          <w:lang w:eastAsia="en-US"/>
        </w:rPr>
        <w:t>Планируемые результаты изучения предмета</w:t>
      </w:r>
    </w:p>
    <w:p w:rsidR="007C08E4" w:rsidRPr="000D1303" w:rsidRDefault="007C08E4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0D1303">
        <w:rPr>
          <w:rFonts w:eastAsiaTheme="minorHAnsi"/>
          <w:b/>
          <w:bCs/>
          <w:lang w:eastAsia="en-US"/>
        </w:rPr>
        <w:t>«Изобразительное искусство» по программе «Природа и художник»</w:t>
      </w:r>
    </w:p>
    <w:p w:rsidR="007C08E4" w:rsidRPr="000D1303" w:rsidRDefault="007C08E4" w:rsidP="00394E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В процессе изучения изобразительного искусства на ступени начального общего образования </w:t>
      </w:r>
      <w:proofErr w:type="gramStart"/>
      <w:r w:rsidRPr="007329CE">
        <w:t>обучающийся</w:t>
      </w:r>
      <w:proofErr w:type="gramEnd"/>
      <w:r w:rsidRPr="007329CE">
        <w:t xml:space="preserve"> достигнет следующих личностных результатов: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F917DE">
        <w:rPr>
          <w:b/>
        </w:rPr>
        <w:t>в ценностно-эстетической сфере</w:t>
      </w:r>
      <w:r w:rsidRPr="007329CE">
        <w:t xml:space="preserve"> – эмоционально-ценностное отношение к окружающему миру (природе, семье, Родине, людям, животным); толерантное принятие </w:t>
      </w:r>
      <w:r w:rsidRPr="007329CE">
        <w:lastRenderedPageBreak/>
        <w:t xml:space="preserve">разнообразия культурных явлений; художественный вкус и способность к эстетической оценке произведений искусства и явлений окружающей жизни;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F917DE">
        <w:rPr>
          <w:b/>
        </w:rPr>
        <w:t>в познавательной (когнитивной) сфере</w:t>
      </w:r>
      <w:r w:rsidRPr="007329CE">
        <w:t xml:space="preserve"> – способность к художественно-образному познанию мира, умение применять полученные знания в своей собственной </w:t>
      </w:r>
      <w:proofErr w:type="spellStart"/>
      <w:r w:rsidRPr="007329CE">
        <w:t>художественнотворческой</w:t>
      </w:r>
      <w:proofErr w:type="spellEnd"/>
      <w:r w:rsidRPr="007329CE">
        <w:t xml:space="preserve"> деятельности;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F917DE">
        <w:rPr>
          <w:b/>
        </w:rPr>
        <w:t>в трудовой сфере</w:t>
      </w:r>
      <w:r w:rsidRPr="007329CE">
        <w:t xml:space="preserve"> – навыки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конструирование), стремление использовать художественные умения для создания красивых вещей или их украшения.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F917DE">
        <w:rPr>
          <w:b/>
        </w:rPr>
        <w:t>Метапредметные результаты</w:t>
      </w:r>
      <w:r w:rsidRPr="007329CE">
        <w:t xml:space="preserve"> освоения изобразительного искусства проявятся </w:t>
      </w:r>
      <w:proofErr w:type="gramStart"/>
      <w:r w:rsidRPr="007329CE">
        <w:t>в</w:t>
      </w:r>
      <w:proofErr w:type="gramEnd"/>
      <w:r w:rsidRPr="007329CE">
        <w:t xml:space="preserve">: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</w:t>
      </w:r>
      <w:proofErr w:type="gramStart"/>
      <w:r w:rsidRPr="007329CE">
        <w:t>умении</w:t>
      </w:r>
      <w:proofErr w:type="gramEnd"/>
      <w:r w:rsidRPr="007329CE">
        <w:t xml:space="preserve"> видеть и воспринимать предметы художественной культуры в окружающей жизни (техника, музей, архитектура, дизайн, скульптура и др.);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</w:t>
      </w:r>
      <w:proofErr w:type="gramStart"/>
      <w:r w:rsidRPr="007329CE">
        <w:t>желании</w:t>
      </w:r>
      <w:proofErr w:type="gramEnd"/>
      <w:r w:rsidRPr="007329CE">
        <w:t xml:space="preserve"> общаться с искусством, участвовать в обсуждении содержания и выразительных средств произведений искусства; </w:t>
      </w:r>
    </w:p>
    <w:p w:rsidR="00F5652D" w:rsidRPr="007329CE" w:rsidRDefault="00F5652D" w:rsidP="00F5652D">
      <w:pPr>
        <w:spacing w:line="360" w:lineRule="auto"/>
        <w:jc w:val="both"/>
      </w:pPr>
      <w:proofErr w:type="gramStart"/>
      <w:r w:rsidRPr="007329CE">
        <w:t xml:space="preserve">– активном использовании языка изобразительного искусства и выразительных возможностей различных художественных материалов для освоения содержания разных учебных предметов (литературы, окружающего мира, родного языка, музыки и др.); </w:t>
      </w:r>
      <w:proofErr w:type="gramEnd"/>
    </w:p>
    <w:p w:rsidR="00F5652D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Планируемые </w:t>
      </w:r>
      <w:r w:rsidRPr="00F917DE">
        <w:rPr>
          <w:b/>
        </w:rPr>
        <w:t>результаты изучения предмета</w:t>
      </w:r>
      <w:r w:rsidRPr="007329CE">
        <w:t xml:space="preserve"> «Изобразительное искусство» по программе «Природа и художник»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</w:t>
      </w:r>
      <w:proofErr w:type="gramStart"/>
      <w:r w:rsidRPr="007329CE">
        <w:t>обогащении</w:t>
      </w:r>
      <w:proofErr w:type="gramEnd"/>
      <w:r w:rsidRPr="007329CE">
        <w:t xml:space="preserve"> ключевых компетенций (коммуникативных, </w:t>
      </w:r>
      <w:proofErr w:type="spellStart"/>
      <w:r w:rsidRPr="007329CE">
        <w:t>деятельностных</w:t>
      </w:r>
      <w:proofErr w:type="spellEnd"/>
      <w:r w:rsidRPr="007329CE">
        <w:t xml:space="preserve"> и др.) художественно-эстетическим содержанием;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</w:t>
      </w:r>
      <w:proofErr w:type="gramStart"/>
      <w:r w:rsidRPr="007329CE">
        <w:t>умении</w:t>
      </w:r>
      <w:proofErr w:type="gramEnd"/>
      <w:r w:rsidRPr="007329CE">
        <w:t xml:space="preserve"> организовать самостоятельную </w:t>
      </w:r>
      <w:proofErr w:type="spellStart"/>
      <w:r w:rsidRPr="007329CE">
        <w:t>художественнотворческую</w:t>
      </w:r>
      <w:proofErr w:type="spellEnd"/>
      <w:r w:rsidRPr="007329CE">
        <w:t xml:space="preserve"> деятельность, выбирать средства для реализации художественного замысла;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способности принимать и сохранять учебные цели и задачи, в соответствии с ними планировать, контролировать и оценивать результаты своей учебной, художественно-творческой деятельности. </w:t>
      </w:r>
    </w:p>
    <w:p w:rsidR="00F5652D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F917DE">
        <w:rPr>
          <w:b/>
        </w:rPr>
        <w:t xml:space="preserve">Предметные результаты </w:t>
      </w:r>
      <w:r w:rsidRPr="00F917DE">
        <w:t>освоения</w:t>
      </w:r>
      <w:r w:rsidRPr="007329CE">
        <w:t xml:space="preserve"> изобразительного искусства в начальной школе проявятся в следующем: </w:t>
      </w:r>
    </w:p>
    <w:p w:rsidR="00F5652D" w:rsidRPr="007329CE" w:rsidRDefault="00F5652D" w:rsidP="00F5652D">
      <w:pPr>
        <w:spacing w:line="360" w:lineRule="auto"/>
        <w:jc w:val="both"/>
      </w:pPr>
      <w:proofErr w:type="gramStart"/>
      <w:r w:rsidRPr="00F917DE">
        <w:rPr>
          <w:b/>
        </w:rPr>
        <w:t>в познавательной сфере</w:t>
      </w:r>
      <w:r w:rsidRPr="007329CE"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</w:t>
      </w:r>
      <w:r w:rsidRPr="007329CE">
        <w:lastRenderedPageBreak/>
        <w:t xml:space="preserve">искусства; умение различать основные виды и жанры пластических искусств, характеризовать их специфику; </w:t>
      </w:r>
      <w:proofErr w:type="spellStart"/>
      <w:r w:rsidRPr="007329CE">
        <w:t>сформированность</w:t>
      </w:r>
      <w:proofErr w:type="spellEnd"/>
      <w:r w:rsidRPr="007329CE">
        <w:t xml:space="preserve"> представлений о ведущих музеях России (Третьяковская галерея, Эрмитаж, Русский музей) и художественных музеях своего региона и других стран мира; </w:t>
      </w:r>
      <w:proofErr w:type="gramEnd"/>
    </w:p>
    <w:p w:rsidR="00F5652D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proofErr w:type="gramStart"/>
      <w:r w:rsidRPr="00F917DE">
        <w:rPr>
          <w:b/>
        </w:rPr>
        <w:t>в ценностно-эстетической сфере</w:t>
      </w:r>
      <w:r w:rsidRPr="007329CE">
        <w:t xml:space="preserve"> – умение различать и передавать в художественно-творческой деятельности характер, эмоциональное состояние и своё отношение к природе, животным, человеку, обществу и искусству;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 </w:t>
      </w:r>
      <w:proofErr w:type="gramEnd"/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F917DE">
        <w:rPr>
          <w:b/>
        </w:rPr>
        <w:t>в коммуникативной сфере</w:t>
      </w:r>
      <w:r w:rsidRPr="007329CE">
        <w:t xml:space="preserve"> – способность высказывать суждения о художественных особенностях произведений, изображающих природу, животных и человека в разных эмоциональных состояниях; умение обсуждать коллективные и индивидуальные результаты художественно-творческой деятельности;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F917DE">
        <w:rPr>
          <w:b/>
        </w:rPr>
        <w:t>в трудовой сфере</w:t>
      </w:r>
      <w:r w:rsidRPr="007329CE">
        <w:t xml:space="preserve">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языка). </w:t>
      </w:r>
    </w:p>
    <w:p w:rsidR="00F5652D" w:rsidRDefault="00F5652D" w:rsidP="0003007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7C08E4" w:rsidRPr="000D1303" w:rsidRDefault="00030071" w:rsidP="0003007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Материальное обеспечение учебного процесса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Реализация данной программы предусматривает использование в педагогической практике учебно-методического комплекта.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F917DE" w:rsidRDefault="00F5652D" w:rsidP="00F5652D">
      <w:pPr>
        <w:spacing w:line="360" w:lineRule="auto"/>
        <w:jc w:val="both"/>
        <w:rPr>
          <w:u w:val="single"/>
        </w:rPr>
      </w:pPr>
      <w:r w:rsidRPr="00F917DE">
        <w:rPr>
          <w:u w:val="single"/>
        </w:rPr>
        <w:t xml:space="preserve">Учебные пособия для учащихся </w:t>
      </w:r>
    </w:p>
    <w:p w:rsidR="00F5652D" w:rsidRPr="00A8277A" w:rsidRDefault="00F5652D" w:rsidP="00A8277A">
      <w:pPr>
        <w:pStyle w:val="a8"/>
        <w:numPr>
          <w:ilvl w:val="0"/>
          <w:numId w:val="4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A8277A">
        <w:rPr>
          <w:sz w:val="24"/>
          <w:szCs w:val="24"/>
        </w:rPr>
        <w:t>Копцева</w:t>
      </w:r>
      <w:proofErr w:type="spellEnd"/>
      <w:r w:rsidRPr="00A8277A">
        <w:rPr>
          <w:sz w:val="24"/>
          <w:szCs w:val="24"/>
        </w:rPr>
        <w:t xml:space="preserve"> Т. А., </w:t>
      </w:r>
      <w:proofErr w:type="spellStart"/>
      <w:r w:rsidRPr="00A8277A">
        <w:rPr>
          <w:sz w:val="24"/>
          <w:szCs w:val="24"/>
        </w:rPr>
        <w:t>Копцев</w:t>
      </w:r>
      <w:proofErr w:type="spellEnd"/>
      <w:r w:rsidRPr="00A8277A">
        <w:rPr>
          <w:sz w:val="24"/>
          <w:szCs w:val="24"/>
        </w:rPr>
        <w:t xml:space="preserve"> В. П., </w:t>
      </w:r>
      <w:proofErr w:type="spellStart"/>
      <w:r w:rsidRPr="00A8277A">
        <w:rPr>
          <w:sz w:val="24"/>
          <w:szCs w:val="24"/>
        </w:rPr>
        <w:t>Копцев</w:t>
      </w:r>
      <w:proofErr w:type="spellEnd"/>
      <w:r w:rsidRPr="00A8277A">
        <w:rPr>
          <w:sz w:val="24"/>
          <w:szCs w:val="24"/>
        </w:rPr>
        <w:t xml:space="preserve"> Е. В. Изобразительное искусство. Учебник для 1 класса общеобразовательных учреждений. – </w:t>
      </w:r>
      <w:proofErr w:type="spellStart"/>
      <w:proofErr w:type="gramStart"/>
      <w:r w:rsidRPr="00A8277A">
        <w:rPr>
          <w:sz w:val="24"/>
          <w:szCs w:val="24"/>
        </w:rPr>
        <w:t>C</w:t>
      </w:r>
      <w:proofErr w:type="gramEnd"/>
      <w:r w:rsidRPr="00A8277A">
        <w:rPr>
          <w:sz w:val="24"/>
          <w:szCs w:val="24"/>
        </w:rPr>
        <w:t>моленск</w:t>
      </w:r>
      <w:proofErr w:type="spellEnd"/>
      <w:r w:rsidRPr="00A8277A">
        <w:rPr>
          <w:sz w:val="24"/>
          <w:szCs w:val="24"/>
        </w:rPr>
        <w:t xml:space="preserve">: Ассоциация XXI век. – 2011 и послед. </w:t>
      </w:r>
    </w:p>
    <w:p w:rsidR="00F5652D" w:rsidRPr="00A8277A" w:rsidRDefault="00F5652D" w:rsidP="00A8277A">
      <w:pPr>
        <w:pStyle w:val="a8"/>
        <w:numPr>
          <w:ilvl w:val="0"/>
          <w:numId w:val="4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A8277A">
        <w:rPr>
          <w:sz w:val="24"/>
          <w:szCs w:val="24"/>
        </w:rPr>
        <w:t>Копцева</w:t>
      </w:r>
      <w:proofErr w:type="spellEnd"/>
      <w:r w:rsidRPr="00A8277A">
        <w:rPr>
          <w:sz w:val="24"/>
          <w:szCs w:val="24"/>
        </w:rPr>
        <w:t xml:space="preserve"> Т. А., </w:t>
      </w:r>
      <w:proofErr w:type="spellStart"/>
      <w:r w:rsidRPr="00A8277A">
        <w:rPr>
          <w:sz w:val="24"/>
          <w:szCs w:val="24"/>
        </w:rPr>
        <w:t>Копцев</w:t>
      </w:r>
      <w:proofErr w:type="spellEnd"/>
      <w:r w:rsidRPr="00A8277A">
        <w:rPr>
          <w:sz w:val="24"/>
          <w:szCs w:val="24"/>
        </w:rPr>
        <w:t xml:space="preserve"> В. П., </w:t>
      </w:r>
      <w:proofErr w:type="spellStart"/>
      <w:r w:rsidRPr="00A8277A">
        <w:rPr>
          <w:sz w:val="24"/>
          <w:szCs w:val="24"/>
        </w:rPr>
        <w:t>Копцев</w:t>
      </w:r>
      <w:proofErr w:type="spellEnd"/>
      <w:r w:rsidRPr="00A8277A">
        <w:rPr>
          <w:sz w:val="24"/>
          <w:szCs w:val="24"/>
        </w:rPr>
        <w:t xml:space="preserve"> Е. В. Изобразительное искусство. Учебник для 2 класса общеобразовательных учреждений. – </w:t>
      </w:r>
      <w:proofErr w:type="spellStart"/>
      <w:proofErr w:type="gramStart"/>
      <w:r w:rsidRPr="00A8277A">
        <w:rPr>
          <w:sz w:val="24"/>
          <w:szCs w:val="24"/>
        </w:rPr>
        <w:t>C</w:t>
      </w:r>
      <w:proofErr w:type="gramEnd"/>
      <w:r w:rsidRPr="00A8277A">
        <w:rPr>
          <w:sz w:val="24"/>
          <w:szCs w:val="24"/>
        </w:rPr>
        <w:t>моленск</w:t>
      </w:r>
      <w:proofErr w:type="spellEnd"/>
      <w:r w:rsidRPr="00A8277A">
        <w:rPr>
          <w:sz w:val="24"/>
          <w:szCs w:val="24"/>
        </w:rPr>
        <w:t xml:space="preserve">: Ассоциация XXI век. – 2011 и послед. </w:t>
      </w:r>
    </w:p>
    <w:p w:rsidR="00F5652D" w:rsidRPr="00A8277A" w:rsidRDefault="00F5652D" w:rsidP="00A8277A">
      <w:pPr>
        <w:pStyle w:val="a8"/>
        <w:numPr>
          <w:ilvl w:val="0"/>
          <w:numId w:val="4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A8277A">
        <w:rPr>
          <w:sz w:val="24"/>
          <w:szCs w:val="24"/>
        </w:rPr>
        <w:lastRenderedPageBreak/>
        <w:t>Копцева</w:t>
      </w:r>
      <w:proofErr w:type="spellEnd"/>
      <w:r w:rsidRPr="00A8277A">
        <w:rPr>
          <w:sz w:val="24"/>
          <w:szCs w:val="24"/>
        </w:rPr>
        <w:t xml:space="preserve"> Т. А., </w:t>
      </w:r>
      <w:proofErr w:type="spellStart"/>
      <w:r w:rsidRPr="00A8277A">
        <w:rPr>
          <w:sz w:val="24"/>
          <w:szCs w:val="24"/>
        </w:rPr>
        <w:t>Копцев</w:t>
      </w:r>
      <w:proofErr w:type="spellEnd"/>
      <w:r w:rsidRPr="00A8277A">
        <w:rPr>
          <w:sz w:val="24"/>
          <w:szCs w:val="24"/>
        </w:rPr>
        <w:t xml:space="preserve"> В. П., </w:t>
      </w:r>
      <w:proofErr w:type="spellStart"/>
      <w:r w:rsidRPr="00A8277A">
        <w:rPr>
          <w:sz w:val="24"/>
          <w:szCs w:val="24"/>
        </w:rPr>
        <w:t>Копцев</w:t>
      </w:r>
      <w:proofErr w:type="spellEnd"/>
      <w:r w:rsidRPr="00A8277A">
        <w:rPr>
          <w:sz w:val="24"/>
          <w:szCs w:val="24"/>
        </w:rPr>
        <w:t xml:space="preserve"> Е. В. Изобразительное искусство. Учебник для 3 класса общеобразовательных учреждений. – </w:t>
      </w:r>
      <w:proofErr w:type="spellStart"/>
      <w:proofErr w:type="gramStart"/>
      <w:r w:rsidRPr="00A8277A">
        <w:rPr>
          <w:sz w:val="24"/>
          <w:szCs w:val="24"/>
        </w:rPr>
        <w:t>C</w:t>
      </w:r>
      <w:proofErr w:type="gramEnd"/>
      <w:r w:rsidRPr="00A8277A">
        <w:rPr>
          <w:sz w:val="24"/>
          <w:szCs w:val="24"/>
        </w:rPr>
        <w:t>моленск</w:t>
      </w:r>
      <w:proofErr w:type="spellEnd"/>
      <w:r w:rsidRPr="00A8277A">
        <w:rPr>
          <w:sz w:val="24"/>
          <w:szCs w:val="24"/>
        </w:rPr>
        <w:t xml:space="preserve">: Ассоциация XXI век. – 2012 и послед. </w:t>
      </w:r>
    </w:p>
    <w:p w:rsidR="00F5652D" w:rsidRPr="00A8277A" w:rsidRDefault="00F5652D" w:rsidP="00A8277A">
      <w:pPr>
        <w:pStyle w:val="a8"/>
        <w:numPr>
          <w:ilvl w:val="0"/>
          <w:numId w:val="4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A8277A">
        <w:rPr>
          <w:sz w:val="24"/>
          <w:szCs w:val="24"/>
        </w:rPr>
        <w:t>Копцева</w:t>
      </w:r>
      <w:proofErr w:type="spellEnd"/>
      <w:r w:rsidRPr="00A8277A">
        <w:rPr>
          <w:sz w:val="24"/>
          <w:szCs w:val="24"/>
        </w:rPr>
        <w:t xml:space="preserve"> Т. А., </w:t>
      </w:r>
      <w:proofErr w:type="spellStart"/>
      <w:r w:rsidRPr="00A8277A">
        <w:rPr>
          <w:sz w:val="24"/>
          <w:szCs w:val="24"/>
        </w:rPr>
        <w:t>Копцев</w:t>
      </w:r>
      <w:proofErr w:type="spellEnd"/>
      <w:r w:rsidRPr="00A8277A">
        <w:rPr>
          <w:sz w:val="24"/>
          <w:szCs w:val="24"/>
        </w:rPr>
        <w:t xml:space="preserve"> В. П., </w:t>
      </w:r>
      <w:proofErr w:type="spellStart"/>
      <w:r w:rsidRPr="00A8277A">
        <w:rPr>
          <w:sz w:val="24"/>
          <w:szCs w:val="24"/>
        </w:rPr>
        <w:t>Копцев</w:t>
      </w:r>
      <w:proofErr w:type="spellEnd"/>
      <w:r w:rsidRPr="00A8277A">
        <w:rPr>
          <w:sz w:val="24"/>
          <w:szCs w:val="24"/>
        </w:rPr>
        <w:t xml:space="preserve"> Е. В. Изобразительное искусство. Учебник для 4 класса общеобразовательных учреждений. – </w:t>
      </w:r>
      <w:proofErr w:type="spellStart"/>
      <w:proofErr w:type="gramStart"/>
      <w:r w:rsidRPr="00A8277A">
        <w:rPr>
          <w:sz w:val="24"/>
          <w:szCs w:val="24"/>
        </w:rPr>
        <w:t>C</w:t>
      </w:r>
      <w:proofErr w:type="gramEnd"/>
      <w:r w:rsidRPr="00A8277A">
        <w:rPr>
          <w:sz w:val="24"/>
          <w:szCs w:val="24"/>
        </w:rPr>
        <w:t>моленск</w:t>
      </w:r>
      <w:proofErr w:type="spellEnd"/>
      <w:r w:rsidRPr="00A8277A">
        <w:rPr>
          <w:sz w:val="24"/>
          <w:szCs w:val="24"/>
        </w:rPr>
        <w:t xml:space="preserve">: Ассоциация XXI век. – 2012 и послед. </w:t>
      </w:r>
    </w:p>
    <w:p w:rsidR="00F5652D" w:rsidRPr="00A8277A" w:rsidRDefault="00F5652D" w:rsidP="00A8277A">
      <w:pPr>
        <w:pStyle w:val="a8"/>
        <w:numPr>
          <w:ilvl w:val="0"/>
          <w:numId w:val="4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A8277A">
        <w:rPr>
          <w:sz w:val="24"/>
          <w:szCs w:val="24"/>
        </w:rPr>
        <w:t>Копцева</w:t>
      </w:r>
      <w:proofErr w:type="spellEnd"/>
      <w:r w:rsidRPr="00A8277A">
        <w:rPr>
          <w:sz w:val="24"/>
          <w:szCs w:val="24"/>
        </w:rPr>
        <w:t xml:space="preserve"> Т. А. Творческая папка для учащихся к учебнику для 1 класса. – </w:t>
      </w:r>
      <w:proofErr w:type="spellStart"/>
      <w:proofErr w:type="gramStart"/>
      <w:r w:rsidRPr="00A8277A">
        <w:rPr>
          <w:sz w:val="24"/>
          <w:szCs w:val="24"/>
        </w:rPr>
        <w:t>C</w:t>
      </w:r>
      <w:proofErr w:type="gramEnd"/>
      <w:r w:rsidRPr="00A8277A">
        <w:rPr>
          <w:sz w:val="24"/>
          <w:szCs w:val="24"/>
        </w:rPr>
        <w:t>моленск</w:t>
      </w:r>
      <w:proofErr w:type="spellEnd"/>
      <w:r w:rsidRPr="00A8277A">
        <w:rPr>
          <w:sz w:val="24"/>
          <w:szCs w:val="24"/>
        </w:rPr>
        <w:t xml:space="preserve">: Ассоциация XXI век. – 2012 и послед. </w:t>
      </w:r>
    </w:p>
    <w:p w:rsidR="00F5652D" w:rsidRPr="00A8277A" w:rsidRDefault="00F5652D" w:rsidP="00A8277A">
      <w:pPr>
        <w:pStyle w:val="a8"/>
        <w:numPr>
          <w:ilvl w:val="0"/>
          <w:numId w:val="4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A8277A">
        <w:rPr>
          <w:sz w:val="24"/>
          <w:szCs w:val="24"/>
        </w:rPr>
        <w:t>Копцева</w:t>
      </w:r>
      <w:proofErr w:type="spellEnd"/>
      <w:r w:rsidRPr="00A8277A">
        <w:rPr>
          <w:sz w:val="24"/>
          <w:szCs w:val="24"/>
        </w:rPr>
        <w:t xml:space="preserve"> Т. А. Творческая папка для учащихся к учебнику для 2 класса. – </w:t>
      </w:r>
      <w:proofErr w:type="spellStart"/>
      <w:proofErr w:type="gramStart"/>
      <w:r w:rsidRPr="00A8277A">
        <w:rPr>
          <w:sz w:val="24"/>
          <w:szCs w:val="24"/>
        </w:rPr>
        <w:t>C</w:t>
      </w:r>
      <w:proofErr w:type="gramEnd"/>
      <w:r w:rsidRPr="00A8277A">
        <w:rPr>
          <w:sz w:val="24"/>
          <w:szCs w:val="24"/>
        </w:rPr>
        <w:t>моленск</w:t>
      </w:r>
      <w:proofErr w:type="spellEnd"/>
      <w:r w:rsidRPr="00A8277A">
        <w:rPr>
          <w:sz w:val="24"/>
          <w:szCs w:val="24"/>
        </w:rPr>
        <w:t xml:space="preserve">: Ассоциация XXI век. – 2013. </w:t>
      </w:r>
    </w:p>
    <w:p w:rsidR="00F5652D" w:rsidRPr="00A8277A" w:rsidRDefault="00F5652D" w:rsidP="00A8277A">
      <w:pPr>
        <w:pStyle w:val="a8"/>
        <w:numPr>
          <w:ilvl w:val="0"/>
          <w:numId w:val="4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A8277A">
        <w:rPr>
          <w:sz w:val="24"/>
          <w:szCs w:val="24"/>
        </w:rPr>
        <w:t>Копцева</w:t>
      </w:r>
      <w:proofErr w:type="spellEnd"/>
      <w:r w:rsidRPr="00A8277A">
        <w:rPr>
          <w:sz w:val="24"/>
          <w:szCs w:val="24"/>
        </w:rPr>
        <w:t xml:space="preserve"> Т. А. Творческая папка для учащихся к учебнику для 3 класса. – </w:t>
      </w:r>
      <w:proofErr w:type="spellStart"/>
      <w:proofErr w:type="gramStart"/>
      <w:r w:rsidRPr="00A8277A">
        <w:rPr>
          <w:sz w:val="24"/>
          <w:szCs w:val="24"/>
        </w:rPr>
        <w:t>C</w:t>
      </w:r>
      <w:proofErr w:type="gramEnd"/>
      <w:r w:rsidRPr="00A8277A">
        <w:rPr>
          <w:sz w:val="24"/>
          <w:szCs w:val="24"/>
        </w:rPr>
        <w:t>моленск</w:t>
      </w:r>
      <w:proofErr w:type="spellEnd"/>
      <w:r w:rsidRPr="00A8277A">
        <w:rPr>
          <w:sz w:val="24"/>
          <w:szCs w:val="24"/>
        </w:rPr>
        <w:t xml:space="preserve">: Ассоциация XXI век. – 2013. </w:t>
      </w:r>
    </w:p>
    <w:p w:rsidR="00F5652D" w:rsidRPr="00A8277A" w:rsidRDefault="00F5652D" w:rsidP="00A8277A">
      <w:pPr>
        <w:pStyle w:val="a8"/>
        <w:numPr>
          <w:ilvl w:val="0"/>
          <w:numId w:val="4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A8277A">
        <w:rPr>
          <w:sz w:val="24"/>
          <w:szCs w:val="24"/>
        </w:rPr>
        <w:t>Копцева</w:t>
      </w:r>
      <w:proofErr w:type="spellEnd"/>
      <w:r w:rsidRPr="00A8277A">
        <w:rPr>
          <w:sz w:val="24"/>
          <w:szCs w:val="24"/>
        </w:rPr>
        <w:t xml:space="preserve"> Т. А. Творческая папка для учащихся к учебнику для 4 класса. – </w:t>
      </w:r>
      <w:proofErr w:type="spellStart"/>
      <w:proofErr w:type="gramStart"/>
      <w:r w:rsidRPr="00A8277A">
        <w:rPr>
          <w:sz w:val="24"/>
          <w:szCs w:val="24"/>
        </w:rPr>
        <w:t>C</w:t>
      </w:r>
      <w:proofErr w:type="gramEnd"/>
      <w:r w:rsidRPr="00A8277A">
        <w:rPr>
          <w:sz w:val="24"/>
          <w:szCs w:val="24"/>
        </w:rPr>
        <w:t>моленск</w:t>
      </w:r>
      <w:proofErr w:type="spellEnd"/>
      <w:r w:rsidRPr="00A8277A">
        <w:rPr>
          <w:sz w:val="24"/>
          <w:szCs w:val="24"/>
        </w:rPr>
        <w:t xml:space="preserve">: Ассоциация XXI век. – 2014. </w:t>
      </w:r>
    </w:p>
    <w:p w:rsidR="00F5652D" w:rsidRDefault="00F5652D" w:rsidP="00F5652D">
      <w:pPr>
        <w:spacing w:line="360" w:lineRule="auto"/>
        <w:jc w:val="both"/>
      </w:pPr>
    </w:p>
    <w:p w:rsidR="00F5652D" w:rsidRPr="00F917DE" w:rsidRDefault="00F5652D" w:rsidP="00F5652D">
      <w:pPr>
        <w:spacing w:line="360" w:lineRule="auto"/>
        <w:jc w:val="both"/>
        <w:rPr>
          <w:u w:val="single"/>
        </w:rPr>
      </w:pPr>
      <w:r w:rsidRPr="00F917DE">
        <w:rPr>
          <w:u w:val="single"/>
        </w:rPr>
        <w:t xml:space="preserve">Учебно-методические пособия для учителя </w:t>
      </w:r>
    </w:p>
    <w:p w:rsidR="00F5652D" w:rsidRPr="00A8277A" w:rsidRDefault="00F5652D" w:rsidP="00A8277A">
      <w:pPr>
        <w:pStyle w:val="a8"/>
        <w:numPr>
          <w:ilvl w:val="0"/>
          <w:numId w:val="46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A8277A">
        <w:rPr>
          <w:sz w:val="24"/>
          <w:szCs w:val="24"/>
        </w:rPr>
        <w:t>Копцева</w:t>
      </w:r>
      <w:proofErr w:type="spellEnd"/>
      <w:r w:rsidRPr="00A8277A">
        <w:rPr>
          <w:sz w:val="24"/>
          <w:szCs w:val="24"/>
        </w:rPr>
        <w:t xml:space="preserve"> Т. А. Изобразительное искусство. Методические рекомендации к учебнику для 1 класса общеобразовательных учреждений. – </w:t>
      </w:r>
      <w:proofErr w:type="spellStart"/>
      <w:proofErr w:type="gramStart"/>
      <w:r w:rsidRPr="00A8277A">
        <w:rPr>
          <w:sz w:val="24"/>
          <w:szCs w:val="24"/>
        </w:rPr>
        <w:t>C</w:t>
      </w:r>
      <w:proofErr w:type="gramEnd"/>
      <w:r w:rsidRPr="00A8277A">
        <w:rPr>
          <w:sz w:val="24"/>
          <w:szCs w:val="24"/>
        </w:rPr>
        <w:t>моленск</w:t>
      </w:r>
      <w:proofErr w:type="spellEnd"/>
      <w:r w:rsidRPr="00A8277A">
        <w:rPr>
          <w:sz w:val="24"/>
          <w:szCs w:val="24"/>
        </w:rPr>
        <w:t xml:space="preserve">: Ассоциация XXI век. – 2011 и послед. </w:t>
      </w:r>
    </w:p>
    <w:p w:rsidR="00F5652D" w:rsidRDefault="00F5652D" w:rsidP="00A8277A">
      <w:pPr>
        <w:pStyle w:val="a8"/>
        <w:numPr>
          <w:ilvl w:val="0"/>
          <w:numId w:val="46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A8277A">
        <w:rPr>
          <w:sz w:val="24"/>
          <w:szCs w:val="24"/>
        </w:rPr>
        <w:t>Копцева</w:t>
      </w:r>
      <w:proofErr w:type="spellEnd"/>
      <w:r w:rsidRPr="00A8277A">
        <w:rPr>
          <w:sz w:val="24"/>
          <w:szCs w:val="24"/>
        </w:rPr>
        <w:t xml:space="preserve"> Т. А. Изобразительное искусство. Методические рекомендации к учебнику для 2 класса общеобразовательных учреждений. – </w:t>
      </w:r>
      <w:proofErr w:type="spellStart"/>
      <w:proofErr w:type="gramStart"/>
      <w:r w:rsidRPr="00A8277A">
        <w:rPr>
          <w:sz w:val="24"/>
          <w:szCs w:val="24"/>
        </w:rPr>
        <w:t>C</w:t>
      </w:r>
      <w:proofErr w:type="gramEnd"/>
      <w:r w:rsidRPr="00A8277A">
        <w:rPr>
          <w:sz w:val="24"/>
          <w:szCs w:val="24"/>
        </w:rPr>
        <w:t>моленск</w:t>
      </w:r>
      <w:proofErr w:type="spellEnd"/>
      <w:r w:rsidRPr="00A8277A">
        <w:rPr>
          <w:sz w:val="24"/>
          <w:szCs w:val="24"/>
        </w:rPr>
        <w:t xml:space="preserve">: Ассоциация XXI век. – 2012 и послед. 163 </w:t>
      </w:r>
    </w:p>
    <w:p w:rsidR="00A8277A" w:rsidRPr="00A8277A" w:rsidRDefault="00A8277A" w:rsidP="00A8277A">
      <w:pPr>
        <w:pStyle w:val="a8"/>
        <w:numPr>
          <w:ilvl w:val="0"/>
          <w:numId w:val="46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A8277A">
        <w:rPr>
          <w:sz w:val="24"/>
          <w:szCs w:val="24"/>
        </w:rPr>
        <w:t>Копцева</w:t>
      </w:r>
      <w:proofErr w:type="spellEnd"/>
      <w:r w:rsidRPr="00A8277A">
        <w:rPr>
          <w:sz w:val="24"/>
          <w:szCs w:val="24"/>
        </w:rPr>
        <w:t xml:space="preserve"> Т. А. Изобразительное искусство. Методические рекомендации к учебнику для 3 класса общеобразовательных учреждений. – </w:t>
      </w:r>
      <w:proofErr w:type="spellStart"/>
      <w:proofErr w:type="gramStart"/>
      <w:r w:rsidRPr="00A8277A">
        <w:rPr>
          <w:sz w:val="24"/>
          <w:szCs w:val="24"/>
        </w:rPr>
        <w:t>C</w:t>
      </w:r>
      <w:proofErr w:type="gramEnd"/>
      <w:r w:rsidRPr="00A8277A">
        <w:rPr>
          <w:sz w:val="24"/>
          <w:szCs w:val="24"/>
        </w:rPr>
        <w:t>моленск</w:t>
      </w:r>
      <w:proofErr w:type="spellEnd"/>
      <w:r w:rsidRPr="00A8277A">
        <w:rPr>
          <w:sz w:val="24"/>
          <w:szCs w:val="24"/>
        </w:rPr>
        <w:t xml:space="preserve">: Ассоциация XXI век. – 2013. </w:t>
      </w:r>
    </w:p>
    <w:p w:rsidR="00A8277A" w:rsidRPr="00A8277A" w:rsidRDefault="00A8277A" w:rsidP="00A8277A">
      <w:pPr>
        <w:pStyle w:val="a8"/>
        <w:numPr>
          <w:ilvl w:val="0"/>
          <w:numId w:val="46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A8277A">
        <w:rPr>
          <w:sz w:val="24"/>
          <w:szCs w:val="24"/>
        </w:rPr>
        <w:t>Копцева</w:t>
      </w:r>
      <w:proofErr w:type="spellEnd"/>
      <w:r w:rsidRPr="00A8277A">
        <w:rPr>
          <w:sz w:val="24"/>
          <w:szCs w:val="24"/>
        </w:rPr>
        <w:t xml:space="preserve"> Т. А. Изобразительное искусство. Методические рекомендации к учебнику для 4 класса общеобразовательных учреждений. – </w:t>
      </w:r>
      <w:proofErr w:type="spellStart"/>
      <w:proofErr w:type="gramStart"/>
      <w:r w:rsidRPr="00A8277A">
        <w:rPr>
          <w:sz w:val="24"/>
          <w:szCs w:val="24"/>
        </w:rPr>
        <w:t>C</w:t>
      </w:r>
      <w:proofErr w:type="gramEnd"/>
      <w:r w:rsidRPr="00A8277A">
        <w:rPr>
          <w:sz w:val="24"/>
          <w:szCs w:val="24"/>
        </w:rPr>
        <w:t>моленск</w:t>
      </w:r>
      <w:proofErr w:type="spellEnd"/>
      <w:r w:rsidRPr="00A8277A">
        <w:rPr>
          <w:sz w:val="24"/>
          <w:szCs w:val="24"/>
        </w:rPr>
        <w:t xml:space="preserve">: Ассоциация XXI век. – 2014. </w:t>
      </w:r>
    </w:p>
    <w:p w:rsidR="00A8277A" w:rsidRPr="00A8277A" w:rsidRDefault="00A8277A" w:rsidP="00A8277A">
      <w:pPr>
        <w:pStyle w:val="a8"/>
        <w:spacing w:line="360" w:lineRule="auto"/>
        <w:ind w:left="426"/>
        <w:jc w:val="both"/>
        <w:rPr>
          <w:sz w:val="24"/>
          <w:szCs w:val="24"/>
        </w:rPr>
      </w:pPr>
    </w:p>
    <w:p w:rsidR="00F5652D" w:rsidRPr="00F917DE" w:rsidRDefault="00F5652D" w:rsidP="00F5652D">
      <w:pPr>
        <w:spacing w:line="360" w:lineRule="auto"/>
        <w:jc w:val="both"/>
        <w:rPr>
          <w:u w:val="single"/>
        </w:rPr>
      </w:pPr>
      <w:r w:rsidRPr="00F917DE">
        <w:rPr>
          <w:u w:val="single"/>
        </w:rPr>
        <w:t xml:space="preserve">Материальное обеспечение учебного процесса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Для решения поставленных задач </w:t>
      </w:r>
      <w:r w:rsidRPr="00F917DE">
        <w:rPr>
          <w:u w:val="single"/>
        </w:rPr>
        <w:t>кабинет изобразительного искусства необходимо оснастить соответствующим оборудованием</w:t>
      </w:r>
      <w:r w:rsidRPr="007329CE">
        <w:t xml:space="preserve">: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компьютером;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телевизором, видеоплеером;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проекционным аппаратом;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lastRenderedPageBreak/>
        <w:t xml:space="preserve">– маркерной доской;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магнитной доской. </w:t>
      </w:r>
    </w:p>
    <w:p w:rsidR="00F5652D" w:rsidRPr="00A8277A" w:rsidRDefault="00F5652D" w:rsidP="00F5652D">
      <w:pPr>
        <w:spacing w:line="360" w:lineRule="auto"/>
        <w:jc w:val="both"/>
        <w:rPr>
          <w:u w:val="single"/>
        </w:rPr>
      </w:pPr>
      <w:r w:rsidRPr="00A8277A">
        <w:rPr>
          <w:u w:val="single"/>
        </w:rPr>
        <w:t xml:space="preserve">Дополнительные средства: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интерактивная доска;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мольберты; </w:t>
      </w: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– этюдники. </w:t>
      </w:r>
    </w:p>
    <w:p w:rsidR="00F5652D" w:rsidRDefault="00F5652D" w:rsidP="00F5652D">
      <w:pPr>
        <w:spacing w:line="360" w:lineRule="auto"/>
        <w:jc w:val="both"/>
        <w:rPr>
          <w:u w:val="single"/>
        </w:rPr>
      </w:pPr>
    </w:p>
    <w:p w:rsidR="00F5652D" w:rsidRPr="00A525FC" w:rsidRDefault="00F5652D" w:rsidP="00F5652D">
      <w:pPr>
        <w:spacing w:line="360" w:lineRule="auto"/>
        <w:jc w:val="both"/>
        <w:rPr>
          <w:u w:val="single"/>
        </w:rPr>
      </w:pPr>
      <w:r w:rsidRPr="00A525FC">
        <w:rPr>
          <w:u w:val="single"/>
        </w:rPr>
        <w:t xml:space="preserve">Печатные пособия </w:t>
      </w:r>
    </w:p>
    <w:p w:rsidR="00F5652D" w:rsidRPr="00A8277A" w:rsidRDefault="00F5652D" w:rsidP="00A8277A">
      <w:pPr>
        <w:pStyle w:val="a8"/>
        <w:numPr>
          <w:ilvl w:val="0"/>
          <w:numId w:val="48"/>
        </w:numPr>
        <w:spacing w:line="360" w:lineRule="auto"/>
        <w:ind w:left="426"/>
        <w:jc w:val="both"/>
        <w:rPr>
          <w:sz w:val="24"/>
          <w:szCs w:val="24"/>
        </w:rPr>
      </w:pPr>
      <w:r w:rsidRPr="00A8277A">
        <w:rPr>
          <w:sz w:val="24"/>
          <w:szCs w:val="24"/>
        </w:rPr>
        <w:t xml:space="preserve">Федеральный государственный образовательный стандарт общего начального образования. </w:t>
      </w:r>
    </w:p>
    <w:p w:rsidR="00F5652D" w:rsidRPr="00A8277A" w:rsidRDefault="00F5652D" w:rsidP="00A8277A">
      <w:pPr>
        <w:pStyle w:val="a8"/>
        <w:numPr>
          <w:ilvl w:val="0"/>
          <w:numId w:val="48"/>
        </w:numPr>
        <w:spacing w:line="360" w:lineRule="auto"/>
        <w:ind w:left="426"/>
        <w:jc w:val="both"/>
        <w:rPr>
          <w:sz w:val="24"/>
          <w:szCs w:val="24"/>
        </w:rPr>
      </w:pPr>
      <w:r w:rsidRPr="00A8277A">
        <w:rPr>
          <w:sz w:val="24"/>
          <w:szCs w:val="24"/>
        </w:rPr>
        <w:t xml:space="preserve">Примерная программа общего начального образования по изобразительному искусству. </w:t>
      </w:r>
    </w:p>
    <w:p w:rsidR="00F5652D" w:rsidRPr="00A8277A" w:rsidRDefault="00F5652D" w:rsidP="00A8277A">
      <w:pPr>
        <w:pStyle w:val="a8"/>
        <w:numPr>
          <w:ilvl w:val="0"/>
          <w:numId w:val="48"/>
        </w:numPr>
        <w:spacing w:line="360" w:lineRule="auto"/>
        <w:ind w:left="426"/>
        <w:jc w:val="both"/>
        <w:rPr>
          <w:sz w:val="24"/>
          <w:szCs w:val="24"/>
        </w:rPr>
      </w:pPr>
      <w:r w:rsidRPr="00A8277A">
        <w:rPr>
          <w:sz w:val="24"/>
          <w:szCs w:val="24"/>
        </w:rPr>
        <w:t xml:space="preserve">Программа по изобразительному искусству для начальной школы «Природа и художник». </w:t>
      </w:r>
    </w:p>
    <w:p w:rsidR="00F5652D" w:rsidRPr="00A8277A" w:rsidRDefault="00F5652D" w:rsidP="00A8277A">
      <w:pPr>
        <w:pStyle w:val="a8"/>
        <w:numPr>
          <w:ilvl w:val="0"/>
          <w:numId w:val="48"/>
        </w:numPr>
        <w:spacing w:line="360" w:lineRule="auto"/>
        <w:ind w:left="426"/>
        <w:jc w:val="both"/>
        <w:rPr>
          <w:sz w:val="24"/>
          <w:szCs w:val="24"/>
        </w:rPr>
      </w:pPr>
      <w:r w:rsidRPr="00A8277A">
        <w:rPr>
          <w:sz w:val="24"/>
          <w:szCs w:val="24"/>
        </w:rPr>
        <w:t xml:space="preserve">Комплект учебников для учащихся. </w:t>
      </w:r>
    </w:p>
    <w:p w:rsidR="00F5652D" w:rsidRPr="00A8277A" w:rsidRDefault="00F5652D" w:rsidP="00A8277A">
      <w:pPr>
        <w:pStyle w:val="a8"/>
        <w:numPr>
          <w:ilvl w:val="0"/>
          <w:numId w:val="48"/>
        </w:numPr>
        <w:spacing w:line="360" w:lineRule="auto"/>
        <w:ind w:left="426"/>
        <w:jc w:val="both"/>
        <w:rPr>
          <w:sz w:val="24"/>
          <w:szCs w:val="24"/>
        </w:rPr>
      </w:pPr>
      <w:r w:rsidRPr="00A8277A">
        <w:rPr>
          <w:sz w:val="24"/>
          <w:szCs w:val="24"/>
        </w:rPr>
        <w:t xml:space="preserve">Методические пособия с поурочными разработками и рекомендациями по программе. </w:t>
      </w:r>
    </w:p>
    <w:p w:rsidR="00F5652D" w:rsidRPr="00A8277A" w:rsidRDefault="00F5652D" w:rsidP="00A8277A">
      <w:pPr>
        <w:pStyle w:val="a8"/>
        <w:numPr>
          <w:ilvl w:val="0"/>
          <w:numId w:val="48"/>
        </w:numPr>
        <w:spacing w:line="360" w:lineRule="auto"/>
        <w:ind w:left="426"/>
        <w:jc w:val="both"/>
        <w:rPr>
          <w:sz w:val="24"/>
          <w:szCs w:val="24"/>
        </w:rPr>
      </w:pPr>
      <w:r w:rsidRPr="00A8277A">
        <w:rPr>
          <w:sz w:val="24"/>
          <w:szCs w:val="24"/>
        </w:rPr>
        <w:t xml:space="preserve">Наглядные пособия по изобразительному искусству: художественное лото, набор репродукций, наборы муляжей «Фрукты», «Овощи». </w:t>
      </w:r>
    </w:p>
    <w:p w:rsidR="00F5652D" w:rsidRPr="00A8277A" w:rsidRDefault="00F5652D" w:rsidP="00A8277A">
      <w:pPr>
        <w:pStyle w:val="a8"/>
        <w:numPr>
          <w:ilvl w:val="0"/>
          <w:numId w:val="48"/>
        </w:numPr>
        <w:spacing w:line="360" w:lineRule="auto"/>
        <w:ind w:left="426"/>
        <w:jc w:val="both"/>
        <w:rPr>
          <w:sz w:val="24"/>
          <w:szCs w:val="24"/>
        </w:rPr>
      </w:pPr>
      <w:r w:rsidRPr="00A8277A">
        <w:rPr>
          <w:sz w:val="24"/>
          <w:szCs w:val="24"/>
        </w:rPr>
        <w:t xml:space="preserve">Натурный фонд: посуда, народные промыслы: гжель, хохлома, </w:t>
      </w:r>
      <w:proofErr w:type="spellStart"/>
      <w:r w:rsidRPr="00A8277A">
        <w:rPr>
          <w:sz w:val="24"/>
          <w:szCs w:val="24"/>
        </w:rPr>
        <w:t>городец</w:t>
      </w:r>
      <w:proofErr w:type="spellEnd"/>
      <w:r w:rsidRPr="00A8277A">
        <w:rPr>
          <w:sz w:val="24"/>
          <w:szCs w:val="24"/>
        </w:rPr>
        <w:t xml:space="preserve"> и др. </w:t>
      </w:r>
    </w:p>
    <w:p w:rsidR="00F5652D" w:rsidRPr="00A8277A" w:rsidRDefault="00F5652D" w:rsidP="00A8277A">
      <w:pPr>
        <w:pStyle w:val="a8"/>
        <w:numPr>
          <w:ilvl w:val="0"/>
          <w:numId w:val="48"/>
        </w:numPr>
        <w:spacing w:line="360" w:lineRule="auto"/>
        <w:ind w:left="426"/>
        <w:jc w:val="both"/>
        <w:rPr>
          <w:sz w:val="24"/>
          <w:szCs w:val="24"/>
        </w:rPr>
      </w:pPr>
      <w:r w:rsidRPr="00A8277A">
        <w:rPr>
          <w:sz w:val="24"/>
          <w:szCs w:val="24"/>
        </w:rPr>
        <w:t xml:space="preserve">Портреты выдающихся отечественных и зарубежных художников. </w:t>
      </w:r>
    </w:p>
    <w:p w:rsidR="00F5652D" w:rsidRPr="007329CE" w:rsidRDefault="00F5652D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A525FC">
        <w:rPr>
          <w:u w:val="single"/>
        </w:rPr>
        <w:t>Дополнительные средства</w:t>
      </w:r>
      <w:r w:rsidRPr="007329CE">
        <w:t xml:space="preserve">: методические журналы по педагогике искусства «Искусство в школе», «Юный художник». </w:t>
      </w:r>
    </w:p>
    <w:p w:rsidR="00F5652D" w:rsidRPr="007329CE" w:rsidRDefault="00F5652D" w:rsidP="00F5652D">
      <w:pPr>
        <w:spacing w:line="360" w:lineRule="auto"/>
        <w:jc w:val="both"/>
      </w:pPr>
      <w:r w:rsidRPr="00A525FC">
        <w:rPr>
          <w:u w:val="single"/>
        </w:rPr>
        <w:t>Цифровые ресурсы</w:t>
      </w:r>
      <w:r w:rsidRPr="007329CE">
        <w:t xml:space="preserve">: компакт-диски с </w:t>
      </w:r>
      <w:proofErr w:type="spellStart"/>
      <w:r w:rsidRPr="007329CE">
        <w:t>видеопрезентациями</w:t>
      </w:r>
      <w:proofErr w:type="spellEnd"/>
      <w:r w:rsidRPr="007329CE">
        <w:t xml:space="preserve"> к программе «Природа и художник». </w:t>
      </w:r>
    </w:p>
    <w:p w:rsidR="00F5652D" w:rsidRDefault="00F5652D" w:rsidP="00F5652D">
      <w:pPr>
        <w:spacing w:line="360" w:lineRule="auto"/>
        <w:jc w:val="both"/>
      </w:pPr>
      <w:r w:rsidRPr="00A525FC">
        <w:rPr>
          <w:u w:val="single"/>
        </w:rPr>
        <w:t>Дополнительные средства</w:t>
      </w:r>
      <w:r w:rsidRPr="007329CE">
        <w:t xml:space="preserve">: видеофильмы о жизни и творчестве отечественных и зарубежных художников, видеофильмы по истории изобразительного искусства, видеофильмы по видам и жанрам изобразительного искусства. </w:t>
      </w:r>
    </w:p>
    <w:p w:rsidR="00A8277A" w:rsidRPr="007329CE" w:rsidRDefault="00A8277A" w:rsidP="00F5652D">
      <w:pPr>
        <w:spacing w:line="360" w:lineRule="auto"/>
        <w:jc w:val="both"/>
      </w:pPr>
    </w:p>
    <w:p w:rsidR="00F5652D" w:rsidRPr="007329CE" w:rsidRDefault="00F5652D" w:rsidP="00F5652D">
      <w:pPr>
        <w:spacing w:line="360" w:lineRule="auto"/>
        <w:jc w:val="both"/>
      </w:pPr>
      <w:r w:rsidRPr="007329CE">
        <w:t xml:space="preserve">Учебно-методические материалы должны регулярно пополняться новыми образовательными ресурсами, средствами информационных и коммуникативных технологий (ИКТ), расширяющими образовательное пространство урока и способствующими повышению познавательной активности детей, их творческому самовыражению и художественному развитию. </w:t>
      </w:r>
    </w:p>
    <w:p w:rsidR="007C08E4" w:rsidRPr="000D1303" w:rsidRDefault="007C08E4" w:rsidP="00F5652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sectPr w:rsidR="007C08E4" w:rsidRPr="000D1303" w:rsidSect="00C75D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F2" w:rsidRDefault="00A56CF2" w:rsidP="00CB35B0">
      <w:r>
        <w:separator/>
      </w:r>
    </w:p>
  </w:endnote>
  <w:endnote w:type="continuationSeparator" w:id="0">
    <w:p w:rsidR="00A56CF2" w:rsidRDefault="00A56CF2" w:rsidP="00CB3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303" w:rsidRDefault="00DD36F6">
    <w:pPr>
      <w:pStyle w:val="ac"/>
      <w:jc w:val="right"/>
    </w:pPr>
    <w:fldSimple w:instr=" PAGE   \* MERGEFORMAT ">
      <w:r w:rsidR="004355FE">
        <w:rPr>
          <w:noProof/>
        </w:rPr>
        <w:t>9</w:t>
      </w:r>
    </w:fldSimple>
  </w:p>
  <w:p w:rsidR="000D1303" w:rsidRDefault="000D13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F2" w:rsidRDefault="00A56CF2" w:rsidP="00CB35B0">
      <w:r>
        <w:separator/>
      </w:r>
    </w:p>
  </w:footnote>
  <w:footnote w:type="continuationSeparator" w:id="0">
    <w:p w:rsidR="00A56CF2" w:rsidRDefault="00A56CF2" w:rsidP="00CB3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9D2EB4"/>
    <w:multiLevelType w:val="hybridMultilevel"/>
    <w:tmpl w:val="DADC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B1757"/>
    <w:multiLevelType w:val="hybridMultilevel"/>
    <w:tmpl w:val="30CA3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25CE"/>
    <w:multiLevelType w:val="hybridMultilevel"/>
    <w:tmpl w:val="29B6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30C4E"/>
    <w:multiLevelType w:val="hybridMultilevel"/>
    <w:tmpl w:val="A20AE3CE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137AB"/>
    <w:multiLevelType w:val="hybridMultilevel"/>
    <w:tmpl w:val="A15028E0"/>
    <w:lvl w:ilvl="0" w:tplc="5BA8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561FF"/>
    <w:multiLevelType w:val="hybridMultilevel"/>
    <w:tmpl w:val="526A37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E870D3"/>
    <w:multiLevelType w:val="hybridMultilevel"/>
    <w:tmpl w:val="1AD2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771C8"/>
    <w:multiLevelType w:val="hybridMultilevel"/>
    <w:tmpl w:val="C6809446"/>
    <w:lvl w:ilvl="0" w:tplc="5BA8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345E9"/>
    <w:multiLevelType w:val="multilevel"/>
    <w:tmpl w:val="8842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8D3274"/>
    <w:multiLevelType w:val="hybridMultilevel"/>
    <w:tmpl w:val="6794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76741"/>
    <w:multiLevelType w:val="multilevel"/>
    <w:tmpl w:val="E912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E52987"/>
    <w:multiLevelType w:val="hybridMultilevel"/>
    <w:tmpl w:val="ABB4BCCE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42ECF"/>
    <w:multiLevelType w:val="hybridMultilevel"/>
    <w:tmpl w:val="FEB8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E1D51"/>
    <w:multiLevelType w:val="hybridMultilevel"/>
    <w:tmpl w:val="391C52FA"/>
    <w:lvl w:ilvl="0" w:tplc="D5968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648AF"/>
    <w:multiLevelType w:val="hybridMultilevel"/>
    <w:tmpl w:val="C5F6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F05E7"/>
    <w:multiLevelType w:val="hybridMultilevel"/>
    <w:tmpl w:val="48400C78"/>
    <w:lvl w:ilvl="0" w:tplc="5BA8AD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293183F"/>
    <w:multiLevelType w:val="hybridMultilevel"/>
    <w:tmpl w:val="CD20EBBE"/>
    <w:lvl w:ilvl="0" w:tplc="5BA8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100481"/>
    <w:multiLevelType w:val="hybridMultilevel"/>
    <w:tmpl w:val="E6C823B2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C587F"/>
    <w:multiLevelType w:val="hybridMultilevel"/>
    <w:tmpl w:val="2CF4FF9A"/>
    <w:lvl w:ilvl="0" w:tplc="71A896F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297A6856"/>
    <w:multiLevelType w:val="hybridMultilevel"/>
    <w:tmpl w:val="0C5C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9B4182"/>
    <w:multiLevelType w:val="hybridMultilevel"/>
    <w:tmpl w:val="BD285E24"/>
    <w:lvl w:ilvl="0" w:tplc="5BA8AD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BD258B7"/>
    <w:multiLevelType w:val="multilevel"/>
    <w:tmpl w:val="67E8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102F9B"/>
    <w:multiLevelType w:val="hybridMultilevel"/>
    <w:tmpl w:val="E8D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77BA8"/>
    <w:multiLevelType w:val="hybridMultilevel"/>
    <w:tmpl w:val="784EED32"/>
    <w:lvl w:ilvl="0" w:tplc="5BA8AD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324CB0"/>
    <w:multiLevelType w:val="hybridMultilevel"/>
    <w:tmpl w:val="49C0C2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E94CAAF6">
      <w:start w:val="1"/>
      <w:numFmt w:val="russianLower"/>
      <w:lvlText w:val="%2."/>
      <w:lvlJc w:val="left"/>
      <w:pPr>
        <w:ind w:left="34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396108A5"/>
    <w:multiLevelType w:val="hybridMultilevel"/>
    <w:tmpl w:val="C3E0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2059FA"/>
    <w:multiLevelType w:val="hybridMultilevel"/>
    <w:tmpl w:val="37029B0C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1D4170"/>
    <w:multiLevelType w:val="hybridMultilevel"/>
    <w:tmpl w:val="E7320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EB279E"/>
    <w:multiLevelType w:val="hybridMultilevel"/>
    <w:tmpl w:val="7F8A5586"/>
    <w:lvl w:ilvl="0" w:tplc="513A766A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>
    <w:nsid w:val="49E81F05"/>
    <w:multiLevelType w:val="hybridMultilevel"/>
    <w:tmpl w:val="7B5E6AB2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513706"/>
    <w:multiLevelType w:val="hybridMultilevel"/>
    <w:tmpl w:val="B3FAEDA8"/>
    <w:lvl w:ilvl="0" w:tplc="BE60E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D0175D"/>
    <w:multiLevelType w:val="hybridMultilevel"/>
    <w:tmpl w:val="D9C8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365004"/>
    <w:multiLevelType w:val="hybridMultilevel"/>
    <w:tmpl w:val="263C4F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1D04EFF"/>
    <w:multiLevelType w:val="hybridMultilevel"/>
    <w:tmpl w:val="62525B26"/>
    <w:lvl w:ilvl="0" w:tplc="5BA8AD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7809E7"/>
    <w:multiLevelType w:val="hybridMultilevel"/>
    <w:tmpl w:val="2252EEBA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CC2CC1"/>
    <w:multiLevelType w:val="hybridMultilevel"/>
    <w:tmpl w:val="521EA9CA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C3EFC"/>
    <w:multiLevelType w:val="hybridMultilevel"/>
    <w:tmpl w:val="034E48F6"/>
    <w:lvl w:ilvl="0" w:tplc="BE60E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B64CE"/>
    <w:multiLevelType w:val="hybridMultilevel"/>
    <w:tmpl w:val="FF7CFC58"/>
    <w:lvl w:ilvl="0" w:tplc="5BA8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457A75"/>
    <w:multiLevelType w:val="hybridMultilevel"/>
    <w:tmpl w:val="6E9490EC"/>
    <w:lvl w:ilvl="0" w:tplc="5BA8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1F5B38"/>
    <w:multiLevelType w:val="hybridMultilevel"/>
    <w:tmpl w:val="85F8EF9E"/>
    <w:lvl w:ilvl="0" w:tplc="5BA8AD9C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3">
    <w:nsid w:val="79B148F6"/>
    <w:multiLevelType w:val="hybridMultilevel"/>
    <w:tmpl w:val="9850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C45F19"/>
    <w:multiLevelType w:val="multilevel"/>
    <w:tmpl w:val="1A02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B94641"/>
    <w:multiLevelType w:val="hybridMultilevel"/>
    <w:tmpl w:val="00646D18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A4FF6"/>
    <w:multiLevelType w:val="hybridMultilevel"/>
    <w:tmpl w:val="C8365866"/>
    <w:lvl w:ilvl="0" w:tplc="5BA8AD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4"/>
  </w:num>
  <w:num w:numId="7">
    <w:abstractNumId w:val="11"/>
  </w:num>
  <w:num w:numId="8">
    <w:abstractNumId w:val="9"/>
  </w:num>
  <w:num w:numId="9">
    <w:abstractNumId w:val="22"/>
  </w:num>
  <w:num w:numId="10">
    <w:abstractNumId w:val="25"/>
  </w:num>
  <w:num w:numId="11">
    <w:abstractNumId w:val="6"/>
  </w:num>
  <w:num w:numId="12">
    <w:abstractNumId w:val="23"/>
  </w:num>
  <w:num w:numId="13">
    <w:abstractNumId w:val="1"/>
  </w:num>
  <w:num w:numId="14">
    <w:abstractNumId w:val="37"/>
  </w:num>
  <w:num w:numId="15">
    <w:abstractNumId w:val="12"/>
  </w:num>
  <w:num w:numId="16">
    <w:abstractNumId w:val="46"/>
  </w:num>
  <w:num w:numId="17">
    <w:abstractNumId w:val="5"/>
  </w:num>
  <w:num w:numId="18">
    <w:abstractNumId w:val="39"/>
  </w:num>
  <w:num w:numId="19">
    <w:abstractNumId w:val="17"/>
  </w:num>
  <w:num w:numId="20">
    <w:abstractNumId w:val="8"/>
  </w:num>
  <w:num w:numId="21">
    <w:abstractNumId w:val="42"/>
  </w:num>
  <w:num w:numId="22">
    <w:abstractNumId w:val="21"/>
  </w:num>
  <w:num w:numId="23">
    <w:abstractNumId w:val="24"/>
  </w:num>
  <w:num w:numId="24">
    <w:abstractNumId w:val="16"/>
  </w:num>
  <w:num w:numId="25">
    <w:abstractNumId w:val="35"/>
  </w:num>
  <w:num w:numId="26">
    <w:abstractNumId w:val="41"/>
  </w:num>
  <w:num w:numId="27">
    <w:abstractNumId w:val="13"/>
  </w:num>
  <w:num w:numId="28">
    <w:abstractNumId w:val="26"/>
  </w:num>
  <w:num w:numId="29">
    <w:abstractNumId w:val="34"/>
  </w:num>
  <w:num w:numId="30">
    <w:abstractNumId w:val="29"/>
  </w:num>
  <w:num w:numId="31">
    <w:abstractNumId w:val="20"/>
  </w:num>
  <w:num w:numId="32">
    <w:abstractNumId w:val="31"/>
  </w:num>
  <w:num w:numId="33">
    <w:abstractNumId w:val="32"/>
  </w:num>
  <w:num w:numId="34">
    <w:abstractNumId w:val="7"/>
  </w:num>
  <w:num w:numId="35">
    <w:abstractNumId w:val="14"/>
  </w:num>
  <w:num w:numId="36">
    <w:abstractNumId w:val="4"/>
  </w:num>
  <w:num w:numId="37">
    <w:abstractNumId w:val="45"/>
  </w:num>
  <w:num w:numId="38">
    <w:abstractNumId w:val="18"/>
  </w:num>
  <w:num w:numId="39">
    <w:abstractNumId w:val="3"/>
  </w:num>
  <w:num w:numId="40">
    <w:abstractNumId w:val="15"/>
  </w:num>
  <w:num w:numId="41">
    <w:abstractNumId w:val="38"/>
  </w:num>
  <w:num w:numId="42">
    <w:abstractNumId w:val="28"/>
  </w:num>
  <w:num w:numId="43">
    <w:abstractNumId w:val="36"/>
  </w:num>
  <w:num w:numId="44">
    <w:abstractNumId w:val="43"/>
  </w:num>
  <w:num w:numId="45">
    <w:abstractNumId w:val="10"/>
  </w:num>
  <w:num w:numId="46">
    <w:abstractNumId w:val="27"/>
  </w:num>
  <w:num w:numId="47">
    <w:abstractNumId w:val="33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B05"/>
    <w:rsid w:val="000051ED"/>
    <w:rsid w:val="000105B6"/>
    <w:rsid w:val="00011689"/>
    <w:rsid w:val="00020D43"/>
    <w:rsid w:val="00021ED4"/>
    <w:rsid w:val="000231D4"/>
    <w:rsid w:val="00023819"/>
    <w:rsid w:val="000240AF"/>
    <w:rsid w:val="00030071"/>
    <w:rsid w:val="00031D0C"/>
    <w:rsid w:val="00033452"/>
    <w:rsid w:val="00036659"/>
    <w:rsid w:val="00037EE4"/>
    <w:rsid w:val="000400AB"/>
    <w:rsid w:val="00045147"/>
    <w:rsid w:val="000503E6"/>
    <w:rsid w:val="00051108"/>
    <w:rsid w:val="00054380"/>
    <w:rsid w:val="00054628"/>
    <w:rsid w:val="00055DE9"/>
    <w:rsid w:val="000564FF"/>
    <w:rsid w:val="00056BF0"/>
    <w:rsid w:val="000570A9"/>
    <w:rsid w:val="00057457"/>
    <w:rsid w:val="000575A1"/>
    <w:rsid w:val="000609D3"/>
    <w:rsid w:val="000611BA"/>
    <w:rsid w:val="00063287"/>
    <w:rsid w:val="00063E50"/>
    <w:rsid w:val="00064AF1"/>
    <w:rsid w:val="00064BE7"/>
    <w:rsid w:val="0007115A"/>
    <w:rsid w:val="000824F5"/>
    <w:rsid w:val="00083A8F"/>
    <w:rsid w:val="000861A5"/>
    <w:rsid w:val="0008672D"/>
    <w:rsid w:val="00093453"/>
    <w:rsid w:val="00093B65"/>
    <w:rsid w:val="0009602E"/>
    <w:rsid w:val="000A2FA6"/>
    <w:rsid w:val="000A4A2B"/>
    <w:rsid w:val="000A4CB2"/>
    <w:rsid w:val="000A4F0A"/>
    <w:rsid w:val="000B1320"/>
    <w:rsid w:val="000B175D"/>
    <w:rsid w:val="000B335A"/>
    <w:rsid w:val="000B5CCC"/>
    <w:rsid w:val="000B77A6"/>
    <w:rsid w:val="000B7A85"/>
    <w:rsid w:val="000C22E6"/>
    <w:rsid w:val="000C4661"/>
    <w:rsid w:val="000C5047"/>
    <w:rsid w:val="000C554D"/>
    <w:rsid w:val="000C64C0"/>
    <w:rsid w:val="000D1303"/>
    <w:rsid w:val="000D1CDE"/>
    <w:rsid w:val="000D21A6"/>
    <w:rsid w:val="000D289D"/>
    <w:rsid w:val="000D62C5"/>
    <w:rsid w:val="000E16C2"/>
    <w:rsid w:val="000E5E3F"/>
    <w:rsid w:val="000F6089"/>
    <w:rsid w:val="00100F5F"/>
    <w:rsid w:val="00101EA3"/>
    <w:rsid w:val="00104A16"/>
    <w:rsid w:val="001061D2"/>
    <w:rsid w:val="00116A0C"/>
    <w:rsid w:val="00120C5E"/>
    <w:rsid w:val="00121946"/>
    <w:rsid w:val="001234E7"/>
    <w:rsid w:val="0012375A"/>
    <w:rsid w:val="00125867"/>
    <w:rsid w:val="00126127"/>
    <w:rsid w:val="00127669"/>
    <w:rsid w:val="00130D98"/>
    <w:rsid w:val="001364B1"/>
    <w:rsid w:val="001370C8"/>
    <w:rsid w:val="001419CD"/>
    <w:rsid w:val="00141F07"/>
    <w:rsid w:val="001434C4"/>
    <w:rsid w:val="00145AAB"/>
    <w:rsid w:val="00147721"/>
    <w:rsid w:val="00147811"/>
    <w:rsid w:val="00152366"/>
    <w:rsid w:val="0015249E"/>
    <w:rsid w:val="00154435"/>
    <w:rsid w:val="00160076"/>
    <w:rsid w:val="001614BB"/>
    <w:rsid w:val="00163021"/>
    <w:rsid w:val="001654D8"/>
    <w:rsid w:val="001656AF"/>
    <w:rsid w:val="00171EB1"/>
    <w:rsid w:val="001725F3"/>
    <w:rsid w:val="00176D81"/>
    <w:rsid w:val="00190052"/>
    <w:rsid w:val="00190217"/>
    <w:rsid w:val="0019093D"/>
    <w:rsid w:val="001A4E07"/>
    <w:rsid w:val="001A6B70"/>
    <w:rsid w:val="001B075B"/>
    <w:rsid w:val="001B50A0"/>
    <w:rsid w:val="001B71BA"/>
    <w:rsid w:val="001C18DB"/>
    <w:rsid w:val="001C2EFE"/>
    <w:rsid w:val="001C4AB2"/>
    <w:rsid w:val="001C5742"/>
    <w:rsid w:val="001C5874"/>
    <w:rsid w:val="001C5CB1"/>
    <w:rsid w:val="001C5D91"/>
    <w:rsid w:val="001C6C86"/>
    <w:rsid w:val="001D73DA"/>
    <w:rsid w:val="001D7BF4"/>
    <w:rsid w:val="001E4986"/>
    <w:rsid w:val="001F0770"/>
    <w:rsid w:val="001F09EA"/>
    <w:rsid w:val="001F2F92"/>
    <w:rsid w:val="001F4A9B"/>
    <w:rsid w:val="001F6165"/>
    <w:rsid w:val="0020088B"/>
    <w:rsid w:val="002011D6"/>
    <w:rsid w:val="00202941"/>
    <w:rsid w:val="0020485D"/>
    <w:rsid w:val="00204D97"/>
    <w:rsid w:val="002050EB"/>
    <w:rsid w:val="00210937"/>
    <w:rsid w:val="00211205"/>
    <w:rsid w:val="00211390"/>
    <w:rsid w:val="00217D3B"/>
    <w:rsid w:val="00220DE1"/>
    <w:rsid w:val="00223A7A"/>
    <w:rsid w:val="00223DE9"/>
    <w:rsid w:val="002250F0"/>
    <w:rsid w:val="00225C65"/>
    <w:rsid w:val="002317A4"/>
    <w:rsid w:val="002323FD"/>
    <w:rsid w:val="002338AB"/>
    <w:rsid w:val="00234539"/>
    <w:rsid w:val="0023581C"/>
    <w:rsid w:val="00235BFE"/>
    <w:rsid w:val="00244D12"/>
    <w:rsid w:val="00244ED9"/>
    <w:rsid w:val="00255280"/>
    <w:rsid w:val="002613EB"/>
    <w:rsid w:val="00267736"/>
    <w:rsid w:val="00270759"/>
    <w:rsid w:val="00271B1E"/>
    <w:rsid w:val="00274C8F"/>
    <w:rsid w:val="00276E25"/>
    <w:rsid w:val="0027762C"/>
    <w:rsid w:val="00277CA8"/>
    <w:rsid w:val="00283867"/>
    <w:rsid w:val="00286F40"/>
    <w:rsid w:val="002873ED"/>
    <w:rsid w:val="002917B4"/>
    <w:rsid w:val="00297BF1"/>
    <w:rsid w:val="002A0A64"/>
    <w:rsid w:val="002A3E84"/>
    <w:rsid w:val="002A7A2B"/>
    <w:rsid w:val="002B02E8"/>
    <w:rsid w:val="002B06BC"/>
    <w:rsid w:val="002B141E"/>
    <w:rsid w:val="002B3474"/>
    <w:rsid w:val="002B79AF"/>
    <w:rsid w:val="002B7EE2"/>
    <w:rsid w:val="002C02E0"/>
    <w:rsid w:val="002C131A"/>
    <w:rsid w:val="002C673F"/>
    <w:rsid w:val="002D07B1"/>
    <w:rsid w:val="002D4DF7"/>
    <w:rsid w:val="002D612F"/>
    <w:rsid w:val="002D72A0"/>
    <w:rsid w:val="002D78DF"/>
    <w:rsid w:val="002E126F"/>
    <w:rsid w:val="002E2292"/>
    <w:rsid w:val="002E3917"/>
    <w:rsid w:val="002E6BB4"/>
    <w:rsid w:val="002F37D2"/>
    <w:rsid w:val="002F53E6"/>
    <w:rsid w:val="002F6016"/>
    <w:rsid w:val="00301552"/>
    <w:rsid w:val="00303191"/>
    <w:rsid w:val="00305D5A"/>
    <w:rsid w:val="00307D4B"/>
    <w:rsid w:val="003102B0"/>
    <w:rsid w:val="003111A9"/>
    <w:rsid w:val="00314F1E"/>
    <w:rsid w:val="0031625C"/>
    <w:rsid w:val="00316379"/>
    <w:rsid w:val="0032161A"/>
    <w:rsid w:val="003218F8"/>
    <w:rsid w:val="00327BE1"/>
    <w:rsid w:val="00327F5D"/>
    <w:rsid w:val="003311A8"/>
    <w:rsid w:val="00332EEA"/>
    <w:rsid w:val="00332EF7"/>
    <w:rsid w:val="00335595"/>
    <w:rsid w:val="00336E6D"/>
    <w:rsid w:val="003424AA"/>
    <w:rsid w:val="00344128"/>
    <w:rsid w:val="00345AA3"/>
    <w:rsid w:val="003472E1"/>
    <w:rsid w:val="0035165A"/>
    <w:rsid w:val="00351CD7"/>
    <w:rsid w:val="00353D04"/>
    <w:rsid w:val="00354F0C"/>
    <w:rsid w:val="0035748C"/>
    <w:rsid w:val="0036376B"/>
    <w:rsid w:val="003647A8"/>
    <w:rsid w:val="00365715"/>
    <w:rsid w:val="00367978"/>
    <w:rsid w:val="00367B41"/>
    <w:rsid w:val="0037112B"/>
    <w:rsid w:val="00372288"/>
    <w:rsid w:val="00374A78"/>
    <w:rsid w:val="003750C7"/>
    <w:rsid w:val="003802DB"/>
    <w:rsid w:val="00386AC3"/>
    <w:rsid w:val="00391127"/>
    <w:rsid w:val="00391299"/>
    <w:rsid w:val="00393F62"/>
    <w:rsid w:val="00394E81"/>
    <w:rsid w:val="00397CCD"/>
    <w:rsid w:val="003B0E67"/>
    <w:rsid w:val="003B2288"/>
    <w:rsid w:val="003B2F9D"/>
    <w:rsid w:val="003C2030"/>
    <w:rsid w:val="003C717E"/>
    <w:rsid w:val="003D09D4"/>
    <w:rsid w:val="003D3064"/>
    <w:rsid w:val="003D6DED"/>
    <w:rsid w:val="003E1F5B"/>
    <w:rsid w:val="003E44D5"/>
    <w:rsid w:val="003E6030"/>
    <w:rsid w:val="003E729B"/>
    <w:rsid w:val="003E7A93"/>
    <w:rsid w:val="003E7B7C"/>
    <w:rsid w:val="003F06D7"/>
    <w:rsid w:val="003F4D93"/>
    <w:rsid w:val="003F4E83"/>
    <w:rsid w:val="003F745F"/>
    <w:rsid w:val="00400199"/>
    <w:rsid w:val="00401143"/>
    <w:rsid w:val="0040183C"/>
    <w:rsid w:val="00403F62"/>
    <w:rsid w:val="004045DC"/>
    <w:rsid w:val="004078C2"/>
    <w:rsid w:val="00411AF4"/>
    <w:rsid w:val="00413FC9"/>
    <w:rsid w:val="0041495B"/>
    <w:rsid w:val="0041497B"/>
    <w:rsid w:val="00416CD0"/>
    <w:rsid w:val="00420713"/>
    <w:rsid w:val="00432C7D"/>
    <w:rsid w:val="00434BE0"/>
    <w:rsid w:val="004355FE"/>
    <w:rsid w:val="004403EC"/>
    <w:rsid w:val="004423CD"/>
    <w:rsid w:val="00444E11"/>
    <w:rsid w:val="00446CA0"/>
    <w:rsid w:val="00447ABD"/>
    <w:rsid w:val="00450408"/>
    <w:rsid w:val="004515BE"/>
    <w:rsid w:val="00451FB6"/>
    <w:rsid w:val="004548AA"/>
    <w:rsid w:val="00461201"/>
    <w:rsid w:val="0046336F"/>
    <w:rsid w:val="00463E47"/>
    <w:rsid w:val="00463F30"/>
    <w:rsid w:val="00465004"/>
    <w:rsid w:val="004673A3"/>
    <w:rsid w:val="004675AD"/>
    <w:rsid w:val="00467E5F"/>
    <w:rsid w:val="00471054"/>
    <w:rsid w:val="004719D7"/>
    <w:rsid w:val="00471B77"/>
    <w:rsid w:val="00473F26"/>
    <w:rsid w:val="00474698"/>
    <w:rsid w:val="004748A7"/>
    <w:rsid w:val="004752AE"/>
    <w:rsid w:val="00476CB8"/>
    <w:rsid w:val="0047797B"/>
    <w:rsid w:val="00481791"/>
    <w:rsid w:val="00484064"/>
    <w:rsid w:val="00484A07"/>
    <w:rsid w:val="00485360"/>
    <w:rsid w:val="00487D12"/>
    <w:rsid w:val="00493F06"/>
    <w:rsid w:val="004962DB"/>
    <w:rsid w:val="00496D82"/>
    <w:rsid w:val="00496FD7"/>
    <w:rsid w:val="0049774A"/>
    <w:rsid w:val="00497CF3"/>
    <w:rsid w:val="004A0A49"/>
    <w:rsid w:val="004A331E"/>
    <w:rsid w:val="004A41C2"/>
    <w:rsid w:val="004A781A"/>
    <w:rsid w:val="004A7EF0"/>
    <w:rsid w:val="004B2DF0"/>
    <w:rsid w:val="004B58C9"/>
    <w:rsid w:val="004B64F9"/>
    <w:rsid w:val="004B789D"/>
    <w:rsid w:val="004B7AEC"/>
    <w:rsid w:val="004C6FC6"/>
    <w:rsid w:val="004C7E26"/>
    <w:rsid w:val="004D0F8B"/>
    <w:rsid w:val="004D1123"/>
    <w:rsid w:val="004D1F59"/>
    <w:rsid w:val="004D2274"/>
    <w:rsid w:val="004D30DE"/>
    <w:rsid w:val="004D449F"/>
    <w:rsid w:val="004D471E"/>
    <w:rsid w:val="004D52DF"/>
    <w:rsid w:val="004D59B9"/>
    <w:rsid w:val="004D70F4"/>
    <w:rsid w:val="004E193B"/>
    <w:rsid w:val="004E239D"/>
    <w:rsid w:val="004E2BB2"/>
    <w:rsid w:val="004E3F3A"/>
    <w:rsid w:val="004E7525"/>
    <w:rsid w:val="004F0148"/>
    <w:rsid w:val="004F5309"/>
    <w:rsid w:val="004F723B"/>
    <w:rsid w:val="00501967"/>
    <w:rsid w:val="00501DEA"/>
    <w:rsid w:val="00502321"/>
    <w:rsid w:val="00503906"/>
    <w:rsid w:val="00504930"/>
    <w:rsid w:val="00505139"/>
    <w:rsid w:val="005063C8"/>
    <w:rsid w:val="00506A20"/>
    <w:rsid w:val="00507537"/>
    <w:rsid w:val="00510AE8"/>
    <w:rsid w:val="00510BA5"/>
    <w:rsid w:val="005120B1"/>
    <w:rsid w:val="00513C71"/>
    <w:rsid w:val="0052038D"/>
    <w:rsid w:val="0052131E"/>
    <w:rsid w:val="00525857"/>
    <w:rsid w:val="00530DC6"/>
    <w:rsid w:val="0053268B"/>
    <w:rsid w:val="005367A1"/>
    <w:rsid w:val="005410C1"/>
    <w:rsid w:val="00541CD3"/>
    <w:rsid w:val="00545B50"/>
    <w:rsid w:val="00546CBB"/>
    <w:rsid w:val="00551144"/>
    <w:rsid w:val="005541A8"/>
    <w:rsid w:val="0056011D"/>
    <w:rsid w:val="00561158"/>
    <w:rsid w:val="00561B98"/>
    <w:rsid w:val="00561CB0"/>
    <w:rsid w:val="00562BC4"/>
    <w:rsid w:val="005671DD"/>
    <w:rsid w:val="0057113D"/>
    <w:rsid w:val="00572DBA"/>
    <w:rsid w:val="00581F5F"/>
    <w:rsid w:val="00584535"/>
    <w:rsid w:val="00586E75"/>
    <w:rsid w:val="0059560E"/>
    <w:rsid w:val="005A136F"/>
    <w:rsid w:val="005A502B"/>
    <w:rsid w:val="005A7358"/>
    <w:rsid w:val="005B511E"/>
    <w:rsid w:val="005B6DF5"/>
    <w:rsid w:val="005B70B7"/>
    <w:rsid w:val="005C0736"/>
    <w:rsid w:val="005C09F4"/>
    <w:rsid w:val="005C2D9E"/>
    <w:rsid w:val="005C4286"/>
    <w:rsid w:val="005C4309"/>
    <w:rsid w:val="005C4E84"/>
    <w:rsid w:val="005C767D"/>
    <w:rsid w:val="005D30BF"/>
    <w:rsid w:val="005D39D9"/>
    <w:rsid w:val="005D4911"/>
    <w:rsid w:val="005D4952"/>
    <w:rsid w:val="005D505A"/>
    <w:rsid w:val="005D5379"/>
    <w:rsid w:val="005D57C0"/>
    <w:rsid w:val="005E0C25"/>
    <w:rsid w:val="005E3409"/>
    <w:rsid w:val="005E4D6F"/>
    <w:rsid w:val="005E52A3"/>
    <w:rsid w:val="005E6D05"/>
    <w:rsid w:val="005E75D3"/>
    <w:rsid w:val="005F1DD4"/>
    <w:rsid w:val="005F596C"/>
    <w:rsid w:val="005F5C43"/>
    <w:rsid w:val="005F79FA"/>
    <w:rsid w:val="006009F4"/>
    <w:rsid w:val="0060156C"/>
    <w:rsid w:val="0060355E"/>
    <w:rsid w:val="00610A39"/>
    <w:rsid w:val="00610C1F"/>
    <w:rsid w:val="00610E70"/>
    <w:rsid w:val="0061151B"/>
    <w:rsid w:val="00612AF2"/>
    <w:rsid w:val="00615608"/>
    <w:rsid w:val="00616122"/>
    <w:rsid w:val="00617123"/>
    <w:rsid w:val="0061733F"/>
    <w:rsid w:val="006212B8"/>
    <w:rsid w:val="00621E59"/>
    <w:rsid w:val="00625977"/>
    <w:rsid w:val="006259E9"/>
    <w:rsid w:val="006276CB"/>
    <w:rsid w:val="006378ED"/>
    <w:rsid w:val="00642F2B"/>
    <w:rsid w:val="00643CCF"/>
    <w:rsid w:val="00647284"/>
    <w:rsid w:val="006506C8"/>
    <w:rsid w:val="00652188"/>
    <w:rsid w:val="00652F06"/>
    <w:rsid w:val="0065401E"/>
    <w:rsid w:val="00654430"/>
    <w:rsid w:val="006656A9"/>
    <w:rsid w:val="006716A6"/>
    <w:rsid w:val="00675F46"/>
    <w:rsid w:val="0067794E"/>
    <w:rsid w:val="00683614"/>
    <w:rsid w:val="00685346"/>
    <w:rsid w:val="00685B40"/>
    <w:rsid w:val="00685BB2"/>
    <w:rsid w:val="006936D5"/>
    <w:rsid w:val="00693C4E"/>
    <w:rsid w:val="00696ED1"/>
    <w:rsid w:val="006A3451"/>
    <w:rsid w:val="006A3AC3"/>
    <w:rsid w:val="006A40E3"/>
    <w:rsid w:val="006A7F25"/>
    <w:rsid w:val="006B0D65"/>
    <w:rsid w:val="006B1A49"/>
    <w:rsid w:val="006B3B19"/>
    <w:rsid w:val="006B3D04"/>
    <w:rsid w:val="006B5924"/>
    <w:rsid w:val="006B5B00"/>
    <w:rsid w:val="006B6A2F"/>
    <w:rsid w:val="006C1B04"/>
    <w:rsid w:val="006C32CB"/>
    <w:rsid w:val="006D047A"/>
    <w:rsid w:val="006D3809"/>
    <w:rsid w:val="006D3E27"/>
    <w:rsid w:val="006D5C1D"/>
    <w:rsid w:val="006E0EF5"/>
    <w:rsid w:val="006E18AA"/>
    <w:rsid w:val="006E4C79"/>
    <w:rsid w:val="006E6CC7"/>
    <w:rsid w:val="006E7435"/>
    <w:rsid w:val="006E7BA7"/>
    <w:rsid w:val="006E7EC2"/>
    <w:rsid w:val="006F4FF6"/>
    <w:rsid w:val="00702468"/>
    <w:rsid w:val="0070412C"/>
    <w:rsid w:val="007041C3"/>
    <w:rsid w:val="00710431"/>
    <w:rsid w:val="00716079"/>
    <w:rsid w:val="00716FF4"/>
    <w:rsid w:val="00717536"/>
    <w:rsid w:val="00717B22"/>
    <w:rsid w:val="00733DFF"/>
    <w:rsid w:val="007342E4"/>
    <w:rsid w:val="00747AD8"/>
    <w:rsid w:val="00754529"/>
    <w:rsid w:val="0075503B"/>
    <w:rsid w:val="00760951"/>
    <w:rsid w:val="0076117F"/>
    <w:rsid w:val="007634D1"/>
    <w:rsid w:val="00767540"/>
    <w:rsid w:val="00767584"/>
    <w:rsid w:val="00773EA6"/>
    <w:rsid w:val="00780A06"/>
    <w:rsid w:val="007828DC"/>
    <w:rsid w:val="00782F5A"/>
    <w:rsid w:val="007836AD"/>
    <w:rsid w:val="0078602E"/>
    <w:rsid w:val="00790554"/>
    <w:rsid w:val="00790B05"/>
    <w:rsid w:val="00790CAD"/>
    <w:rsid w:val="00790D05"/>
    <w:rsid w:val="00791F02"/>
    <w:rsid w:val="007970D4"/>
    <w:rsid w:val="007A196F"/>
    <w:rsid w:val="007A2DEC"/>
    <w:rsid w:val="007A2EB5"/>
    <w:rsid w:val="007A4EE1"/>
    <w:rsid w:val="007B00BB"/>
    <w:rsid w:val="007B34E4"/>
    <w:rsid w:val="007B6F1C"/>
    <w:rsid w:val="007C08E4"/>
    <w:rsid w:val="007C5F93"/>
    <w:rsid w:val="007C6252"/>
    <w:rsid w:val="007C6ADB"/>
    <w:rsid w:val="007D7043"/>
    <w:rsid w:val="007D729E"/>
    <w:rsid w:val="007D7C3B"/>
    <w:rsid w:val="007E096E"/>
    <w:rsid w:val="007E22E2"/>
    <w:rsid w:val="007E4724"/>
    <w:rsid w:val="007E4BA2"/>
    <w:rsid w:val="007E4BDC"/>
    <w:rsid w:val="007E573B"/>
    <w:rsid w:val="007F081E"/>
    <w:rsid w:val="007F1EC3"/>
    <w:rsid w:val="007F406D"/>
    <w:rsid w:val="00800792"/>
    <w:rsid w:val="0080084A"/>
    <w:rsid w:val="00802F53"/>
    <w:rsid w:val="00805382"/>
    <w:rsid w:val="00811703"/>
    <w:rsid w:val="00812097"/>
    <w:rsid w:val="00812A0B"/>
    <w:rsid w:val="00816576"/>
    <w:rsid w:val="00817859"/>
    <w:rsid w:val="008215B6"/>
    <w:rsid w:val="00821C88"/>
    <w:rsid w:val="0082282F"/>
    <w:rsid w:val="0082345E"/>
    <w:rsid w:val="00825842"/>
    <w:rsid w:val="00827CD9"/>
    <w:rsid w:val="00831382"/>
    <w:rsid w:val="008334D2"/>
    <w:rsid w:val="008341CB"/>
    <w:rsid w:val="00835AF2"/>
    <w:rsid w:val="00836EA1"/>
    <w:rsid w:val="00837B05"/>
    <w:rsid w:val="00845015"/>
    <w:rsid w:val="008510EC"/>
    <w:rsid w:val="0085700D"/>
    <w:rsid w:val="00857A54"/>
    <w:rsid w:val="00857B9D"/>
    <w:rsid w:val="00857FA6"/>
    <w:rsid w:val="00860860"/>
    <w:rsid w:val="00861081"/>
    <w:rsid w:val="008634A2"/>
    <w:rsid w:val="0086356E"/>
    <w:rsid w:val="008710DD"/>
    <w:rsid w:val="00872EEA"/>
    <w:rsid w:val="00873D23"/>
    <w:rsid w:val="00873FB1"/>
    <w:rsid w:val="00875A61"/>
    <w:rsid w:val="00881507"/>
    <w:rsid w:val="00881A19"/>
    <w:rsid w:val="00881F3F"/>
    <w:rsid w:val="008827B2"/>
    <w:rsid w:val="00884538"/>
    <w:rsid w:val="0088587F"/>
    <w:rsid w:val="0088655A"/>
    <w:rsid w:val="00891A88"/>
    <w:rsid w:val="00893FB0"/>
    <w:rsid w:val="0089776D"/>
    <w:rsid w:val="008A23A1"/>
    <w:rsid w:val="008A75C3"/>
    <w:rsid w:val="008B0A6C"/>
    <w:rsid w:val="008B108F"/>
    <w:rsid w:val="008B1780"/>
    <w:rsid w:val="008B3A87"/>
    <w:rsid w:val="008B3D62"/>
    <w:rsid w:val="008B6B20"/>
    <w:rsid w:val="008C0771"/>
    <w:rsid w:val="008C0D22"/>
    <w:rsid w:val="008C0E95"/>
    <w:rsid w:val="008C1877"/>
    <w:rsid w:val="008C6D23"/>
    <w:rsid w:val="008C6F49"/>
    <w:rsid w:val="008C6F6B"/>
    <w:rsid w:val="008C78B5"/>
    <w:rsid w:val="008D1209"/>
    <w:rsid w:val="008D15FD"/>
    <w:rsid w:val="008D7F3A"/>
    <w:rsid w:val="008E3CF6"/>
    <w:rsid w:val="008E5125"/>
    <w:rsid w:val="008E6211"/>
    <w:rsid w:val="008F0A54"/>
    <w:rsid w:val="008F0CAB"/>
    <w:rsid w:val="008F6AC5"/>
    <w:rsid w:val="008F6EDA"/>
    <w:rsid w:val="008F7086"/>
    <w:rsid w:val="00901316"/>
    <w:rsid w:val="00901A1F"/>
    <w:rsid w:val="00902C37"/>
    <w:rsid w:val="00910329"/>
    <w:rsid w:val="009149F8"/>
    <w:rsid w:val="00923DA9"/>
    <w:rsid w:val="00930152"/>
    <w:rsid w:val="00930CC1"/>
    <w:rsid w:val="009330AF"/>
    <w:rsid w:val="00935CD1"/>
    <w:rsid w:val="00935D65"/>
    <w:rsid w:val="009360AF"/>
    <w:rsid w:val="00940C36"/>
    <w:rsid w:val="00942DDA"/>
    <w:rsid w:val="00945D77"/>
    <w:rsid w:val="00951E57"/>
    <w:rsid w:val="00951EEE"/>
    <w:rsid w:val="00953FF9"/>
    <w:rsid w:val="009545FF"/>
    <w:rsid w:val="0095504A"/>
    <w:rsid w:val="00955D0B"/>
    <w:rsid w:val="00962FD3"/>
    <w:rsid w:val="00963A22"/>
    <w:rsid w:val="00976517"/>
    <w:rsid w:val="009768E6"/>
    <w:rsid w:val="00985289"/>
    <w:rsid w:val="00992AD4"/>
    <w:rsid w:val="0099637C"/>
    <w:rsid w:val="0099682B"/>
    <w:rsid w:val="009969F6"/>
    <w:rsid w:val="00996A47"/>
    <w:rsid w:val="009A0285"/>
    <w:rsid w:val="009A04B3"/>
    <w:rsid w:val="009A249E"/>
    <w:rsid w:val="009A4FD2"/>
    <w:rsid w:val="009A67A2"/>
    <w:rsid w:val="009B4D5A"/>
    <w:rsid w:val="009B692B"/>
    <w:rsid w:val="009C08AD"/>
    <w:rsid w:val="009C423F"/>
    <w:rsid w:val="009C7CDC"/>
    <w:rsid w:val="009D3C17"/>
    <w:rsid w:val="009D6ADC"/>
    <w:rsid w:val="009D6ECA"/>
    <w:rsid w:val="009D7EF1"/>
    <w:rsid w:val="009E667E"/>
    <w:rsid w:val="009E6E78"/>
    <w:rsid w:val="009F130D"/>
    <w:rsid w:val="009F1627"/>
    <w:rsid w:val="009F186F"/>
    <w:rsid w:val="009F1BAE"/>
    <w:rsid w:val="009F6C12"/>
    <w:rsid w:val="00A0313C"/>
    <w:rsid w:val="00A040B4"/>
    <w:rsid w:val="00A042E1"/>
    <w:rsid w:val="00A16C5B"/>
    <w:rsid w:val="00A2047C"/>
    <w:rsid w:val="00A205AC"/>
    <w:rsid w:val="00A22579"/>
    <w:rsid w:val="00A24D86"/>
    <w:rsid w:val="00A24E96"/>
    <w:rsid w:val="00A26E1F"/>
    <w:rsid w:val="00A31A1F"/>
    <w:rsid w:val="00A3545D"/>
    <w:rsid w:val="00A372EC"/>
    <w:rsid w:val="00A40DA1"/>
    <w:rsid w:val="00A45198"/>
    <w:rsid w:val="00A508E1"/>
    <w:rsid w:val="00A533AA"/>
    <w:rsid w:val="00A53E0F"/>
    <w:rsid w:val="00A568A8"/>
    <w:rsid w:val="00A56CF2"/>
    <w:rsid w:val="00A6021E"/>
    <w:rsid w:val="00A610E3"/>
    <w:rsid w:val="00A62646"/>
    <w:rsid w:val="00A640DA"/>
    <w:rsid w:val="00A662FC"/>
    <w:rsid w:val="00A70B8B"/>
    <w:rsid w:val="00A730F4"/>
    <w:rsid w:val="00A749D0"/>
    <w:rsid w:val="00A75E1C"/>
    <w:rsid w:val="00A762A6"/>
    <w:rsid w:val="00A77E2E"/>
    <w:rsid w:val="00A8277A"/>
    <w:rsid w:val="00A847B7"/>
    <w:rsid w:val="00A96968"/>
    <w:rsid w:val="00A97253"/>
    <w:rsid w:val="00AA0549"/>
    <w:rsid w:val="00AA10B5"/>
    <w:rsid w:val="00AA1332"/>
    <w:rsid w:val="00AA5A4D"/>
    <w:rsid w:val="00AA6D0C"/>
    <w:rsid w:val="00AB0113"/>
    <w:rsid w:val="00AB2B1D"/>
    <w:rsid w:val="00AB3714"/>
    <w:rsid w:val="00AB482B"/>
    <w:rsid w:val="00AB5942"/>
    <w:rsid w:val="00AB7A92"/>
    <w:rsid w:val="00AC2B53"/>
    <w:rsid w:val="00AC36EB"/>
    <w:rsid w:val="00AC4014"/>
    <w:rsid w:val="00AD3B3A"/>
    <w:rsid w:val="00AD48C0"/>
    <w:rsid w:val="00AD517F"/>
    <w:rsid w:val="00AE21DB"/>
    <w:rsid w:val="00AE2537"/>
    <w:rsid w:val="00AE31F6"/>
    <w:rsid w:val="00AE5AF1"/>
    <w:rsid w:val="00AE7F05"/>
    <w:rsid w:val="00AF1313"/>
    <w:rsid w:val="00AF3A79"/>
    <w:rsid w:val="00AF4229"/>
    <w:rsid w:val="00AF6828"/>
    <w:rsid w:val="00AF6D53"/>
    <w:rsid w:val="00AF6DDF"/>
    <w:rsid w:val="00B008EA"/>
    <w:rsid w:val="00B00BA8"/>
    <w:rsid w:val="00B01A8D"/>
    <w:rsid w:val="00B06FC0"/>
    <w:rsid w:val="00B10D26"/>
    <w:rsid w:val="00B12B65"/>
    <w:rsid w:val="00B13BC7"/>
    <w:rsid w:val="00B14150"/>
    <w:rsid w:val="00B162AF"/>
    <w:rsid w:val="00B16725"/>
    <w:rsid w:val="00B20543"/>
    <w:rsid w:val="00B20A50"/>
    <w:rsid w:val="00B21E45"/>
    <w:rsid w:val="00B26B9F"/>
    <w:rsid w:val="00B26EEC"/>
    <w:rsid w:val="00B33BDE"/>
    <w:rsid w:val="00B352DE"/>
    <w:rsid w:val="00B369BF"/>
    <w:rsid w:val="00B428A9"/>
    <w:rsid w:val="00B44BBA"/>
    <w:rsid w:val="00B45324"/>
    <w:rsid w:val="00B45C3A"/>
    <w:rsid w:val="00B4708C"/>
    <w:rsid w:val="00B5061E"/>
    <w:rsid w:val="00B53B4B"/>
    <w:rsid w:val="00B54AB5"/>
    <w:rsid w:val="00B556B7"/>
    <w:rsid w:val="00B56B15"/>
    <w:rsid w:val="00B56C86"/>
    <w:rsid w:val="00B5751C"/>
    <w:rsid w:val="00B607D5"/>
    <w:rsid w:val="00B60A6E"/>
    <w:rsid w:val="00B6159B"/>
    <w:rsid w:val="00B66F88"/>
    <w:rsid w:val="00B66FE0"/>
    <w:rsid w:val="00B670C4"/>
    <w:rsid w:val="00B70FCF"/>
    <w:rsid w:val="00B712BA"/>
    <w:rsid w:val="00B7232E"/>
    <w:rsid w:val="00B743E9"/>
    <w:rsid w:val="00B74A44"/>
    <w:rsid w:val="00B77DA4"/>
    <w:rsid w:val="00B806A0"/>
    <w:rsid w:val="00B8108C"/>
    <w:rsid w:val="00B82997"/>
    <w:rsid w:val="00B84206"/>
    <w:rsid w:val="00B8491B"/>
    <w:rsid w:val="00B87A25"/>
    <w:rsid w:val="00B919B8"/>
    <w:rsid w:val="00B96D4D"/>
    <w:rsid w:val="00B9763F"/>
    <w:rsid w:val="00BB2111"/>
    <w:rsid w:val="00BB5DB4"/>
    <w:rsid w:val="00BC0CDB"/>
    <w:rsid w:val="00BC28D9"/>
    <w:rsid w:val="00BC36A6"/>
    <w:rsid w:val="00BC4665"/>
    <w:rsid w:val="00BC50BF"/>
    <w:rsid w:val="00BD1104"/>
    <w:rsid w:val="00BD1B49"/>
    <w:rsid w:val="00BD6F55"/>
    <w:rsid w:val="00BE12F3"/>
    <w:rsid w:val="00BE24A8"/>
    <w:rsid w:val="00BE7A62"/>
    <w:rsid w:val="00BF1A76"/>
    <w:rsid w:val="00BF226B"/>
    <w:rsid w:val="00BF3C1B"/>
    <w:rsid w:val="00BF4957"/>
    <w:rsid w:val="00BF4F09"/>
    <w:rsid w:val="00C01336"/>
    <w:rsid w:val="00C02D65"/>
    <w:rsid w:val="00C030E1"/>
    <w:rsid w:val="00C06F51"/>
    <w:rsid w:val="00C06FEE"/>
    <w:rsid w:val="00C151E0"/>
    <w:rsid w:val="00C16FFC"/>
    <w:rsid w:val="00C21315"/>
    <w:rsid w:val="00C21F8E"/>
    <w:rsid w:val="00C22AFD"/>
    <w:rsid w:val="00C31B72"/>
    <w:rsid w:val="00C3229D"/>
    <w:rsid w:val="00C32EFE"/>
    <w:rsid w:val="00C36FA0"/>
    <w:rsid w:val="00C37277"/>
    <w:rsid w:val="00C4124F"/>
    <w:rsid w:val="00C42017"/>
    <w:rsid w:val="00C44B35"/>
    <w:rsid w:val="00C46B60"/>
    <w:rsid w:val="00C56325"/>
    <w:rsid w:val="00C60560"/>
    <w:rsid w:val="00C61898"/>
    <w:rsid w:val="00C62C9F"/>
    <w:rsid w:val="00C6592A"/>
    <w:rsid w:val="00C66107"/>
    <w:rsid w:val="00C70040"/>
    <w:rsid w:val="00C7286A"/>
    <w:rsid w:val="00C72AD6"/>
    <w:rsid w:val="00C7430C"/>
    <w:rsid w:val="00C74569"/>
    <w:rsid w:val="00C75D21"/>
    <w:rsid w:val="00C75D9C"/>
    <w:rsid w:val="00C82A93"/>
    <w:rsid w:val="00C83F57"/>
    <w:rsid w:val="00C85DCD"/>
    <w:rsid w:val="00C95132"/>
    <w:rsid w:val="00C95250"/>
    <w:rsid w:val="00C96B9E"/>
    <w:rsid w:val="00C97273"/>
    <w:rsid w:val="00CA0D96"/>
    <w:rsid w:val="00CA7151"/>
    <w:rsid w:val="00CB138A"/>
    <w:rsid w:val="00CB19E6"/>
    <w:rsid w:val="00CB35B0"/>
    <w:rsid w:val="00CB39D4"/>
    <w:rsid w:val="00CB508B"/>
    <w:rsid w:val="00CB5932"/>
    <w:rsid w:val="00CC24B1"/>
    <w:rsid w:val="00CC3B3B"/>
    <w:rsid w:val="00CC412C"/>
    <w:rsid w:val="00CC6221"/>
    <w:rsid w:val="00CD5C53"/>
    <w:rsid w:val="00CD6797"/>
    <w:rsid w:val="00CD6CC6"/>
    <w:rsid w:val="00CD7977"/>
    <w:rsid w:val="00CE1F6D"/>
    <w:rsid w:val="00CE4A1F"/>
    <w:rsid w:val="00CE4F0E"/>
    <w:rsid w:val="00CE56E6"/>
    <w:rsid w:val="00CE67A9"/>
    <w:rsid w:val="00CF2B97"/>
    <w:rsid w:val="00CF2BEF"/>
    <w:rsid w:val="00CF4701"/>
    <w:rsid w:val="00CF6E41"/>
    <w:rsid w:val="00D00C38"/>
    <w:rsid w:val="00D05B40"/>
    <w:rsid w:val="00D07271"/>
    <w:rsid w:val="00D0761F"/>
    <w:rsid w:val="00D1623D"/>
    <w:rsid w:val="00D165AA"/>
    <w:rsid w:val="00D20BD0"/>
    <w:rsid w:val="00D25B13"/>
    <w:rsid w:val="00D2777C"/>
    <w:rsid w:val="00D277AC"/>
    <w:rsid w:val="00D31131"/>
    <w:rsid w:val="00D40867"/>
    <w:rsid w:val="00D40F44"/>
    <w:rsid w:val="00D41033"/>
    <w:rsid w:val="00D427D8"/>
    <w:rsid w:val="00D44CA6"/>
    <w:rsid w:val="00D534D3"/>
    <w:rsid w:val="00D5549D"/>
    <w:rsid w:val="00D56BC4"/>
    <w:rsid w:val="00D606AB"/>
    <w:rsid w:val="00D60DD1"/>
    <w:rsid w:val="00D61C56"/>
    <w:rsid w:val="00D67427"/>
    <w:rsid w:val="00D67C45"/>
    <w:rsid w:val="00D755EA"/>
    <w:rsid w:val="00D816B4"/>
    <w:rsid w:val="00D81A7E"/>
    <w:rsid w:val="00D81EE7"/>
    <w:rsid w:val="00D8484D"/>
    <w:rsid w:val="00D8509F"/>
    <w:rsid w:val="00D8706A"/>
    <w:rsid w:val="00D91403"/>
    <w:rsid w:val="00D92B19"/>
    <w:rsid w:val="00D93980"/>
    <w:rsid w:val="00D94BCB"/>
    <w:rsid w:val="00D964F1"/>
    <w:rsid w:val="00D967E3"/>
    <w:rsid w:val="00D97B9F"/>
    <w:rsid w:val="00DA2677"/>
    <w:rsid w:val="00DA412F"/>
    <w:rsid w:val="00DA5E2B"/>
    <w:rsid w:val="00DA694B"/>
    <w:rsid w:val="00DA71D5"/>
    <w:rsid w:val="00DA72BB"/>
    <w:rsid w:val="00DB1379"/>
    <w:rsid w:val="00DB220E"/>
    <w:rsid w:val="00DB60AC"/>
    <w:rsid w:val="00DB6C38"/>
    <w:rsid w:val="00DC5B84"/>
    <w:rsid w:val="00DC63BA"/>
    <w:rsid w:val="00DD156B"/>
    <w:rsid w:val="00DD2A47"/>
    <w:rsid w:val="00DD31D2"/>
    <w:rsid w:val="00DD36F6"/>
    <w:rsid w:val="00DD4B3C"/>
    <w:rsid w:val="00DD4FB0"/>
    <w:rsid w:val="00DE202B"/>
    <w:rsid w:val="00DE7620"/>
    <w:rsid w:val="00DF21AB"/>
    <w:rsid w:val="00DF537C"/>
    <w:rsid w:val="00DF624E"/>
    <w:rsid w:val="00DF6429"/>
    <w:rsid w:val="00DF6512"/>
    <w:rsid w:val="00E10511"/>
    <w:rsid w:val="00E22D0A"/>
    <w:rsid w:val="00E2362A"/>
    <w:rsid w:val="00E23901"/>
    <w:rsid w:val="00E37263"/>
    <w:rsid w:val="00E41A52"/>
    <w:rsid w:val="00E43FB7"/>
    <w:rsid w:val="00E4593A"/>
    <w:rsid w:val="00E45EE6"/>
    <w:rsid w:val="00E4630F"/>
    <w:rsid w:val="00E46C62"/>
    <w:rsid w:val="00E51BF9"/>
    <w:rsid w:val="00E53CE1"/>
    <w:rsid w:val="00E54072"/>
    <w:rsid w:val="00E54654"/>
    <w:rsid w:val="00E56FCA"/>
    <w:rsid w:val="00E57CB6"/>
    <w:rsid w:val="00E639C9"/>
    <w:rsid w:val="00E649AC"/>
    <w:rsid w:val="00E64F29"/>
    <w:rsid w:val="00E6788C"/>
    <w:rsid w:val="00E70827"/>
    <w:rsid w:val="00E720C1"/>
    <w:rsid w:val="00E727B6"/>
    <w:rsid w:val="00E73C44"/>
    <w:rsid w:val="00E73DFB"/>
    <w:rsid w:val="00E77B82"/>
    <w:rsid w:val="00E80095"/>
    <w:rsid w:val="00E811C6"/>
    <w:rsid w:val="00E90176"/>
    <w:rsid w:val="00E915B6"/>
    <w:rsid w:val="00E924CB"/>
    <w:rsid w:val="00E932F7"/>
    <w:rsid w:val="00E96555"/>
    <w:rsid w:val="00E9676D"/>
    <w:rsid w:val="00E96A87"/>
    <w:rsid w:val="00EA0515"/>
    <w:rsid w:val="00EA1059"/>
    <w:rsid w:val="00EA2EF6"/>
    <w:rsid w:val="00EA30FE"/>
    <w:rsid w:val="00EA3F06"/>
    <w:rsid w:val="00EA4751"/>
    <w:rsid w:val="00EA6D8A"/>
    <w:rsid w:val="00EB2460"/>
    <w:rsid w:val="00EB3A8E"/>
    <w:rsid w:val="00EB3CA3"/>
    <w:rsid w:val="00EC272F"/>
    <w:rsid w:val="00EC3287"/>
    <w:rsid w:val="00EC7989"/>
    <w:rsid w:val="00ED058D"/>
    <w:rsid w:val="00ED4825"/>
    <w:rsid w:val="00ED6DDD"/>
    <w:rsid w:val="00EE329B"/>
    <w:rsid w:val="00EE39E6"/>
    <w:rsid w:val="00EE4D13"/>
    <w:rsid w:val="00EE4FF5"/>
    <w:rsid w:val="00EE57D5"/>
    <w:rsid w:val="00EE57F7"/>
    <w:rsid w:val="00EE5FFA"/>
    <w:rsid w:val="00EE6E10"/>
    <w:rsid w:val="00EE7C56"/>
    <w:rsid w:val="00EF5D44"/>
    <w:rsid w:val="00F00942"/>
    <w:rsid w:val="00F02515"/>
    <w:rsid w:val="00F067B1"/>
    <w:rsid w:val="00F07C44"/>
    <w:rsid w:val="00F07D89"/>
    <w:rsid w:val="00F07FEA"/>
    <w:rsid w:val="00F11346"/>
    <w:rsid w:val="00F13319"/>
    <w:rsid w:val="00F179F4"/>
    <w:rsid w:val="00F23CF8"/>
    <w:rsid w:val="00F27EC3"/>
    <w:rsid w:val="00F31453"/>
    <w:rsid w:val="00F3235E"/>
    <w:rsid w:val="00F32E93"/>
    <w:rsid w:val="00F33CCB"/>
    <w:rsid w:val="00F41528"/>
    <w:rsid w:val="00F42F5C"/>
    <w:rsid w:val="00F42FC1"/>
    <w:rsid w:val="00F4339F"/>
    <w:rsid w:val="00F45C7A"/>
    <w:rsid w:val="00F476E7"/>
    <w:rsid w:val="00F50F96"/>
    <w:rsid w:val="00F519B9"/>
    <w:rsid w:val="00F5237E"/>
    <w:rsid w:val="00F52583"/>
    <w:rsid w:val="00F553DF"/>
    <w:rsid w:val="00F5652D"/>
    <w:rsid w:val="00F566CE"/>
    <w:rsid w:val="00F573F8"/>
    <w:rsid w:val="00F65A3A"/>
    <w:rsid w:val="00F74852"/>
    <w:rsid w:val="00F77813"/>
    <w:rsid w:val="00F81B02"/>
    <w:rsid w:val="00F81B0C"/>
    <w:rsid w:val="00F85787"/>
    <w:rsid w:val="00F875BB"/>
    <w:rsid w:val="00F90B71"/>
    <w:rsid w:val="00F9295E"/>
    <w:rsid w:val="00F93B73"/>
    <w:rsid w:val="00F95656"/>
    <w:rsid w:val="00F95F06"/>
    <w:rsid w:val="00F960A4"/>
    <w:rsid w:val="00F971F0"/>
    <w:rsid w:val="00F97290"/>
    <w:rsid w:val="00FA06C7"/>
    <w:rsid w:val="00FA1976"/>
    <w:rsid w:val="00FB17E8"/>
    <w:rsid w:val="00FB5751"/>
    <w:rsid w:val="00FB5891"/>
    <w:rsid w:val="00FC5404"/>
    <w:rsid w:val="00FD1E63"/>
    <w:rsid w:val="00FD2BB6"/>
    <w:rsid w:val="00FD4F10"/>
    <w:rsid w:val="00FD6733"/>
    <w:rsid w:val="00FE066C"/>
    <w:rsid w:val="00FE4F9C"/>
    <w:rsid w:val="00FE7733"/>
    <w:rsid w:val="00FF0D13"/>
    <w:rsid w:val="00FF0DD0"/>
    <w:rsid w:val="00FF38BC"/>
    <w:rsid w:val="00FF52EB"/>
    <w:rsid w:val="00FF5CBE"/>
    <w:rsid w:val="00FF62EC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F081E"/>
    <w:pPr>
      <w:keepNext/>
      <w:outlineLvl w:val="6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7F081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Body Text Indent"/>
    <w:basedOn w:val="a"/>
    <w:link w:val="a5"/>
    <w:rsid w:val="007F081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F0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F08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F081E"/>
    <w:pPr>
      <w:spacing w:after="120"/>
    </w:pPr>
  </w:style>
  <w:style w:type="character" w:customStyle="1" w:styleId="a7">
    <w:name w:val="Основной текст Знак"/>
    <w:basedOn w:val="a0"/>
    <w:link w:val="a6"/>
    <w:rsid w:val="007F0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F081E"/>
    <w:pPr>
      <w:ind w:left="720"/>
      <w:contextualSpacing/>
    </w:pPr>
    <w:rPr>
      <w:sz w:val="20"/>
      <w:szCs w:val="20"/>
    </w:rPr>
  </w:style>
  <w:style w:type="character" w:customStyle="1" w:styleId="apple-style-span">
    <w:name w:val="apple-style-span"/>
    <w:basedOn w:val="a0"/>
    <w:rsid w:val="007F081E"/>
  </w:style>
  <w:style w:type="character" w:styleId="a9">
    <w:name w:val="Hyperlink"/>
    <w:basedOn w:val="a0"/>
    <w:rsid w:val="007F081E"/>
    <w:rPr>
      <w:color w:val="0000FF"/>
      <w:u w:val="single"/>
    </w:rPr>
  </w:style>
  <w:style w:type="paragraph" w:styleId="aa">
    <w:name w:val="No Spacing"/>
    <w:uiPriority w:val="1"/>
    <w:qFormat/>
    <w:rsid w:val="009968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rsid w:val="0099682B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B352D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B352DE"/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rsid w:val="00D967E3"/>
    <w:pPr>
      <w:widowControl w:val="0"/>
      <w:autoSpaceDE w:val="0"/>
      <w:autoSpaceDN w:val="0"/>
      <w:adjustRightInd w:val="0"/>
      <w:spacing w:line="256" w:lineRule="exact"/>
      <w:ind w:firstLine="322"/>
      <w:jc w:val="both"/>
    </w:pPr>
    <w:rPr>
      <w:rFonts w:ascii="Impact" w:hAnsi="Impac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A7675-1305-4FC5-91C3-9793729E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9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гпшлрб</dc:creator>
  <cp:keywords/>
  <dc:description/>
  <cp:lastModifiedBy>гпшлрб</cp:lastModifiedBy>
  <cp:revision>54</cp:revision>
  <cp:lastPrinted>2014-10-14T08:54:00Z</cp:lastPrinted>
  <dcterms:created xsi:type="dcterms:W3CDTF">2012-06-05T18:34:00Z</dcterms:created>
  <dcterms:modified xsi:type="dcterms:W3CDTF">2014-10-18T10:08:00Z</dcterms:modified>
</cp:coreProperties>
</file>