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</w:t>
      </w:r>
      <w:r w:rsidRPr="00C25CE9">
        <w:rPr>
          <w:rFonts w:ascii="Times New Roman" w:hAnsi="Times New Roman" w:cs="Times New Roman"/>
          <w:b/>
          <w:kern w:val="28"/>
          <w:sz w:val="32"/>
          <w:szCs w:val="32"/>
        </w:rPr>
        <w:t>Урок - игра «Путешествие по планете Математика».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Задачи 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 закреплять табличное умножение чисел 2,3,4,5 в пределах 20; сложение двузначного числа с круглыми десятками; вычитание круглых десятков из двузначного числа;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-развивать   аналитико-синтетическую функцию мышления, умение строить умозаключения;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-воспитывать чувство коллективизма, доброты, отзывчивости, взаимовыручки 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Оборудование</w:t>
      </w:r>
      <w:r>
        <w:rPr>
          <w:rFonts w:ascii="Times New Roman" w:hAnsi="Times New Roman" w:cs="Times New Roman"/>
          <w:kern w:val="28"/>
          <w:sz w:val="28"/>
          <w:szCs w:val="28"/>
        </w:rPr>
        <w:t>: фонограмма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>, костюм инопланетянина, макет робота, макет «Матемахода», геометрические «ключи» с примерами, карточки - пазлы с примерами для конструирования моста, карточки со схемами решения задач, чертеж разноцветных дорог, чертеж гор, модули от космического корабля.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                                               Ход урока: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                  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C25CE9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 xml:space="preserve">1.  Организационный момент </w:t>
      </w:r>
      <w:r w:rsidRPr="00C25CE9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 xml:space="preserve">( 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Звучит космическая музыка. На доске располагается панорама планеты Математика. 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Учитель: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 Ребята, вы слышите таинственную музыку?  Кто-то к нам спешит! Да это же наш старый друг Громозека!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( 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В класс вбегает старинный друг детей Громозека. 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Громозека: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-Помогите! Помогите!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Учитель: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-Что случилось?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Громозека: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-Я путешествовал по Галактике «Знания» . Пролетая над планетой Математика, мой корабль потерпел крушение. Теперь я не смогу вернуться домой.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Учитель: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 Не  расстраивайся, Громозека. Я думаю , что ребята тебе  помогут, починят твой корабль.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 Ребята, вы готовы помочь Громозеке? (Да!)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Тогда мы отправляемся с вами на далекую планету Математика.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</w:pPr>
      <w:r w:rsidRPr="00C25CE9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  <w:lastRenderedPageBreak/>
        <w:t>2. Актуализация знаний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- Планета Математика очень большая, на ней как и на нашей Земле есть: горы, озера, пустыни, леса и океаны.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(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Свой рассказ учитель сопровождает показом панорамы планеты.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По планете Математика можно передвигаться только на «Матемаходе» . Он стоит на стоянке . Чтобы  завести « Матемаход», надо отгадать шифр, расположенный на панели.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  <w:lang w:val="en-US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  <w:lang w:val="en-US"/>
        </w:rPr>
        <w:object w:dxaOrig="5977" w:dyaOrig="1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85pt;height:67.25pt" o:ole="">
            <v:imagedata r:id="rId5" o:title=""/>
          </v:shape>
          <o:OLEObject Type="Embed" ProgID="PBrush" ShapeID="_x0000_i1025" DrawAspect="Content" ObjectID="_1464363780" r:id="rId6"/>
        </w:objec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  <w:lang w:val="en-US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-Вы сейчас получите «ключи» в виде геометрических фигур. На обратной стороне «ключа» записаны примеры. Вам необходимо будет их решить. Ответ примера является номером ячейки на панели. Когда все «ключи» займут свое место в ячейках, на панели появится слово. Это слово и запустит «Матемаход».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(Дети по одному выходят к доске, выбирают понравившийся «ключ», решают пример и вставляют «ключ» в ячейку.)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-Все «ключи» вставлены в свои ячейки. Прочитайте слово зашифрованное на панели. (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Старт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3FC4C13" wp14:editId="10FF4D79">
            <wp:extent cx="3338195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-Мотор завелся. Теперь мы можем отправляться в путь.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Мы с вами приехали к огромному кратеру. Чтобы его преодолеть необходимо построить математический мост. Мостик состоит из примеров.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Решите примеры.  Расположите их в ряд так, чтобы ответ первого являлся началом второго. 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100-80=  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20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+45=  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65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-15=  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50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+32=  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82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-40=  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42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+30=  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72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-50= 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22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-12=  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10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+90= </w:t>
      </w:r>
      <w:r w:rsidRPr="00C25CE9">
        <w:rPr>
          <w:rFonts w:ascii="Times New Roman" w:hAnsi="Times New Roman" w:cs="Times New Roman"/>
          <w:color w:val="FF0000"/>
          <w:kern w:val="28"/>
          <w:sz w:val="28"/>
          <w:szCs w:val="28"/>
        </w:rPr>
        <w:t>100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(Дети решают примеры и конструируют мост через кратер.)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Учитель: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 Молодцы, ребята. И с этим заданием вы справились.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lastRenderedPageBreak/>
        <w:t>Дальше наш путь  лежит через пустыню Головоломка. Через пустыню проходят 5 дорог. Нам необходимо выбрать самую короткую дорожку.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  <w:lang w:val="en-US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  <w:lang w:val="en-US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  <w:lang w:val="en-US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  <w:lang w:val="en-US"/>
        </w:rPr>
        <w:object w:dxaOrig="5857" w:dyaOrig="1632">
          <v:shape id="_x0000_i1026" type="#_x0000_t75" style="width:292.75pt;height:81.5pt" o:ole="">
            <v:imagedata r:id="rId8" o:title=""/>
          </v:shape>
          <o:OLEObject Type="Embed" ProgID="PBrush" ShapeID="_x0000_i1026" DrawAspect="Content" ObjectID="_1464363781" r:id="rId9"/>
        </w:objec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-Какую дорогу вы выбрали? (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Желтую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-Почему именно по этой дороге надо ехать?(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Она прямая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-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>Посмотрите. Нас встречает робот. Он наверняка нам подскажет где искать детали  от корабля Громозеки.  Но, посмотрите ! У Робота горит красная лампочка. А это значит, что у него закончилась зарядка. Давайте поможем роботу и зарядим его своей энергией.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</w:pPr>
      <w:r w:rsidRPr="00C25CE9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  <w:t>Физкультминутка «Робот».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Стоит робот на дороге,               ( 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Дети повторяют движения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У него не гнутся ноги,                  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за учителем.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Может он моргать глазами,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Может он махать руками,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Может головой кивать,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Раз, два, три, четыре, пять.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Робот: ( Звучит фонограмма  голоса робота.)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-Я  подскажу где находятся детали от корабля, если вы решите мои задачи.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kern w:val="28"/>
          <w:sz w:val="28"/>
          <w:szCs w:val="28"/>
        </w:rPr>
        <w:t>Задача 1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Как-то раз в лесу густом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Еж построил себе дом,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Пригласил лесных зверей,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Сосчитайте их скорей: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2 зайчонка, 2лисенка,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2 веселых медвежонка,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2 бельчонка, 2 бобра.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Называть ответ пора.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Ответ: 10 зверей.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 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object w:dxaOrig="8306" w:dyaOrig="2519">
          <v:shape id="_x0000_i1027" type="#_x0000_t75" style="width:415pt;height:125.65pt" o:ole="">
            <v:imagedata r:id="rId10" o:title=""/>
          </v:shape>
          <o:OLEObject Type="Embed" ProgID="PBrush" ShapeID="_x0000_i1027" DrawAspect="Content" ObjectID="_1464363782" r:id="rId11"/>
        </w:objec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Вопрос: Какую схему вы выберете для решения задачи? (  2х5=10)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Каким еще способом можно решить эту задачу?  (2+2+2+2+2=10)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Каким способом удобнее решать эту задачу? (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Первым)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kern w:val="28"/>
          <w:sz w:val="28"/>
          <w:szCs w:val="28"/>
        </w:rPr>
        <w:t>Задача 2.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3 веселые мартышки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Покупать ходили книжки.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И купили книг по 5.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Чтобы было что читать.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Только глупые мартышки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Сосчитать не могут книжки.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Ты мартышкам помоги,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Сколько книг у них, скажи.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Ответ: </w:t>
      </w:r>
      <w:r w:rsidRPr="00C25CE9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15 книг купили мартышки.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Вопрос: Какую схему вы выберете для решения задачи? (  5х3=15)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( 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Если дети не устали, то можно ввести еще 1 задачу. 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kern w:val="28"/>
          <w:sz w:val="28"/>
          <w:szCs w:val="28"/>
        </w:rPr>
        <w:t>Задача 3.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Пять зайчат сидят в углу,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Чистят репу на полу.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Насчитали десять штук.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Как делить- забыли вдруг.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Ответ: </w:t>
      </w:r>
      <w:r w:rsidRPr="00C25CE9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по 2 репки получил каждый зайчонок.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Вопрос: Какую схему вы выберете для решения задачи? (10:5=2)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Робот:( Звучит магнитофонная запись.)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 -Молодцы ребята, вы справились с моим заданием. Идите к горам. Детали корабля Громозеки лежат за горой,  вершина которой похожа на острый угол.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object w:dxaOrig="6577" w:dyaOrig="2028">
          <v:shape id="_x0000_i1028" type="#_x0000_t75" style="width:328.75pt;height:101.2pt" o:ole="">
            <v:imagedata r:id="rId12" o:title=""/>
          </v:shape>
          <o:OLEObject Type="Embed" ProgID="PBrush" ShapeID="_x0000_i1028" DrawAspect="Content" ObjectID="_1464363783" r:id="rId13"/>
        </w:objec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Дети называют номер горы и получают модули от корабля.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Далее коллективно составляют из деталей ракету.)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</w:pPr>
      <w:r w:rsidRPr="00C25CE9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  <w:t>3. Итог урока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  <w:u w:val="single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Учитель: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-Мы с вами помогли нашему другу Громозеке. Корабль починили.  Теперь он может лететь домой. Давайте попрощаемся с Громозекой.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>Прощай Громозека! Счастливого пути!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( </w:t>
      </w: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Дети машут руками и прощаются с инопланетянином.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( Громозека уходит.)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Учитель: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5CE9">
        <w:rPr>
          <w:rFonts w:ascii="Times New Roman" w:hAnsi="Times New Roman" w:cs="Times New Roman"/>
          <w:i/>
          <w:iCs/>
          <w:kern w:val="28"/>
          <w:sz w:val="28"/>
          <w:szCs w:val="28"/>
        </w:rPr>
        <w:t>-</w:t>
      </w:r>
      <w:r w:rsidRPr="00C25CE9">
        <w:rPr>
          <w:rFonts w:ascii="Times New Roman" w:hAnsi="Times New Roman" w:cs="Times New Roman"/>
          <w:kern w:val="28"/>
          <w:sz w:val="28"/>
          <w:szCs w:val="28"/>
        </w:rPr>
        <w:t xml:space="preserve">Громозека улетел.  Мы, конечно, будем по нему скучать. Но он обязательно к нам еще вернется. </w:t>
      </w: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671BAE" w:rsidRPr="00C25CE9" w:rsidRDefault="00671BAE" w:rsidP="00671B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671BAE" w:rsidRDefault="00671BAE" w:rsidP="00671BAE"/>
    <w:p w:rsidR="00336795" w:rsidRDefault="00336795"/>
    <w:sectPr w:rsidR="00336795" w:rsidSect="00911D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AE"/>
    <w:rsid w:val="00336795"/>
    <w:rsid w:val="006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Кушнарева Светлана Петровна</dc:creator>
  <cp:lastModifiedBy>Кушнарева Светлана Петровна</cp:lastModifiedBy>
  <cp:revision>1</cp:revision>
  <dcterms:created xsi:type="dcterms:W3CDTF">2014-06-15T14:46:00Z</dcterms:created>
  <dcterms:modified xsi:type="dcterms:W3CDTF">2014-06-15T14:56:00Z</dcterms:modified>
</cp:coreProperties>
</file>