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1D" w:rsidRPr="0059781D" w:rsidRDefault="0059781D" w:rsidP="005978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8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Приложение 1 к приказу № 233 от 28.08.2014г.</w:t>
      </w:r>
    </w:p>
    <w:p w:rsidR="0059781D" w:rsidRPr="0059781D" w:rsidRDefault="0059781D" w:rsidP="005978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h.gjdgxs"/>
      <w:bookmarkEnd w:id="0"/>
      <w:r w:rsidRPr="0059781D">
        <w:rPr>
          <w:rFonts w:ascii="Times New Roman" w:hAnsi="Times New Roman" w:cs="Times New Roman"/>
          <w:b/>
          <w:bCs/>
          <w:sz w:val="24"/>
          <w:szCs w:val="24"/>
        </w:rPr>
        <w:t xml:space="preserve"> МАДОУ «Детский сад общеразвивающего вида с   </w:t>
      </w:r>
    </w:p>
    <w:p w:rsidR="0059781D" w:rsidRPr="0059781D" w:rsidRDefault="0059781D" w:rsidP="005978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781D">
        <w:rPr>
          <w:rFonts w:ascii="Times New Roman" w:hAnsi="Times New Roman" w:cs="Times New Roman"/>
          <w:b/>
          <w:bCs/>
          <w:sz w:val="24"/>
          <w:szCs w:val="24"/>
        </w:rPr>
        <w:t>приоритетным осуществлением деятельности по</w:t>
      </w:r>
    </w:p>
    <w:p w:rsidR="0059781D" w:rsidRPr="0059781D" w:rsidRDefault="0059781D" w:rsidP="005978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781D">
        <w:rPr>
          <w:rFonts w:ascii="Times New Roman" w:hAnsi="Times New Roman" w:cs="Times New Roman"/>
          <w:b/>
          <w:bCs/>
          <w:sz w:val="24"/>
          <w:szCs w:val="24"/>
        </w:rPr>
        <w:t>физическому развитию детей «Снегурочка»</w:t>
      </w:r>
    </w:p>
    <w:p w:rsidR="0059781D" w:rsidRPr="0059781D" w:rsidRDefault="0059781D" w:rsidP="00597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81D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реализации основной общеобразовательной программы дошкольного образования</w:t>
      </w:r>
    </w:p>
    <w:p w:rsidR="0059781D" w:rsidRPr="0059781D" w:rsidRDefault="0059781D" w:rsidP="00597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81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 раздел «Музыкально-художественная деятельность.                                                 </w:t>
      </w:r>
    </w:p>
    <w:p w:rsidR="0059781D" w:rsidRPr="0059781D" w:rsidRDefault="0059781D" w:rsidP="0059781D">
      <w:pPr>
        <w:pStyle w:val="a3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87"/>
        <w:gridCol w:w="5980"/>
        <w:gridCol w:w="4759"/>
      </w:tblGrid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орган.муз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I.Музыкальные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59781D" w:rsidRPr="00BC6B5A" w:rsidRDefault="003B4D8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 Слушание</w:t>
            </w:r>
            <w:r w:rsidR="0059781D"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</w:t>
            </w: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у детей музыкальную отзывчивость.</w:t>
            </w:r>
          </w:p>
          <w:p w:rsidR="0059781D" w:rsidRPr="00BC6B5A" w:rsidRDefault="003B4D8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различать</w:t>
            </w:r>
            <w:r w:rsidR="0059781D"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различное настроение музыки (грустное, весёлое, злое)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«Весело-грустно»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«Плакса, резвушка, злюка»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классической музыке.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Различать низкие и высокие звуки.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«Птичка и птенчики»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3B4D8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 Пение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-петь естественным голосом, без выкриков прислушиваясь к пению других детей.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-правильно передавать мелодию, формировать навыки коллективного пения.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«Ходит осень»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</w:t>
            </w:r>
            <w:bookmarkStart w:id="1" w:name="_GoBack"/>
            <w:bookmarkEnd w:id="1"/>
            <w:r w:rsidR="003B4D8D" w:rsidRPr="00BC6B5A">
              <w:rPr>
                <w:rFonts w:ascii="Times New Roman" w:hAnsi="Times New Roman" w:cs="Times New Roman"/>
                <w:sz w:val="28"/>
                <w:szCs w:val="28"/>
              </w:rPr>
              <w:t>35, с.</w:t>
            </w: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Упражнять детей в бодрой ходьбе, лёгком беге, мягких прыжках и приседаниях.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«Марш»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М.Журбина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«Пружинка»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Е.Гнесиной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«Лёгкий бег в парах»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В.Сметаны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танцевать в парах, не терять партнёра на протяжении танца. Воспитывать коммуникативные качества детей.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«Колобок»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Т.Морозовой</w:t>
            </w:r>
            <w:proofErr w:type="spellEnd"/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«Таней с листочками»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Доставлять радость от игры.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ловкость, смекалку.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«Дождик» Н. Лукониной, «Жмурки с мишкой»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Ф.Флотова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вне занятий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 для куклы»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эстетический вкус, создавать радостную атмосферу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взрослее!»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I.Музыкальные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Продолжать </w:t>
            </w: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у детей музыкальное восприятие, отзывчивость на музыку разного характера.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 воспринимать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определять грустные, весёлые произведения.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произведениями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П,И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,Чайковского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«Игра в лошадки»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П,И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,Чайковского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«Упрямый братишка»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динамику(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тихое и громкое звучание)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«Тихие и громкие звоночки» М.Р.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сл.Ю.Островского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пения без напряжения и крика.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правильно передавать мелодию.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Дождик»р.н.п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«Птичка»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(д1№14, с.17)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«Собачка»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(д1№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30,с.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Упражнять детей в бодром шаге, лёгком беге с листочками.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образовывать и держать круг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«Погуляем»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(д1№22)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«Ритмичные хлопки»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в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парах»Т.Вилькорейской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«Элементы парного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танца»р.н.м</w:t>
            </w:r>
            <w:proofErr w:type="spellEnd"/>
            <w:proofErr w:type="gram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Различать контрастную двухчастную форму, менять движения с помощью взрослых.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Приучать детей танцевать в парах, не терять партнёра.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«Раз, два, хлоп в ладоши»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латв.н.м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«Гуляем и пляшем»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(д1№8),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в пространстве, реагировать на смену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играя использовать навыки пения.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«Прятки»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(д1№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31,с.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сл.А.Барто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(д2№40)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Вызывать желание применять музыкальный опыт вне музыкальных занятий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«Кукла танцует и поёт»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атмосферу радости, воспитывать эстетический вкус.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«Осенние забавы»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 Музыкальные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i/>
                <w:sz w:val="28"/>
                <w:szCs w:val="28"/>
              </w:rPr>
              <w:t>Воспитывать</w:t>
            </w: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отзывчивость на музыку разного характера.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Узнавать знакомые произведения.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Различать высокое и низкое звучание.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Узнавать знакомые произведения.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В.Моцарта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(д1№65)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«Камаринская»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В.Волкова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Различать высокое и низкое звучание.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«Чей домик»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«На чём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играю»муз.Р.Рустамова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сл.Ю.Островского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навыки пения без напряжения и крика.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правильно, передавать мелодию, сохранять интонацию.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Петь слитно, слушать пение других детей.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«Новый год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муз.Ю.Слонова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И.Михайловой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сл.Т.Волгиной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(д1№58)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Упражнять детей в различных видах ходьбы, приучать выполнять движения в парах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Выполнять движения не торопливо, в темпе музыки.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«Ножками затопали»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«Птички летают»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А.Серова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(д1№2)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на шаге»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Т.Вилькорейской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(д1№37)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танцевать без суеты, слушать музыку, удерживать пару в течении танца. Учить быстро реагировать на смену частей музыки сменой движений.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«Пальчики и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ручки»р.н.п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(д1№39)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погремушками»(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д1№41с.33)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подвижность, пластичность.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«Игра с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погремушками»Т.Вилькорейской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(д1№42)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«Птички и кошка»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.(с.41)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различных свойствах звука.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«Игра с большой и маленькой кошкой»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I.Музыкальные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слушать инструментальную музыку, понимать её содержание. Обогащать музыкальные впечатления.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Узнавать знакомые произведения, высказываться о настроении музыки.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В.Ребикова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(д1№49)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«Вальс лисы»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М.кололуба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52,с.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43)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Различать высоту звука в пределах интервала - чистая квинта.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музыкальный слух.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«Угадай песенку»; «Эхо»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точного интонирования несложных песен.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начинать пение сразу после вступления. Петь дружно, слаженно без крика. Слышать пение своих товарищей.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«Нарядили ёлочку»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с.М.Полянской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«Ёлочка»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(д1№53)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ритмично ходить, выполнять образные движения.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Выполнять парные движения, не сбиваясь в «кучу», двигаться по всему пространству.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«Хороводный шаг»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и маленькие ноги»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(д1№44)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танцевать в темпе и в характере танца, водить хоровод.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«Зимняя пляска»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М.Старокодомского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(д1№48) Хоровод «Новый год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муз.Ю.Слонова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И.Михайловой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ловкость, чувство ритма.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играть с предметами.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«Игра со снежками»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«Зайчики и лисичка»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Г.Финаровского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(д1№54)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музыкальную деятельность в повседневной жизни.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«Угадай песенку»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Вовлекать детей в активное участие на празднике.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I.Музыкальные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слушать инструментальную музыку, понимать её содержание.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Учить рассказывать о музыке, передавая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свои  впечатления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движении, мимике, пантомиме. Воспитывать интерес к народной и классической музыке.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М.Симанского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9,с.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57)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«Марш»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Э.Парлова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(д1№36)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различать высоту звука в пределах интервала - чистая кварта.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«Ау!», «Подумай и отгадай» Е. Тиличеевой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точного интонирования несложных песен.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Начинать пение сразу после вступления. Приучать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к  слитному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пению без крика. Хорошо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гласные, брать короткое дыхание между фразами. Слышать пение взрослых.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«Зима» муз.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В.Красевой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сл.Н.Френкель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«Мы солдаты» муз.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сл.В.Малкова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ритмично двигаться бодрым шагом, легко бегать, выполнять танцевальные движения в паре. Двигаясь по кругу в одном направлении. Удерживать пару до конца танца.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«Ходьба танцевальным шагом в паре»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Н.Александровой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«Бодрый шаг»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«Лёгкий бег» Т. Ломовой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танцевать в темпе и в характере танца. Водить плавный хоровод, не сужая круг. Выполнять слаженно парные движения.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платочками»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 (д2№26)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Стуколка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 (д1№43)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внимание.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реагировать на смену частей музыки сменой движений.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«Игра в лошадки» (с.57)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«Саночки»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музыкальную деятельность в повседневной жизни.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«Играем и поём песенку для мишки» с.71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Вовлекать детей в активное участие на празднике.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«Рождественские развлечения»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I.Музыкальные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музыкальные впечатления.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 помощью восприятия музыки способствовать общему эмоциональному развитию детей.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высказываться о характере музыки.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«Ёжик»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«Плясовая»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 (д1№33,34)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тембровый и звуковой слух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«Гармошка и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балалайка»муз.Е.Тиличеевой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сл.М.Долинова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мешочек»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9781D" w:rsidRPr="00BC6B5A" w:rsidTr="0059781D">
        <w:trPr>
          <w:trHeight w:val="2252"/>
        </w:trPr>
        <w:tc>
          <w:tcPr>
            <w:tcW w:w="3402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точного интонирования. 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Начинать пение сразу после вступления. Учить петь дружно без крика. Узнавать знакомые песни.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гласные, брать короткое дыхание между фразами. Учить петь эмоционально.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«Мамочка моя» муз.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о бабушке», «Песенка о весне»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муз.Г.Фрида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Учить ритмично ходить, выполнять образные движения, подражая в движениях повадкам персонажей. Держать пару, не терять её до конца движения. 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«Пружинка»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(д2№5)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«Бег с ленточками»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. (д1№43) </w:t>
            </w:r>
          </w:p>
          <w:p w:rsidR="0059781D" w:rsidRPr="00BC6B5A" w:rsidRDefault="0059781D" w:rsidP="005978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«Ходьба танцевальным шагом в паре»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Н.Александровой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танцевать в темпе и в характере танца. Выполнять слаженно парные движения.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«Поссорились и помирились»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Т.Вилькорейской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(д1№55) «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Стуколка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 (д1№43)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внимание, чувство ритма.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коммуникативные качества.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«Игра с колокольчиками»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«Игра с матрёшками»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Побуждать детей использовать знакомые песни в играх.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«Учим куклу танцевать»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Вовлекать детей в активное участие на празднике.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«Мы – солдаты»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I.Музыкальные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музыкальную отзывчивость на музыку различного характера. Учить высказываться о характере музыки. Учить узнавать знакомые произведения по вступлению.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В.Волкова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(д2№23.с.76)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«Грустный дождик»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(д2№51)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Различать короткие и длинные звуки, определять движение мелодии.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«Я иду с цветами»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«Лесенка»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ребят петь эмоционально, выразительно.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Приучать к групповому и подгрупповому пению.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петь без сопровождения с помощью взрослых.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муз.Е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Тиличеевой,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сл.Н.Найдёновой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«Машина»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муз.Т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Попотенко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сл.Н.Найдёновой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муз.Т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Попотенко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сл.Н.Найдёновой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Закреплять навыки движений, умение двигаться в характере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передавать в движениях повадки животных.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«Кошечка»; (д2№31)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 флажками»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(д2№27-28)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«Бег и подпрыгивание»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(д2№32)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 помощью взрослых образовывать хоровод.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Исполнять пляску в парах.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султанчиками»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(д»2№7)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«Парная пляска»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создавать игровые образы.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Прививать коммуникативные качества.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«Игра с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бубном»р.н.м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(д.1№34,с.41)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и автомобиль» М.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(д2№43)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Побуждать детей использовать музыкальные игры в повседневной жизни.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«Лошадки в конюшне»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чешская.н.м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(д2№8)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Вовлекать детей в активное участие на празднике, создавая радостную атмосферу.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«Праздник мам»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 Музыкальные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слушать не только контрастные произведения, но и пьесы изобразительного характера. Накапливать музыкальные впечатления. Узнавать знакомые произведения по вступлению. Знакомить с жанрами в музыке.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А.Руббака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38,с.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88)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«Дождик накрапывает»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А.Александрова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(д2№51)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«Марш»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Э.Парлова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36,с.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95)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различать высоту звука, тембр музыкальных инструментов.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«На чём играю»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муз.Р.Рустамова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сл.Ю.Островского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«Тихие и громкие звоночки» М.Р.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сл.Ю.Островского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Учить петь естественным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голосом,  без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крика, эмоционально, выразительно.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Передавать  в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пении интонации вопроса, радости, удивления. Развивать певческий диапазон до чистой кварты.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«Есть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 солнышко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друзья»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 36)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«Маша и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каша»(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д2№19)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«Кап-кап» (д2№39)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движений(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бодрый, спокойный шаг хоровод).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имитировать движения животных.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венгерская.н.м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37,с.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88)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«Выставление ноги на пятку»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 (д2№5)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Свободно ориентироваться в пространстве.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Не обгонять в танце другие пары.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«Приседай»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(д2№29)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«Берёзка»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(д2№41)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Учить имитировать простейшие танцевальные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движения .</w:t>
            </w:r>
            <w:proofErr w:type="gramEnd"/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дождик»М.Раухвергера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 (д2№40)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Л.Банниковой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(д2№11)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«Карусель»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. (д2№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56,с.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112)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Использовать музыкальные игры в повседневной жизни.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Л.Банниковой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(д2№11)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«Воробушки и автомобиль» М.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(д2№43)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внимание, уважение к другим детям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«День именинника»</w:t>
            </w:r>
          </w:p>
        </w:tc>
      </w:tr>
      <w:tr w:rsidR="0059781D" w:rsidRPr="00BC6B5A" w:rsidTr="00A4151F">
        <w:tc>
          <w:tcPr>
            <w:tcW w:w="14600" w:type="dxa"/>
            <w:gridSpan w:val="3"/>
          </w:tcPr>
          <w:p w:rsidR="0059781D" w:rsidRPr="00BC6B5A" w:rsidRDefault="0059781D" w:rsidP="0059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I. Музыкальные занятия.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1)Слушание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Восприятие музыкальных произведений.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музыкальную отзывчивость на музыку различного характера.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Учить высказываться о характере музыки.  Сравнивать контрастные произведения. Накапливать музыкальные впечатления. Узнавать знакомые произведения по начальным тактам. 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Знакомить с возможностями музыкальных инструментов.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«Мишка пришёл в гости»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(д1№47)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Н.Любарского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45,с.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98)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голоса 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Различать звуки по высоте, вторить эхом.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«Ау!», «Сорока»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2)Пение</w:t>
            </w:r>
            <w:proofErr w:type="gram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Усвоение певческих навыков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Учить ребят петь эмоционально, спокойным голосом. Учить петь и сопровождать пение показом ладоней.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Точно интонировать в пределах чистой кварты.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«Цыплята»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(д2№46)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Поезд»М.Метлова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«Жук»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В.Красевой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(д2№52)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3) Музыкально-ритмические движения.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Закреплять навыки движений, разученных в течении года.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«Побегали-потопали»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(д2№44)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«Мячики»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М.Сатулиной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(д2№49)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«Лошадки скачут»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(д2№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50,с.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107))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Пляски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характере танца.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цветами»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. «Парная пляска»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Прививать коммуникативные качества.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Слышать динамику в музыке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«Найди игрушку»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«Кот Васька»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Г.Лобачёва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(д2№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52,с.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109)</w:t>
            </w:r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II. Самостоятельная музыкальная деятельность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Использовать музыкальные игры в повседневной жизни.</w:t>
            </w:r>
          </w:p>
        </w:tc>
        <w:tc>
          <w:tcPr>
            <w:tcW w:w="4820" w:type="dxa"/>
          </w:tcPr>
          <w:p w:rsidR="0059781D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«Зайцы и медведь»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Т.попотенко</w:t>
            </w:r>
            <w:proofErr w:type="spell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«Кошка и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котята»М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</w:p>
        </w:tc>
      </w:tr>
      <w:tr w:rsidR="0059781D" w:rsidRPr="00BC6B5A" w:rsidTr="00A4151F">
        <w:tc>
          <w:tcPr>
            <w:tcW w:w="3402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III. Праздники и развлечения</w:t>
            </w:r>
          </w:p>
        </w:tc>
        <w:tc>
          <w:tcPr>
            <w:tcW w:w="6378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Создавая радостную атмосферу, воспитывать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внимание,  к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другим детям</w:t>
            </w:r>
          </w:p>
        </w:tc>
        <w:tc>
          <w:tcPr>
            <w:tcW w:w="4820" w:type="dxa"/>
          </w:tcPr>
          <w:p w:rsidR="0059781D" w:rsidRPr="00BC6B5A" w:rsidRDefault="0059781D" w:rsidP="00597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«День именинника»</w:t>
            </w:r>
          </w:p>
        </w:tc>
      </w:tr>
    </w:tbl>
    <w:p w:rsidR="0059781D" w:rsidRPr="00BC6B5A" w:rsidRDefault="0059781D" w:rsidP="0059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B5A">
        <w:rPr>
          <w:rFonts w:ascii="Times New Roman" w:hAnsi="Times New Roman" w:cs="Times New Roman"/>
          <w:sz w:val="28"/>
          <w:szCs w:val="28"/>
        </w:rPr>
        <w:br/>
      </w:r>
    </w:p>
    <w:p w:rsidR="0059781D" w:rsidRDefault="0059781D" w:rsidP="0059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D" w:rsidRDefault="0059781D" w:rsidP="0059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D" w:rsidRDefault="0059781D" w:rsidP="00597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77" w:rsidRDefault="00510777" w:rsidP="0059781D">
      <w:pPr>
        <w:spacing w:line="240" w:lineRule="auto"/>
      </w:pPr>
    </w:p>
    <w:sectPr w:rsidR="00510777" w:rsidSect="005978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3"/>
    <w:rsid w:val="000E42E3"/>
    <w:rsid w:val="003B4D8D"/>
    <w:rsid w:val="00510777"/>
    <w:rsid w:val="005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5680-73F1-4728-B909-92AA6111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1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81D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2258</Words>
  <Characters>12872</Characters>
  <Application>Microsoft Office Word</Application>
  <DocSecurity>0</DocSecurity>
  <Lines>107</Lines>
  <Paragraphs>30</Paragraphs>
  <ScaleCrop>false</ScaleCrop>
  <Company/>
  <LinksUpToDate>false</LinksUpToDate>
  <CharactersWithSpaces>15100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Кабанцева-Арыкова</cp:lastModifiedBy>
  <cp:revision>3</cp:revision>
  <dcterms:created xsi:type="dcterms:W3CDTF">2015-03-24T17:33:00Z</dcterms:created>
  <dcterms:modified xsi:type="dcterms:W3CDTF">2015-04-02T16:52:00Z</dcterms:modified>
</cp:coreProperties>
</file>