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5A" w:rsidRPr="00CB745A" w:rsidRDefault="00CB745A" w:rsidP="00CB745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B745A">
        <w:rPr>
          <w:rFonts w:ascii="Times New Roman" w:hAnsi="Times New Roman" w:cs="Times New Roman"/>
          <w:b/>
          <w:sz w:val="18"/>
          <w:szCs w:val="18"/>
          <w:u w:val="single"/>
        </w:rPr>
        <w:t>Урок №</w:t>
      </w:r>
      <w:r w:rsidR="00391D8C">
        <w:rPr>
          <w:rFonts w:ascii="Times New Roman" w:hAnsi="Times New Roman" w:cs="Times New Roman"/>
          <w:sz w:val="18"/>
          <w:szCs w:val="18"/>
        </w:rPr>
        <w:t xml:space="preserve"> 24</w:t>
      </w:r>
    </w:p>
    <w:p w:rsidR="00CB745A" w:rsidRPr="00CB745A" w:rsidRDefault="00CB745A" w:rsidP="00CB745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CB745A">
        <w:rPr>
          <w:rFonts w:ascii="Times New Roman" w:hAnsi="Times New Roman" w:cs="Times New Roman"/>
          <w:b/>
          <w:sz w:val="18"/>
          <w:szCs w:val="18"/>
          <w:u w:val="single"/>
        </w:rPr>
        <w:t>Предмет</w:t>
      </w:r>
      <w:proofErr w:type="gramStart"/>
      <w:r w:rsidRPr="00CB745A">
        <w:rPr>
          <w:rFonts w:ascii="Times New Roman" w:hAnsi="Times New Roman" w:cs="Times New Roman"/>
          <w:sz w:val="18"/>
          <w:szCs w:val="18"/>
        </w:rPr>
        <w:t>:</w:t>
      </w:r>
      <w:r w:rsidR="00391D8C">
        <w:rPr>
          <w:rFonts w:ascii="Times New Roman" w:hAnsi="Times New Roman" w:cs="Times New Roman"/>
          <w:sz w:val="18"/>
          <w:szCs w:val="18"/>
        </w:rPr>
        <w:t>т</w:t>
      </w:r>
      <w:proofErr w:type="gramEnd"/>
      <w:r w:rsidR="00391D8C">
        <w:rPr>
          <w:rFonts w:ascii="Times New Roman" w:hAnsi="Times New Roman" w:cs="Times New Roman"/>
          <w:sz w:val="18"/>
          <w:szCs w:val="18"/>
        </w:rPr>
        <w:t>ехнология</w:t>
      </w:r>
      <w:proofErr w:type="spellEnd"/>
    </w:p>
    <w:p w:rsidR="00CB745A" w:rsidRPr="00CB745A" w:rsidRDefault="00CB745A" w:rsidP="00CB745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B745A">
        <w:rPr>
          <w:rFonts w:ascii="Times New Roman" w:hAnsi="Times New Roman" w:cs="Times New Roman"/>
          <w:b/>
          <w:sz w:val="18"/>
          <w:szCs w:val="18"/>
        </w:rPr>
        <w:t>Класс</w:t>
      </w:r>
      <w:r w:rsidR="00391D8C">
        <w:rPr>
          <w:rFonts w:ascii="Times New Roman" w:hAnsi="Times New Roman" w:cs="Times New Roman"/>
          <w:sz w:val="18"/>
          <w:szCs w:val="18"/>
        </w:rPr>
        <w:t xml:space="preserve"> 8</w:t>
      </w:r>
      <w:r w:rsidRPr="00CB745A">
        <w:rPr>
          <w:rFonts w:ascii="Times New Roman" w:hAnsi="Times New Roman" w:cs="Times New Roman"/>
          <w:sz w:val="18"/>
          <w:szCs w:val="18"/>
        </w:rPr>
        <w:t xml:space="preserve"> А</w:t>
      </w:r>
      <w:proofErr w:type="gramStart"/>
      <w:r w:rsidRPr="00CB745A">
        <w:rPr>
          <w:rFonts w:ascii="Times New Roman" w:hAnsi="Times New Roman" w:cs="Times New Roman"/>
          <w:sz w:val="18"/>
          <w:szCs w:val="18"/>
        </w:rPr>
        <w:t>,Б</w:t>
      </w:r>
      <w:proofErr w:type="gramEnd"/>
    </w:p>
    <w:p w:rsidR="00310B6F" w:rsidRDefault="00CB745A" w:rsidP="00CB745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B745A">
        <w:rPr>
          <w:rFonts w:ascii="Times New Roman" w:hAnsi="Times New Roman" w:cs="Times New Roman"/>
          <w:b/>
          <w:sz w:val="18"/>
          <w:szCs w:val="18"/>
          <w:u w:val="single"/>
        </w:rPr>
        <w:t>Дата:</w:t>
      </w:r>
      <w:r w:rsidRPr="00CB745A">
        <w:rPr>
          <w:rFonts w:ascii="Times New Roman" w:hAnsi="Times New Roman" w:cs="Times New Roman"/>
          <w:sz w:val="18"/>
          <w:szCs w:val="18"/>
        </w:rPr>
        <w:t xml:space="preserve"> </w:t>
      </w:r>
      <w:r w:rsidR="00391D8C">
        <w:rPr>
          <w:rFonts w:ascii="Times New Roman" w:hAnsi="Times New Roman" w:cs="Times New Roman"/>
          <w:sz w:val="18"/>
          <w:szCs w:val="18"/>
        </w:rPr>
        <w:t>04.03.2014 г.</w:t>
      </w:r>
    </w:p>
    <w:p w:rsidR="00936B18" w:rsidRPr="00310B6F" w:rsidRDefault="00310B6F" w:rsidP="00310B6F">
      <w:pPr>
        <w:rPr>
          <w:rFonts w:ascii="ShellyAllegroC" w:hAnsi="ShellyAllegroC"/>
          <w:b/>
          <w:sz w:val="56"/>
          <w:szCs w:val="56"/>
        </w:rPr>
      </w:pPr>
      <w:r w:rsidRPr="00310B6F">
        <w:rPr>
          <w:rFonts w:ascii="Times New Roman" w:hAnsi="Times New Roman" w:cs="Times New Roman"/>
          <w:b/>
          <w:sz w:val="18"/>
          <w:szCs w:val="18"/>
          <w:u w:val="single"/>
        </w:rPr>
        <w:t>Учитель: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552B">
        <w:rPr>
          <w:rFonts w:ascii="ShellyAllegroC" w:hAnsi="ShellyAllegroC"/>
          <w:b/>
          <w:sz w:val="32"/>
          <w:szCs w:val="32"/>
        </w:rPr>
        <w:t>Шрайманов</w:t>
      </w:r>
      <w:proofErr w:type="spellEnd"/>
      <w:r w:rsidRPr="00DB552B">
        <w:rPr>
          <w:rFonts w:ascii="ShellyAllegroC" w:hAnsi="ShellyAllegroC"/>
          <w:b/>
          <w:sz w:val="32"/>
          <w:szCs w:val="32"/>
        </w:rPr>
        <w:t xml:space="preserve">  </w:t>
      </w:r>
      <w:proofErr w:type="spellStart"/>
      <w:r w:rsidRPr="00DB552B">
        <w:rPr>
          <w:rFonts w:ascii="ShellyAllegroC" w:hAnsi="ShellyAllegroC"/>
          <w:b/>
          <w:sz w:val="32"/>
          <w:szCs w:val="32"/>
        </w:rPr>
        <w:t>Тагат</w:t>
      </w:r>
      <w:proofErr w:type="spellEnd"/>
      <w:r w:rsidRPr="00DB552B">
        <w:rPr>
          <w:rFonts w:ascii="ShellyAllegroC" w:hAnsi="ShellyAllegroC"/>
          <w:b/>
          <w:sz w:val="32"/>
          <w:szCs w:val="32"/>
        </w:rPr>
        <w:t xml:space="preserve"> </w:t>
      </w:r>
      <w:proofErr w:type="spellStart"/>
      <w:r w:rsidRPr="00DB552B">
        <w:rPr>
          <w:rFonts w:ascii="ShellyAllegroC" w:hAnsi="ShellyAllegroC"/>
          <w:b/>
          <w:sz w:val="32"/>
          <w:szCs w:val="32"/>
        </w:rPr>
        <w:t>Омирзакович</w:t>
      </w:r>
      <w:proofErr w:type="spellEnd"/>
      <w:r w:rsidR="00936B18" w:rsidRPr="00CB745A">
        <w:rPr>
          <w:rFonts w:ascii="Times New Roman" w:hAnsi="Times New Roman" w:cs="Times New Roman"/>
          <w:sz w:val="18"/>
          <w:szCs w:val="18"/>
        </w:rPr>
        <w:br/>
      </w:r>
      <w:r w:rsidR="00CB745A" w:rsidRPr="00CB745A">
        <w:rPr>
          <w:rFonts w:ascii="Times New Roman" w:hAnsi="Times New Roman" w:cs="Times New Roman"/>
          <w:b/>
          <w:sz w:val="18"/>
          <w:szCs w:val="18"/>
          <w:u w:val="single"/>
        </w:rPr>
        <w:t>Тема урока: «</w:t>
      </w:r>
      <w:proofErr w:type="spellStart"/>
      <w:r w:rsidR="00391D8C">
        <w:rPr>
          <w:rFonts w:ascii="Archangelsk" w:hAnsi="Archangelsk"/>
          <w:b/>
          <w:sz w:val="28"/>
          <w:szCs w:val="28"/>
        </w:rPr>
        <w:t>Пиротипия</w:t>
      </w:r>
      <w:proofErr w:type="spellEnd"/>
      <w:r w:rsidR="00CB745A" w:rsidRPr="00DB552B">
        <w:rPr>
          <w:rFonts w:ascii="Times New Roman" w:hAnsi="Times New Roman" w:cs="Times New Roman"/>
          <w:b/>
        </w:rPr>
        <w:t>»</w:t>
      </w:r>
    </w:p>
    <w:p w:rsidR="00CB745A" w:rsidRDefault="00CB745A" w:rsidP="00CB745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Тип урока:</w:t>
      </w:r>
      <w:r w:rsidRPr="00CB745A">
        <w:rPr>
          <w:rFonts w:ascii="Times New Roman" w:hAnsi="Times New Roman" w:cs="Times New Roman"/>
          <w:sz w:val="18"/>
          <w:szCs w:val="18"/>
        </w:rPr>
        <w:t xml:space="preserve"> комбинированный</w:t>
      </w:r>
    </w:p>
    <w:p w:rsidR="00CB745A" w:rsidRDefault="00CB745A" w:rsidP="00CB745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B745A">
        <w:rPr>
          <w:rFonts w:ascii="Times New Roman" w:hAnsi="Times New Roman" w:cs="Times New Roman"/>
          <w:b/>
          <w:sz w:val="18"/>
          <w:szCs w:val="18"/>
          <w:u w:val="single"/>
        </w:rPr>
        <w:t>Материально-техническое оснащение:</w:t>
      </w:r>
      <w:r>
        <w:rPr>
          <w:rFonts w:ascii="Times New Roman" w:hAnsi="Times New Roman" w:cs="Times New Roman"/>
          <w:sz w:val="18"/>
          <w:szCs w:val="18"/>
        </w:rPr>
        <w:t xml:space="preserve"> компьютеры, учебные пособия</w:t>
      </w:r>
    </w:p>
    <w:p w:rsidR="00CB745A" w:rsidRDefault="00CB745A" w:rsidP="00CB745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B745A">
        <w:rPr>
          <w:rFonts w:ascii="Times New Roman" w:hAnsi="Times New Roman" w:cs="Times New Roman"/>
          <w:b/>
          <w:sz w:val="18"/>
          <w:szCs w:val="18"/>
          <w:u w:val="single"/>
        </w:rPr>
        <w:t>Методы</w:t>
      </w:r>
      <w:r>
        <w:rPr>
          <w:rFonts w:ascii="Times New Roman" w:hAnsi="Times New Roman" w:cs="Times New Roman"/>
          <w:sz w:val="18"/>
          <w:szCs w:val="18"/>
        </w:rPr>
        <w:t>: словесный, наглядно-изобразительный, практический, взаимопомощи и взаимовыручки</w:t>
      </w:r>
    </w:p>
    <w:p w:rsidR="00391D8C" w:rsidRDefault="00CB745A" w:rsidP="005C19B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B745A">
        <w:rPr>
          <w:rFonts w:ascii="Times New Roman" w:hAnsi="Times New Roman" w:cs="Times New Roman"/>
          <w:b/>
          <w:sz w:val="18"/>
          <w:szCs w:val="18"/>
          <w:u w:val="single"/>
        </w:rPr>
        <w:t>Формы урока</w:t>
      </w:r>
      <w:r>
        <w:rPr>
          <w:rFonts w:ascii="Times New Roman" w:hAnsi="Times New Roman" w:cs="Times New Roman"/>
          <w:sz w:val="18"/>
          <w:szCs w:val="18"/>
        </w:rPr>
        <w:t xml:space="preserve">: работа в группах, </w:t>
      </w:r>
      <w:proofErr w:type="gramStart"/>
      <w:r>
        <w:rPr>
          <w:rFonts w:ascii="Times New Roman" w:hAnsi="Times New Roman" w:cs="Times New Roman"/>
          <w:sz w:val="18"/>
          <w:szCs w:val="18"/>
        </w:rPr>
        <w:t>индивидуальный</w:t>
      </w:r>
      <w:proofErr w:type="gramEnd"/>
      <w:r>
        <w:rPr>
          <w:rFonts w:ascii="Times New Roman" w:hAnsi="Times New Roman" w:cs="Times New Roman"/>
          <w:sz w:val="18"/>
          <w:szCs w:val="18"/>
        </w:rPr>
        <w:t>, фронтальный</w:t>
      </w:r>
    </w:p>
    <w:p w:rsidR="00391D8C" w:rsidRPr="00391D8C" w:rsidRDefault="00391D8C" w:rsidP="005C19B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91D8C">
        <w:rPr>
          <w:rFonts w:ascii="Times New Roman" w:hAnsi="Times New Roman" w:cs="Times New Roman"/>
          <w:color w:val="000000"/>
          <w:sz w:val="17"/>
          <w:szCs w:val="17"/>
        </w:rPr>
        <w:br/>
      </w:r>
      <w:r w:rsidRPr="00391D8C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>Цели урока: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1. Закрепление знаний по технологии обработки древесины.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2. ознакомление с видами художественного оформления и декоративной отделки.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3. Создание условий для развития и формирования творческ</w:t>
      </w:r>
      <w:bookmarkStart w:id="0" w:name="_GoBack"/>
      <w:bookmarkEnd w:id="0"/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ого потенциала личности в процессе обучения. Воспитание уважения к труду.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4. Изготовление и декоративная отделка разделочной доски.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Тип урока: комбинированный с использованием ИКТ.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>Форма организации обучения</w:t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: индивидуальная, групповая, фронтальная.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>Методы обучения: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1. словесный;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2. демонстративный;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>ХОД УРОКА: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>I. Организационный этап.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1.1. Приветствие учащихся и проверка посещаемости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1.2. Проверка рабочей одежды и готовности к занятию.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1.3.Назначение дежурных.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1.4. Вводный инструктаж.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Сообщение темы урока (слайд 1).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 Сформулируйте цель урока, опираясь на его тему. (Запись в тетрадях темы урока).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>II. Мотивация.</w:t>
      </w:r>
      <w:r w:rsidRPr="00391D8C">
        <w:rPr>
          <w:rStyle w:val="apple-converted-space"/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Беседа на повторение теоретических сведений: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 Почему в качестве материала для изготовления разделочной доски применяется древесина, фанера?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proofErr w:type="gramStart"/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</w:t>
      </w:r>
      <w:proofErr w:type="gramEnd"/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Какие вы знаете пороки древесины? В каких случаях пороки древесины могут быть полезны? (Демонстрация пороков)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>III. Объяснение нового материала.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Постановка учебной проблемы.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Уже давно разделочная доска на кухне любой хозяйки стала не только изделием для разделки продуктов, но и предметом, дополняющим и украшающим интерьер. Чем ярче и красочней смотрится изделие, тем больше нужно приложить творческих стараний.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 экране демонстрируются виды оформлений разделочных досок красками. Слайд3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 Вопрос для учеников. Что у них общего и чем они отличаются? (форма и рисунок)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Учитель. Существует еще оформление аппликацией и </w:t>
      </w:r>
      <w:proofErr w:type="spellStart"/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пиротипия</w:t>
      </w:r>
      <w:proofErr w:type="spellEnd"/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(выжигание) Демонстрация на экране «выжигание» (слайды 9,10)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>IV. Составление технологической карты изготовления изделия.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а) На доске демонстрируется образец составления технологической карты, учителем поясняются поэтапно пункты изготовления изделия.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Б) учащиеся в рабочих тетрадях по образцу составляют технологические карты на заранее приготовленные эскизы.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>V. Практическая работа.</w:t>
      </w:r>
      <w:r w:rsidRPr="00391D8C">
        <w:rPr>
          <w:rStyle w:val="apple-converted-space"/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Цель работы: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Для учащихся: научиться творчески подходить к декоративному оформлению изделия.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Для учителя: контроль и корректировка работы учащихся.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А) Перед началом работ инструктаж по технике безопасности при деревообработке и проведении работ с применением химических красителей: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Инструкция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 технике безопасности при ручной обработке древесины.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До начала работы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 .Правильно надень спецодежду (фартук с нарукавниками или халат и головной убор: берет, при этом следует тщательно подобрать волосы).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2.Проверь наличие инвентаря (совок, сметка, сидение, подставная решетка).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lastRenderedPageBreak/>
        <w:t>3.Проверь состояние инструментов индивидуального пользования, разложи их в строгом порядке, установленном учителем. В случае неисправности инструментов сообщи об этом учителю.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4.Проверь состояние верстачных тисков (губки тисков должны быть плотно привинчены, насечка не сработана).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Во время работы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1.Прочно закрепи обрабатываемую деталь в тисках.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2.Работу выполняй только исправными, хорошо налаженными инструментами.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З. Во избежание травм следи за тем, чтобы: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а) инструменты (напильники и др.), имеющие заостренные хвостовики, должны быть снабжены деревянными, плотно прилегающими рукоятками установленной формы без расколов и трещин;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б) не отвлекайся во время работы;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в) при работе с ножовкой выполняя </w:t>
      </w:r>
      <w:proofErr w:type="gramStart"/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запил</w:t>
      </w:r>
      <w:proofErr w:type="gramEnd"/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используй приспособления.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4.Не проверяй пальцами качество обработанной поверхности,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5.Столярными инструментами пользуйся только по их прямому назначению.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После окончания работы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1.Проверь состояние инструментов и в случае неисправности их доложи учителю.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Приведи в исправное состояние инструменты.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Тщательно убери рабочее место (опилки не сдувай и не смахивай </w:t>
      </w:r>
      <w:proofErr w:type="gramStart"/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руками) </w:t>
      </w:r>
      <w:proofErr w:type="gramEnd"/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Отходы сложи в специальный ящик.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Положи инструменты в том порядке, который установил учитель.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Во избежание порчи насечек на губках тисков не зажимай их плотно, оставляй зазор в 1-2 мм.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Приведи себя в порядок.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7.Из мастерской выходи с разрешения учителя.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gramStart"/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При работе с </w:t>
      </w:r>
      <w:proofErr w:type="spellStart"/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электровыжигателем</w:t>
      </w:r>
      <w:proofErr w:type="spellEnd"/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необходимо соблюдать следующие меры безопасности: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1) включать </w:t>
      </w:r>
      <w:proofErr w:type="spellStart"/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электровыжигатель</w:t>
      </w:r>
      <w:proofErr w:type="spellEnd"/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только с разрешения учителя;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2) периодически при выжигании проветривать помещение;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3) не оставлять прибор включенным в сеть без присмотра;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4) оберегать руки и одежду от прикосновения пера;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5) во время перерыва обязательно выключать трансформатор из сети, а инструмент не класть на подставку, пока проволочка не остынет.</w:t>
      </w:r>
      <w:proofErr w:type="gramEnd"/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При лакировании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необходимо соблюдать следующие правила безопасности: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1) проветривать помещение;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2) не лакировать вблизи нагревательных приборов;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3) не нюхать лак во избежание отравления;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4) избегать попадания лака на открытые участки тела;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5) после работы тщательно вымыть руки с мылом;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6) держать лаки (хранить) вдали от открытого огня.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Б) выполнение практической работы по изготовлению и декоративной отделке разделочной доски </w:t>
      </w:r>
      <w:proofErr w:type="gramStart"/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согласно</w:t>
      </w:r>
      <w:proofErr w:type="gramEnd"/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составленной технологической карты.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Учитель делает целевые обходы.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Процесс выполнение задания учитель постоянно контролирует, корректирует работу учащихся.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>VI. Итог урока.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 Теперь подведем итоги урока (беседа):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 Какие навыки были закреплены на уроке?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- </w:t>
      </w:r>
      <w:proofErr w:type="gramStart"/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Знания</w:t>
      </w:r>
      <w:proofErr w:type="gramEnd"/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 каким предметам вам понадобились на уроке?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 Чему новому вы научились на сегодняшнем уроке?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Оценка практической работы учащихся; анализ характерных ошибок.</w:t>
      </w:r>
      <w:r w:rsidRPr="00391D8C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proofErr w:type="gramStart"/>
      <w:r w:rsidRPr="00391D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</w:t>
      </w:r>
      <w:proofErr w:type="gramEnd"/>
      <w:r w:rsidRPr="00391D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Уборка рабочих мест.</w:t>
      </w:r>
    </w:p>
    <w:sectPr w:rsidR="00391D8C" w:rsidRPr="00391D8C" w:rsidSect="00936B18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hellyAllegroC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Archangelsk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A2FA0"/>
    <w:multiLevelType w:val="multilevel"/>
    <w:tmpl w:val="A72A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ED2EE7"/>
    <w:multiLevelType w:val="multilevel"/>
    <w:tmpl w:val="04FE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18"/>
    <w:rsid w:val="00285C1C"/>
    <w:rsid w:val="00310B6F"/>
    <w:rsid w:val="00391D8C"/>
    <w:rsid w:val="005C19B1"/>
    <w:rsid w:val="008A5881"/>
    <w:rsid w:val="00936B18"/>
    <w:rsid w:val="00CB745A"/>
    <w:rsid w:val="00DB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1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1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Тагат</dc:creator>
  <cp:lastModifiedBy>Тагат</cp:lastModifiedBy>
  <cp:revision>2</cp:revision>
  <cp:lastPrinted>2013-10-29T16:10:00Z</cp:lastPrinted>
  <dcterms:created xsi:type="dcterms:W3CDTF">2014-03-03T16:27:00Z</dcterms:created>
  <dcterms:modified xsi:type="dcterms:W3CDTF">2014-03-03T16:27:00Z</dcterms:modified>
</cp:coreProperties>
</file>