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E9" w:rsidRPr="003D2AE9" w:rsidRDefault="003D2AE9" w:rsidP="003D2AE9">
      <w:pPr>
        <w:rPr>
          <w:rFonts w:ascii="Times New Roman" w:hAnsi="Times New Roman" w:cs="Times New Roman"/>
          <w:b/>
          <w:sz w:val="32"/>
          <w:szCs w:val="32"/>
        </w:rPr>
      </w:pPr>
      <w:r w:rsidRPr="003D2AE9">
        <w:rPr>
          <w:rFonts w:ascii="Times New Roman" w:hAnsi="Times New Roman" w:cs="Times New Roman"/>
          <w:b/>
          <w:sz w:val="32"/>
          <w:szCs w:val="32"/>
        </w:rPr>
        <w:t xml:space="preserve">Артикуляционная гимнастика с использованием </w:t>
      </w:r>
      <w:proofErr w:type="spellStart"/>
      <w:r w:rsidRPr="003D2AE9">
        <w:rPr>
          <w:rFonts w:ascii="Times New Roman" w:hAnsi="Times New Roman" w:cs="Times New Roman"/>
          <w:b/>
          <w:sz w:val="32"/>
          <w:szCs w:val="32"/>
        </w:rPr>
        <w:t>биоэнергопластики</w:t>
      </w:r>
      <w:proofErr w:type="spellEnd"/>
      <w:r w:rsidRPr="003D2AE9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3D2AE9" w:rsidRDefault="003D2AE9" w:rsidP="003D2A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2AE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D2AE9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3D2AE9">
        <w:rPr>
          <w:rFonts w:ascii="Times New Roman" w:hAnsi="Times New Roman" w:cs="Times New Roman"/>
          <w:sz w:val="28"/>
          <w:szCs w:val="28"/>
        </w:rPr>
        <w:t xml:space="preserve"> направлена на совместные движения руки и артикуляционного аппарата, что способствует активизация естественного распределения биоэнергии в организме. Термин “</w:t>
      </w:r>
      <w:proofErr w:type="spellStart"/>
      <w:r w:rsidRPr="003D2AE9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3D2AE9">
        <w:rPr>
          <w:rFonts w:ascii="Times New Roman" w:hAnsi="Times New Roman" w:cs="Times New Roman"/>
          <w:sz w:val="28"/>
          <w:szCs w:val="28"/>
        </w:rPr>
        <w:t>” состоит из двух слов: биоэнергия и пластика.</w:t>
      </w:r>
    </w:p>
    <w:p w:rsidR="003D2AE9" w:rsidRPr="003D2AE9" w:rsidRDefault="003D2AE9" w:rsidP="003D2AE9">
      <w:pPr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 xml:space="preserve">     По мнению И. В. </w:t>
      </w:r>
      <w:proofErr w:type="spellStart"/>
      <w:r w:rsidRPr="003D2AE9">
        <w:rPr>
          <w:rFonts w:ascii="Times New Roman" w:hAnsi="Times New Roman" w:cs="Times New Roman"/>
          <w:sz w:val="28"/>
          <w:szCs w:val="28"/>
        </w:rPr>
        <w:t>Курис</w:t>
      </w:r>
      <w:proofErr w:type="spellEnd"/>
      <w:r w:rsidRPr="003D2AE9">
        <w:rPr>
          <w:rFonts w:ascii="Times New Roman" w:hAnsi="Times New Roman" w:cs="Times New Roman"/>
          <w:sz w:val="28"/>
          <w:szCs w:val="28"/>
        </w:rPr>
        <w:t xml:space="preserve">, биоэнергия – это та энергия, которая находится внутри человека. Пластика – плавные, раскрепощённые движения тела, рук, которые являются основой </w:t>
      </w:r>
      <w:proofErr w:type="spellStart"/>
      <w:r w:rsidRPr="003D2AE9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3D2AE9">
        <w:rPr>
          <w:rFonts w:ascii="Times New Roman" w:hAnsi="Times New Roman" w:cs="Times New Roman"/>
          <w:sz w:val="28"/>
          <w:szCs w:val="28"/>
        </w:rPr>
        <w:t xml:space="preserve">. Для коррекционной работы учителей – логопедов наиболее значимым является соединение </w:t>
      </w:r>
      <w:proofErr w:type="spellStart"/>
      <w:r w:rsidRPr="003D2AE9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3D2AE9">
        <w:rPr>
          <w:rFonts w:ascii="Times New Roman" w:hAnsi="Times New Roman" w:cs="Times New Roman"/>
          <w:sz w:val="28"/>
          <w:szCs w:val="28"/>
        </w:rPr>
        <w:t xml:space="preserve"> (движений кистей рук) с движениями органов артикуляционного аппарата. В момент выполнения артикуляционного упражнения рука показывает, где и в каком положении находится язык, нижняя челюсть или губы.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«Птенчики»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в вертикальном положении. Большой палец выставлен вперед, перпендикулярно остальным.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«Лопаточка»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с сомкнутыми пальцами опущена вниз.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«Чашечка»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с согнутыми пальцами, образует форму чашки.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«Иголочка»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Пальцы сжаты в кулак, указательный палец выставлен вперёд.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«Киска сердится», «горка»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Пальцы сомкнуты, ладонь согнута.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«Часики»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сжата в кулак. Указательный палец поднят вверх. Под счёт кисть руки поворачивается влево-вправо.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 xml:space="preserve">«Змейка» </w:t>
      </w:r>
    </w:p>
    <w:p w:rsid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сжата в кулак. Под счёт ладонь с сомкнутыми пальцами выпрямляется, затем опять сжимается, производя движение вперёд-назад.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«Качели»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с сомкнутыми пальцами в вертикальном положении. Движение ладони вниз-вверх.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lastRenderedPageBreak/>
        <w:t>Ладонь сжата в кулак. Указательный палец впереди. Указательный палец вместе с кистью поворачивается влево-вправо.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«Почистить зубы»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сжата в кулак, указательный палец выдвинут вперёд. Указательный палец производит движение по кругу.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«Лошадка»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Рука в горизонтальном положении (лежит на столе). Ладонь с сомкнутыми пальцами согнута. Под счёт поочерёдно касаются стола кончики пальцев и запястье.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«Вкусное варенье»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в форме чашечки. Сомкнутые пальцы сгибать-разгибать.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«Улыбка»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находится в вертикальном положении, пальцы широко расставлены.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«Заборчик»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находится в вертикальном положении, пальцы сомкнуты.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«Трубочка»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с согнутыми пальцами, образует трубочку.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«Хоботок»</w:t>
      </w:r>
    </w:p>
    <w:p w:rsid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сжата в кулак.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«Наказать непослушный язычок»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В горизонтальном положении четыре сомкнутых пальца, большой палец прижат к среднему. Производить быстрые постукивания большого пальца по среднему.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«Почистим зубы»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Согнутая ладонь с сомкнутыми пальцами. Ладонь выпрямляется, опять сгибается. Затем согнутая ладонь движется влево-вправо.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«Кто дальше загонит мяч?»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Рука ладонью вниз находятся в горизонтальном положении. Во время движения ватки по столу, ладонь движется вперёд.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«Фокус»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сжата в кулак. Когда вата взлетает вверх, пальцы разжаты и расставлены.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«Приклей конфетку»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Кисть находится в горизонтальном положении ладонью вверх. Пальцы сомкнуты. Кисть поднимается вверх, затем опускается.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lastRenderedPageBreak/>
        <w:t>«Грибок»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Кисть одной руки располагается вертикально, кисть другой расположена горизонтально на кисти первой руки.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«Гармошка»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Рука лежит на столе ладонью вниз. Во время опускания и поднимания нижней челюсти опускается и поднимается кисть руки с сомкнутыми прямыми пальцами.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«Индюк», «Болтушка»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 xml:space="preserve">Четыре пальца сомкнуты, большой палец прижат к </w:t>
      </w:r>
      <w:proofErr w:type="gramStart"/>
      <w:r w:rsidRPr="003D2AE9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3D2AE9">
        <w:rPr>
          <w:rFonts w:ascii="Times New Roman" w:hAnsi="Times New Roman" w:cs="Times New Roman"/>
          <w:sz w:val="28"/>
          <w:szCs w:val="28"/>
        </w:rPr>
        <w:t>казательному</w:t>
      </w:r>
      <w:proofErr w:type="gramEnd"/>
      <w:r w:rsidRPr="003D2AE9">
        <w:rPr>
          <w:rFonts w:ascii="Times New Roman" w:hAnsi="Times New Roman" w:cs="Times New Roman"/>
          <w:sz w:val="28"/>
          <w:szCs w:val="28"/>
        </w:rPr>
        <w:t>. Четыре пальца производят быстрые движения вверх-вниз.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«Пароход гудит»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с сомкнутыми пальцами располагается горизонтально.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«Самолёт гудит»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с расставленными пальцами располагается горизонтально.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«Маляр»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E9">
        <w:rPr>
          <w:rFonts w:ascii="Times New Roman" w:hAnsi="Times New Roman" w:cs="Times New Roman"/>
          <w:sz w:val="28"/>
          <w:szCs w:val="28"/>
        </w:rPr>
        <w:t>Ладонь располагается вертикально, пальцы сомкнуты. Движение ладони вперёд-назад.</w:t>
      </w:r>
    </w:p>
    <w:p w:rsidR="003D2AE9" w:rsidRPr="003D2AE9" w:rsidRDefault="003D2AE9" w:rsidP="003D2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E9">
        <w:rPr>
          <w:rFonts w:ascii="Times New Roman" w:hAnsi="Times New Roman" w:cs="Times New Roman"/>
          <w:b/>
          <w:sz w:val="28"/>
          <w:szCs w:val="28"/>
        </w:rPr>
        <w:t>«Дятел»</w:t>
      </w:r>
    </w:p>
    <w:p w:rsidR="003D2AE9" w:rsidRDefault="003D2AE9" w:rsidP="003D2AE9">
      <w:pPr>
        <w:spacing w:line="240" w:lineRule="auto"/>
      </w:pPr>
      <w:r w:rsidRPr="003D2AE9">
        <w:rPr>
          <w:rFonts w:ascii="Times New Roman" w:hAnsi="Times New Roman" w:cs="Times New Roman"/>
          <w:sz w:val="28"/>
          <w:szCs w:val="28"/>
        </w:rPr>
        <w:t>Пальцы одной руки сомкнуты и немного сжаты, стучат по ладони другой руки.</w:t>
      </w:r>
    </w:p>
    <w:sectPr w:rsidR="003D2AE9" w:rsidSect="003D2A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7D"/>
    <w:rsid w:val="003D2AE9"/>
    <w:rsid w:val="0046507D"/>
    <w:rsid w:val="006C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1535-2002-4B1F-915B-6CE58FC3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542</Words>
  <Characters>3090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2015-03-28T10:47:00Z</dcterms:created>
  <dcterms:modified xsi:type="dcterms:W3CDTF">2015-03-28T10:56:00Z</dcterms:modified>
</cp:coreProperties>
</file>