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6B" w:rsidRDefault="00AF606B" w:rsidP="00E03EAE">
      <w:pPr>
        <w:jc w:val="center"/>
      </w:pPr>
      <w:r>
        <w:t xml:space="preserve">Результативность использования современных образовательных программ воспитателем МАДОУ «Центр развития ребенка – детский сад №6» </w:t>
      </w:r>
    </w:p>
    <w:p w:rsidR="00AF606B" w:rsidRDefault="00AF606B" w:rsidP="00E03EAE">
      <w:pPr>
        <w:jc w:val="center"/>
      </w:pPr>
      <w:r>
        <w:t>Макшаевой С.В.</w:t>
      </w:r>
    </w:p>
    <w:p w:rsidR="00AF606B" w:rsidRDefault="00AF606B" w:rsidP="00E03EAE">
      <w:pPr>
        <w:ind w:left="-567" w:firstLine="567"/>
        <w:jc w:val="both"/>
      </w:pPr>
      <w:r>
        <w:t>Макшаева Светлана Валерьевна в своей работе  использует образовательные программы, которые обеспечивают преемственность и непрерывность образовательного процесса.</w:t>
      </w:r>
    </w:p>
    <w:p w:rsidR="00AF606B" w:rsidRDefault="00AF606B" w:rsidP="00E03EAE">
      <w:pPr>
        <w:ind w:left="-567" w:firstLine="567"/>
        <w:jc w:val="both"/>
      </w:pPr>
      <w:r>
        <w:t>Реализуемые  воспитателем программы и технологии  способствуют личностному развитию воспитанников, повышают их информационный уровень и способствуют применению полученных знаний,  умений  и  навыков в их практической деятельности.</w:t>
      </w:r>
    </w:p>
    <w:p w:rsidR="00AF606B" w:rsidRDefault="00AF606B" w:rsidP="00E03EAE">
      <w:pPr>
        <w:ind w:left="-567" w:firstLine="567"/>
        <w:jc w:val="both"/>
      </w:pPr>
      <w:r>
        <w:t>Макшаева Светлана Валерьевна создает условия для речевой деятельности ребенка в соответствии с программой «Детство»: Примерная основная общеобразовательная программа дошкольного образования.  Педагог проводит  с детьми речевые игры, которые способствуют активизации к  и пополнению словаря, формированию грамматически правильной речи, правильному употреблению предлогов. В образовательной деятельности по речевому развитию дети учатся составлять рассказы  по картине, пересказывают небольшие по объему рассказы и сказки , заучивают стихотворения, составляют рассказы из личного опыта.</w:t>
      </w:r>
      <w:r w:rsidRPr="00DA19BF">
        <w:t xml:space="preserve"> </w:t>
      </w:r>
      <w:r>
        <w:t>Для индивидуальной работы с детьми Макшаева С.В.  использует  речевые альбомы, наборы сюжетных и предметных  картинок , картинно-графические планы-схемы. В группе оформлена картотека игр и дидактического материала по речевому развитию.</w:t>
      </w:r>
    </w:p>
    <w:p w:rsidR="00AF606B" w:rsidRDefault="00AF606B" w:rsidP="00E03EAE">
      <w:pPr>
        <w:ind w:left="-567" w:firstLine="567"/>
        <w:jc w:val="both"/>
      </w:pPr>
      <w:r>
        <w:t>Приоритетное направление  в работе Макшаевой С.В. – «Духовно-нравственное развитие  дошкольников в игровой и  театрализованной деятельности». Поэтому воспитатель уделяет большое внимание образовательным областям «Социализация», «Чтение художественной литературы», «Коммуникация». Организованные центры развития   «Библиотека», «Театрализация», «Уголок творчества», содержат богатый информационный и игровой материал,  способствующий реализации  воспитательно-образовательных задач  в  совместной и самостоятельной деятельности, развитию творческих способностей детей.</w:t>
      </w:r>
    </w:p>
    <w:p w:rsidR="00AF606B" w:rsidRDefault="00AF606B" w:rsidP="00E03EAE">
      <w:pPr>
        <w:ind w:left="-567" w:firstLine="567"/>
        <w:jc w:val="both"/>
      </w:pPr>
      <w:r>
        <w:t>Особое внимание уделяет укреплению здоровья дошкольников, совершенствованию их физического развития, приобщению к здоровому образу жизни.  Ежедневно проводимые оздоровительные мероприятия: утренняя, дыхательная  гимнастика, гимнастика после сна, закаливающие мероприятия  способствуют сохранению и укреплению здоровья  воспитанников. В группе оборудован физкультурный уголок с необходимым оборудованием, который способствует повышению двигательной активности детей с игровой и самостоятельной деятельности.  Ежедневные прогулки, подвижные игры, спортивные упражнения, развлечения и досуги  способствуют  поддержанию интереса к физической культуре, развитию физических качеств дошкольников.</w:t>
      </w:r>
    </w:p>
    <w:p w:rsidR="00AF606B" w:rsidRDefault="00AF606B" w:rsidP="00E03EAE">
      <w:pPr>
        <w:ind w:left="-567" w:firstLine="567"/>
        <w:jc w:val="both"/>
      </w:pPr>
      <w:r>
        <w:t>В группе имеется картотека подвижных игр. Разработаны комплексы утренней гимнастики.</w:t>
      </w:r>
    </w:p>
    <w:p w:rsidR="00AF606B" w:rsidRDefault="00AF606B" w:rsidP="00E03EAE">
      <w:pPr>
        <w:ind w:left="-567" w:firstLine="567"/>
        <w:jc w:val="both"/>
      </w:pPr>
      <w:r>
        <w:t>Для организации разных видов  игр,  в группе  создана благоприятная предметно-развивающая среда.  Игровой материал и  атрибуты развивающих центров соответствуют  современным требованиям.</w:t>
      </w:r>
    </w:p>
    <w:p w:rsidR="00AF606B" w:rsidRDefault="00AF606B" w:rsidP="00E03EAE">
      <w:pPr>
        <w:ind w:left="-567" w:firstLine="567"/>
        <w:jc w:val="both"/>
      </w:pPr>
      <w:r>
        <w:t>Использование  современных программ и технологий обеспечивает высокий уровень развития детей в изобразительной деятельности.</w:t>
      </w:r>
    </w:p>
    <w:p w:rsidR="00AF606B" w:rsidRDefault="00AF606B" w:rsidP="00E03EAE">
      <w:pPr>
        <w:ind w:left="-567" w:firstLine="567"/>
        <w:jc w:val="both"/>
      </w:pPr>
      <w:r>
        <w:t>Большое внимание уделяется работе по национально-региональному компоненту. Использование  примерного регионального модуля  программы дошкольного образования «Мы в Мордовии живем», способствует воспитанию  формированию первоначальных представлений о национальной культуре, традициях, воспитанию  интереса и любви к родному краю.</w:t>
      </w:r>
    </w:p>
    <w:p w:rsidR="00AF606B" w:rsidRDefault="00AF606B" w:rsidP="00E03EAE">
      <w:pPr>
        <w:ind w:left="-567" w:firstLine="567"/>
        <w:jc w:val="both"/>
      </w:pPr>
      <w:r>
        <w:t>Использование базисной программы развития «Детство»: Примерная основная общеобразовательной программы дошкольного образования /Т.И. Бабаева, А.Г. Гогоберидзе и др.  и примерного регионального модуля  программы дошкольного образования «Мы в Мордовии живем» в сочетании с современными программами и технологиями обеспечивают полноценное личностное развитие ребенка.</w:t>
      </w:r>
    </w:p>
    <w:p w:rsidR="00AF606B" w:rsidRDefault="00AF606B" w:rsidP="00E03EAE">
      <w:pPr>
        <w:ind w:left="-567" w:firstLine="567"/>
        <w:jc w:val="both"/>
      </w:pPr>
    </w:p>
    <w:p w:rsidR="00AF606B" w:rsidRDefault="00AF606B" w:rsidP="00E03EAE">
      <w:pPr>
        <w:ind w:left="-567" w:firstLine="567"/>
        <w:jc w:val="both"/>
      </w:pPr>
    </w:p>
    <w:sectPr w:rsidR="00AF606B" w:rsidSect="008850DF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5A0"/>
    <w:rsid w:val="0013139D"/>
    <w:rsid w:val="001B3BB1"/>
    <w:rsid w:val="002B666D"/>
    <w:rsid w:val="003D10EB"/>
    <w:rsid w:val="003E15A0"/>
    <w:rsid w:val="00591420"/>
    <w:rsid w:val="005C0508"/>
    <w:rsid w:val="008850DF"/>
    <w:rsid w:val="00A27A9A"/>
    <w:rsid w:val="00A30515"/>
    <w:rsid w:val="00A82F71"/>
    <w:rsid w:val="00AF606B"/>
    <w:rsid w:val="00B80C57"/>
    <w:rsid w:val="00C06BFB"/>
    <w:rsid w:val="00C822CA"/>
    <w:rsid w:val="00DA19BF"/>
    <w:rsid w:val="00DF2953"/>
    <w:rsid w:val="00E03EAE"/>
    <w:rsid w:val="00F2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08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553</Words>
  <Characters>3156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3</cp:revision>
  <dcterms:created xsi:type="dcterms:W3CDTF">2013-12-03T10:58:00Z</dcterms:created>
  <dcterms:modified xsi:type="dcterms:W3CDTF">2013-12-09T19:27:00Z</dcterms:modified>
</cp:coreProperties>
</file>