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7" w:rsidRDefault="00B42CA7" w:rsidP="00B42CA7">
      <w:pPr>
        <w:pStyle w:val="30"/>
        <w:shd w:val="clear" w:color="auto" w:fill="auto"/>
        <w:ind w:left="20"/>
      </w:pPr>
      <w:bookmarkStart w:id="0" w:name="_GoBack"/>
      <w:bookmarkEnd w:id="0"/>
      <w:r>
        <w:t>Министерство образования Республики Мордовия</w:t>
      </w:r>
    </w:p>
    <w:p w:rsidR="00B42CA7" w:rsidRDefault="00B42CA7" w:rsidP="00B42CA7">
      <w:pPr>
        <w:pStyle w:val="40"/>
        <w:shd w:val="clear" w:color="auto" w:fill="auto"/>
        <w:ind w:left="20"/>
      </w:pPr>
      <w:r>
        <w:t xml:space="preserve">ГО У </w:t>
      </w:r>
      <w:proofErr w:type="spellStart"/>
      <w:r>
        <w:t>Инсарская</w:t>
      </w:r>
      <w:proofErr w:type="spellEnd"/>
      <w:r>
        <w:t xml:space="preserve"> специальная (коррекционная) школ</w:t>
      </w:r>
      <w:proofErr w:type="gramStart"/>
      <w:r>
        <w:t>а-</w:t>
      </w:r>
      <w:proofErr w:type="gramEnd"/>
      <w:r>
        <w:t xml:space="preserve"> интернат для детей-</w:t>
      </w:r>
      <w:r>
        <w:br/>
        <w:t>сирот и детей, оставшихся без попечения родителей, с отклонениями в</w:t>
      </w:r>
    </w:p>
    <w:p w:rsidR="00B42CA7" w:rsidRDefault="00B42CA7" w:rsidP="00B42CA7">
      <w:pPr>
        <w:pStyle w:val="40"/>
        <w:shd w:val="clear" w:color="auto" w:fill="auto"/>
        <w:spacing w:after="2896"/>
        <w:ind w:left="20"/>
      </w:pPr>
      <w:proofErr w:type="gramStart"/>
      <w:r>
        <w:t>развитии</w:t>
      </w:r>
      <w:proofErr w:type="gramEnd"/>
      <w:r>
        <w:t>.</w:t>
      </w:r>
    </w:p>
    <w:p w:rsidR="00B42CA7" w:rsidRDefault="00B42CA7" w:rsidP="00B42CA7">
      <w:pPr>
        <w:pStyle w:val="20"/>
        <w:keepNext/>
        <w:keepLines/>
        <w:shd w:val="clear" w:color="auto" w:fill="auto"/>
        <w:spacing w:before="0" w:after="217" w:line="500" w:lineRule="exact"/>
        <w:ind w:left="700"/>
      </w:pPr>
      <w:bookmarkStart w:id="1" w:name="bookmark0"/>
      <w:r>
        <w:t>Методическое объединение воспитателей</w:t>
      </w:r>
      <w:bookmarkEnd w:id="1"/>
    </w:p>
    <w:p w:rsidR="00B42CA7" w:rsidRDefault="00B42CA7" w:rsidP="00B42CA7">
      <w:pPr>
        <w:pStyle w:val="30"/>
        <w:shd w:val="clear" w:color="auto" w:fill="auto"/>
        <w:spacing w:after="1844" w:line="360" w:lineRule="exact"/>
        <w:ind w:left="20"/>
      </w:pPr>
      <w:r>
        <w:t>Доклад.</w:t>
      </w:r>
    </w:p>
    <w:p w:rsidR="00B42CA7" w:rsidRDefault="00B42CA7" w:rsidP="00B42CA7">
      <w:pPr>
        <w:pStyle w:val="10"/>
        <w:keepNext/>
        <w:keepLines/>
        <w:shd w:val="clear" w:color="auto" w:fill="auto"/>
        <w:spacing w:before="0" w:after="9" w:line="560" w:lineRule="exact"/>
        <w:ind w:left="280"/>
      </w:pPr>
      <w:bookmarkStart w:id="2" w:name="bookmark1"/>
      <w:r>
        <w:t xml:space="preserve">« Организация воспитательной работы </w:t>
      </w:r>
      <w:proofErr w:type="gramStart"/>
      <w:r>
        <w:t>с</w:t>
      </w:r>
      <w:bookmarkEnd w:id="2"/>
      <w:proofErr w:type="gramEnd"/>
    </w:p>
    <w:p w:rsidR="00B42CA7" w:rsidRDefault="00B42CA7" w:rsidP="00B42CA7">
      <w:pPr>
        <w:pStyle w:val="10"/>
        <w:keepNext/>
        <w:keepLines/>
        <w:shd w:val="clear" w:color="auto" w:fill="auto"/>
        <w:spacing w:before="0" w:after="2678" w:line="560" w:lineRule="exact"/>
        <w:ind w:left="40"/>
        <w:jc w:val="center"/>
      </w:pPr>
      <w:bookmarkStart w:id="3" w:name="bookmark2"/>
      <w:r>
        <w:t>трудными детьми».</w:t>
      </w:r>
      <w:bookmarkEnd w:id="3"/>
    </w:p>
    <w:p w:rsidR="00B42CA7" w:rsidRDefault="00B42CA7" w:rsidP="00B42CA7">
      <w:pPr>
        <w:pStyle w:val="40"/>
        <w:shd w:val="clear" w:color="auto" w:fill="auto"/>
        <w:spacing w:after="2541" w:line="320" w:lineRule="exact"/>
        <w:ind w:right="280"/>
        <w:jc w:val="right"/>
      </w:pPr>
      <w:r>
        <w:t>Подготовила: Степаненко С.А.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lastRenderedPageBreak/>
        <w:t xml:space="preserve">Проблема «трудных» детей - одна из важнейших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проблем.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>Большая важность этой проблемы связана с тем, что всё чаще наблюдается демонстративное и вызывающее по отношению к взрослым поведение, часто проявляется жестокость и агрессивность в поведении детей.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>Термином «трудный ребёнок» обозначают детей, которые требуют коррекции своей личности. Выделяются три признака</w:t>
      </w:r>
      <w:proofErr w:type="gramStart"/>
      <w:r>
        <w:t xml:space="preserve"> ,</w:t>
      </w:r>
      <w:proofErr w:type="gramEnd"/>
      <w:r>
        <w:t xml:space="preserve"> составляющие содержание понятия «трудные дети».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 xml:space="preserve">Первым признаком является наличие у </w:t>
      </w:r>
      <w:proofErr w:type="gramStart"/>
      <w:r>
        <w:t>ребёнка</w:t>
      </w:r>
      <w:proofErr w:type="gramEnd"/>
      <w:r>
        <w:t xml:space="preserve"> отклоняющегося от нормы поведения.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>Во-вторых, нарушения поведения у трудных детей нелегко исправляются и корригируются.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>В-третьих, трудные дети особенно нуждаются в индивидуальном подходе со стороны воспитателей и педагогов.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 xml:space="preserve">Так называемые трудные дети есть </w:t>
      </w:r>
      <w:proofErr w:type="gramStart"/>
      <w:r>
        <w:t>во</w:t>
      </w:r>
      <w:proofErr w:type="gramEnd"/>
      <w:r>
        <w:t xml:space="preserve"> любом из возрастных периодов. Это дети, педагогически запушенные в результате неправильного воспитания в семье или нездоровых отношений в ней. Детей, проживающих в нашем интернате, тоже можно назвать трудными. Это обусловлено влиянием биологических и социальных факторов.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>Так как практически все дети у нас с диагнозом «олигофрения», то у каждого их них наблюдаются отчётливо выраженные отклонения во всех видах психической деятельности, особенно в сфере познавательных процессов, а также недоразвитие эмоционально-волевой сферы, это нужно учитывать при организации специального педагогического воздействия.</w:t>
      </w:r>
    </w:p>
    <w:p w:rsidR="00B42CA7" w:rsidRDefault="00B42CA7" w:rsidP="00B42CA7">
      <w:pPr>
        <w:pStyle w:val="22"/>
        <w:shd w:val="clear" w:color="auto" w:fill="auto"/>
        <w:ind w:left="1100" w:right="680" w:firstLine="220"/>
      </w:pPr>
      <w:r>
        <w:t xml:space="preserve">Социальные факторы - это ближайшее окружение ребёнка: семья, в которой он живёт, взрослые и дети, с которыми он общается и проводит время, </w:t>
      </w:r>
      <w:proofErr w:type="gramStart"/>
      <w:r>
        <w:t>и</w:t>
      </w:r>
      <w:proofErr w:type="gramEnd"/>
      <w:r>
        <w:t xml:space="preserve"> конечно же, школа. Так как умственно отсталые дети в силу особенностей их развития не могут самостоятельно приобретать знания и умения, у них меньше возможности общения с окружающим миром, а участие семьи в воспитании этих детей ничтожно мало, возрастает необходимость усиленного педагогического руководства поведением и деятельностью учащегося.</w:t>
      </w:r>
    </w:p>
    <w:p w:rsidR="00B42CA7" w:rsidRDefault="00B42CA7" w:rsidP="00B42CA7">
      <w:pPr>
        <w:pStyle w:val="22"/>
        <w:shd w:val="clear" w:color="auto" w:fill="auto"/>
        <w:ind w:left="1100" w:firstLine="220"/>
      </w:pPr>
      <w:r>
        <w:t>Деятельность воспитателя в условиях школы-интерната осуществляется в следующих направлениях: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96"/>
        </w:tabs>
        <w:ind w:left="1460" w:firstLine="0"/>
        <w:jc w:val="both"/>
      </w:pPr>
      <w:proofErr w:type="gramStart"/>
      <w:r>
        <w:t>Социальное - включает в себя:</w:t>
      </w:r>
      <w:proofErr w:type="gramEnd"/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after="37" w:line="280" w:lineRule="exact"/>
        <w:ind w:left="2160" w:firstLine="0"/>
        <w:jc w:val="both"/>
      </w:pPr>
      <w:r>
        <w:t>Установление контактов с близкими родственниками;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line="280" w:lineRule="exact"/>
        <w:ind w:left="2160" w:firstLine="0"/>
        <w:jc w:val="both"/>
      </w:pPr>
      <w:r>
        <w:t>Социально-правовая защита несовершеннолетних;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line="322" w:lineRule="exact"/>
        <w:ind w:left="2520" w:hanging="360"/>
      </w:pPr>
      <w:r>
        <w:t>Формирование позитивного отношения к нормам и правилам социального взаимодействия;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line="280" w:lineRule="exact"/>
        <w:ind w:left="2160" w:firstLine="0"/>
        <w:jc w:val="both"/>
      </w:pPr>
      <w:r>
        <w:t>Формирование здорового образа жизни;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line="322" w:lineRule="exact"/>
        <w:ind w:left="2520" w:right="2560" w:hanging="360"/>
      </w:pPr>
      <w:r>
        <w:t>Формирование умений пользоваться различными инфраструктурами;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514"/>
        </w:tabs>
        <w:spacing w:after="42" w:line="280" w:lineRule="exact"/>
        <w:ind w:left="2160" w:firstLine="0"/>
        <w:jc w:val="both"/>
      </w:pPr>
      <w:r>
        <w:t>Подготовка к самостоятельной жизни;</w:t>
      </w:r>
    </w:p>
    <w:p w:rsidR="00B42CA7" w:rsidRDefault="00B42CA7" w:rsidP="00B42CA7">
      <w:pPr>
        <w:pStyle w:val="22"/>
        <w:numPr>
          <w:ilvl w:val="3"/>
          <w:numId w:val="2"/>
        </w:numPr>
        <w:shd w:val="clear" w:color="auto" w:fill="auto"/>
        <w:tabs>
          <w:tab w:val="left" w:pos="2514"/>
        </w:tabs>
        <w:spacing w:line="280" w:lineRule="exact"/>
        <w:ind w:left="2160" w:firstLine="0"/>
        <w:jc w:val="both"/>
        <w:sectPr w:rsidR="00B42CA7">
          <w:footerReference w:type="even" r:id="rId5"/>
          <w:pgSz w:w="11900" w:h="16840"/>
          <w:pgMar w:top="1296" w:right="33" w:bottom="1272" w:left="865" w:header="0" w:footer="3" w:gutter="0"/>
          <w:cols w:space="720"/>
          <w:noEndnote/>
          <w:docGrid w:linePitch="360"/>
        </w:sectPr>
      </w:pPr>
      <w:r>
        <w:t>Профессиональное</w:t>
      </w:r>
      <w:r>
        <w:rPr>
          <w:lang w:val="en-US"/>
        </w:rPr>
        <w:t xml:space="preserve"> </w:t>
      </w:r>
      <w:r>
        <w:t>самоопределение</w:t>
      </w:r>
      <w:r>
        <w:rPr>
          <w:lang w:val="en-US"/>
        </w:rPr>
        <w:t xml:space="preserve"> </w:t>
      </w:r>
      <w:r>
        <w:t>детей;</w:t>
      </w:r>
    </w:p>
    <w:p w:rsidR="00B42CA7" w:rsidRDefault="00B42CA7" w:rsidP="00B42CA7">
      <w:pPr>
        <w:pStyle w:val="22"/>
        <w:shd w:val="clear" w:color="auto" w:fill="auto"/>
        <w:spacing w:line="326" w:lineRule="exact"/>
        <w:ind w:left="2120" w:firstLine="0"/>
      </w:pPr>
      <w:r>
        <w:lastRenderedPageBreak/>
        <w:t xml:space="preserve">• Социальная насыщенность </w:t>
      </w:r>
      <w:proofErr w:type="spellStart"/>
      <w:r>
        <w:t>досуговой</w:t>
      </w:r>
      <w:proofErr w:type="spellEnd"/>
      <w:r>
        <w:t xml:space="preserve"> деятельности.</w:t>
      </w:r>
    </w:p>
    <w:p w:rsidR="00B42CA7" w:rsidRDefault="00B42CA7" w:rsidP="00B42CA7">
      <w:pPr>
        <w:pStyle w:val="22"/>
        <w:shd w:val="clear" w:color="auto" w:fill="auto"/>
        <w:spacing w:line="326" w:lineRule="exact"/>
        <w:ind w:left="2120" w:firstLine="0"/>
      </w:pPr>
      <w:r>
        <w:t>(Ведущая роль отводится кружкам, секциям).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57"/>
        </w:tabs>
        <w:spacing w:line="326" w:lineRule="exact"/>
        <w:ind w:left="1400" w:firstLine="0"/>
        <w:jc w:val="both"/>
      </w:pPr>
      <w:r>
        <w:t>Педагогическое: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26" w:lineRule="exact"/>
        <w:ind w:left="1780" w:firstLine="0"/>
        <w:jc w:val="both"/>
      </w:pPr>
      <w:r>
        <w:t>Проведение самоподготовки.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57"/>
        </w:tabs>
        <w:spacing w:line="326" w:lineRule="exact"/>
        <w:ind w:left="1400" w:firstLine="0"/>
        <w:jc w:val="both"/>
      </w:pPr>
      <w:r>
        <w:t>Социально-психологическое: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26" w:lineRule="exact"/>
        <w:ind w:left="1780" w:firstLine="0"/>
        <w:jc w:val="both"/>
      </w:pPr>
      <w:r>
        <w:t>Контакт воспитатель с психологом.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57"/>
        </w:tabs>
        <w:spacing w:line="326" w:lineRule="exact"/>
        <w:ind w:left="1400" w:firstLine="0"/>
        <w:jc w:val="both"/>
      </w:pPr>
      <w:r>
        <w:t>Медико-социальное: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26" w:lineRule="exact"/>
        <w:ind w:left="1780" w:firstLine="0"/>
        <w:jc w:val="both"/>
      </w:pPr>
      <w:r>
        <w:t>Создание общего оздоровительного климата в группе;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31" w:lineRule="exact"/>
        <w:ind w:left="1780" w:firstLine="0"/>
        <w:jc w:val="both"/>
      </w:pPr>
      <w:r>
        <w:t>Соблюдение режимных моментов;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31" w:lineRule="exact"/>
        <w:ind w:left="1780" w:firstLine="0"/>
        <w:jc w:val="both"/>
      </w:pPr>
      <w:r>
        <w:t>Формирование санитарно-гигиенических навыков.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57"/>
        </w:tabs>
        <w:spacing w:line="331" w:lineRule="exact"/>
        <w:ind w:left="1400" w:firstLine="0"/>
        <w:jc w:val="both"/>
      </w:pPr>
      <w:r>
        <w:t>Коррекционно-развивающие: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31" w:lineRule="exact"/>
        <w:ind w:left="1780" w:firstLine="0"/>
        <w:jc w:val="both"/>
      </w:pPr>
      <w:r>
        <w:t>Создание развивающей среды в группе;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22" w:lineRule="exact"/>
        <w:ind w:left="2120" w:hanging="340"/>
      </w:pPr>
      <w:r>
        <w:t>Организация социальных мероприятий с учётом индивидуальных потребностей ребёнка.</w:t>
      </w:r>
    </w:p>
    <w:p w:rsidR="00B42CA7" w:rsidRDefault="00B42CA7" w:rsidP="00B42CA7">
      <w:pPr>
        <w:pStyle w:val="22"/>
        <w:numPr>
          <w:ilvl w:val="0"/>
          <w:numId w:val="1"/>
        </w:numPr>
        <w:shd w:val="clear" w:color="auto" w:fill="auto"/>
        <w:tabs>
          <w:tab w:val="left" w:pos="1757"/>
        </w:tabs>
        <w:spacing w:line="322" w:lineRule="exact"/>
        <w:ind w:left="1400" w:firstLine="0"/>
        <w:jc w:val="both"/>
      </w:pPr>
      <w:r>
        <w:t>Патронирующее:</w:t>
      </w:r>
    </w:p>
    <w:p w:rsidR="00B42CA7" w:rsidRDefault="00B42CA7" w:rsidP="00B42CA7">
      <w:pPr>
        <w:pStyle w:val="22"/>
        <w:numPr>
          <w:ilvl w:val="0"/>
          <w:numId w:val="2"/>
        </w:numPr>
        <w:shd w:val="clear" w:color="auto" w:fill="auto"/>
        <w:tabs>
          <w:tab w:val="left" w:pos="2135"/>
        </w:tabs>
        <w:spacing w:line="322" w:lineRule="exact"/>
        <w:ind w:left="2120" w:right="1200" w:hanging="340"/>
      </w:pPr>
      <w:r>
        <w:t>Работа, направленная на семейное воспитание, передача детей в семьи.</w:t>
      </w:r>
    </w:p>
    <w:p w:rsidR="00B42CA7" w:rsidRDefault="00B42CA7" w:rsidP="00B42CA7">
      <w:pPr>
        <w:pStyle w:val="22"/>
        <w:shd w:val="clear" w:color="auto" w:fill="auto"/>
        <w:spacing w:line="322" w:lineRule="exact"/>
        <w:ind w:left="1020" w:right="700" w:firstLine="220"/>
      </w:pPr>
      <w:r>
        <w:t xml:space="preserve">Кроме того, что наши дети умственно отсталые, в каждой группе есть так называемые трудные дети, которые выделяются своим негативным поведением. Это дети, у которых резко выражены нарушения </w:t>
      </w:r>
      <w:proofErr w:type="spellStart"/>
      <w:r>
        <w:t>эмоционально</w:t>
      </w:r>
      <w:r>
        <w:softHyphen/>
        <w:t>волевой</w:t>
      </w:r>
      <w:proofErr w:type="spellEnd"/>
      <w:r>
        <w:t xml:space="preserve"> сферы, они вспыльчивые, агрессивные, неадекватно реагируют на замечания педагогов, часто конфликтуют как с детьми, так и </w:t>
      </w:r>
      <w:proofErr w:type="gramStart"/>
      <w:r>
        <w:t>со</w:t>
      </w:r>
      <w:proofErr w:type="gramEnd"/>
      <w:r>
        <w:t xml:space="preserve"> взрослыми. Их поведение отличается непредсказуемостью, в порыве агрессии они не контролируют своих поступки и тогда они способны на всё. Все дети у нас на виду и мы знаем, кого в какой группе можно назвать трудным.</w:t>
      </w:r>
    </w:p>
    <w:p w:rsidR="00B42CA7" w:rsidRDefault="00B42CA7" w:rsidP="00B42CA7">
      <w:pPr>
        <w:pStyle w:val="22"/>
        <w:shd w:val="clear" w:color="auto" w:fill="auto"/>
        <w:tabs>
          <w:tab w:val="left" w:pos="9564"/>
        </w:tabs>
        <w:spacing w:line="322" w:lineRule="exact"/>
        <w:ind w:left="1020" w:right="700" w:firstLine="220"/>
        <w:sectPr w:rsidR="00B42CA7">
          <w:pgSz w:w="11900" w:h="16840"/>
          <w:pgMar w:top="1281" w:right="130" w:bottom="1100" w:left="768" w:header="0" w:footer="3" w:gutter="0"/>
          <w:cols w:space="720"/>
          <w:noEndnote/>
          <w:docGrid w:linePitch="360"/>
        </w:sectPr>
      </w:pPr>
      <w:r>
        <w:t>Поэтому трудные дети требуют особого внимания со стороны педагогов. Важно уметь предусмотреть те негативы, которые могут пойти от этого ребёнка, как он может себя повести в данной ситуации. Это очень трудно и не всегда удаётся даже опытным и умелым педагогам. Это объясняется тем, что дети отличаются по уровню своего психического развития и, выраженными в разной степени нарушениями эмоционально-волевой сферы. Некоторые дети непослушны, капризны, упрямы, проявляют сопротивление требованиям и советам взрослых. В этом случае основным путём предупреждения и преодоления негативного поведения ребёнка является внимание к его потребностям и интересам, включение ребёнка в коллективные формы деятельности. Но есть дети, которые отличаются грубостью, агрессивностью, тем, что постоянно нарушают дисциплину, игнорируют замечания и требования педагогов. К таким детям особенно необходим индивидуальный подход, вовлечение их в разнообразную деятельность, которая вызывает у них интерес и напряжение всех сил. Это может быть посещение различных кружков, секций. Ведь есть дети кто-то из тех, кого мы считаем трудными, любит работать в столярной мастерской, кому-то нравится ходить в спортзал или кататься на лыжах. А есть ребята, которым нравиться вышивать.</w:t>
      </w:r>
      <w:r>
        <w:tab/>
        <w:t>-2-</w:t>
      </w:r>
    </w:p>
    <w:p w:rsidR="00B42CA7" w:rsidRDefault="00B42CA7" w:rsidP="00B42CA7">
      <w:pPr>
        <w:pStyle w:val="22"/>
        <w:shd w:val="clear" w:color="auto" w:fill="auto"/>
        <w:ind w:left="960" w:right="720" w:firstLine="220"/>
      </w:pPr>
      <w:r>
        <w:lastRenderedPageBreak/>
        <w:t xml:space="preserve">Должен быть арсенал занятости, увлечений, кружки, секции, </w:t>
      </w:r>
      <w:proofErr w:type="spellStart"/>
      <w:r>
        <w:t>видеозал</w:t>
      </w:r>
      <w:proofErr w:type="spellEnd"/>
      <w:r>
        <w:t>. Конечно, эту работу не может проводить только воспитатель, нужна продуманная и действенная система.</w:t>
      </w:r>
    </w:p>
    <w:p w:rsidR="00B42CA7" w:rsidRDefault="00B42CA7" w:rsidP="00B42CA7">
      <w:pPr>
        <w:pStyle w:val="22"/>
        <w:shd w:val="clear" w:color="auto" w:fill="auto"/>
        <w:ind w:left="960" w:right="720" w:firstLine="220"/>
      </w:pPr>
      <w:r>
        <w:t>Хорошо, если дети принимают участие в художественной самодеятельности, где у них есть возможность проявить себя, показать себя с лучшей стороны. Ведь иногда на сцене дети меняются до неузнаваемости.</w:t>
      </w:r>
    </w:p>
    <w:p w:rsidR="00B42CA7" w:rsidRDefault="00B42CA7" w:rsidP="00B42CA7">
      <w:pPr>
        <w:pStyle w:val="22"/>
        <w:shd w:val="clear" w:color="auto" w:fill="auto"/>
        <w:ind w:left="960" w:right="720" w:firstLine="0"/>
      </w:pPr>
      <w:r>
        <w:t>( Здесь много можно привести примеро</w:t>
      </w:r>
      <w:proofErr w:type="gramStart"/>
      <w:r>
        <w:t>в-</w:t>
      </w:r>
      <w:proofErr w:type="gramEnd"/>
      <w:r>
        <w:t xml:space="preserve"> это все наши общешкольные мероприятия и концерты).</w:t>
      </w:r>
    </w:p>
    <w:p w:rsidR="00B42CA7" w:rsidRDefault="00B42CA7" w:rsidP="00B42CA7">
      <w:pPr>
        <w:pStyle w:val="22"/>
        <w:shd w:val="clear" w:color="auto" w:fill="auto"/>
        <w:ind w:left="960" w:right="720" w:firstLine="220"/>
      </w:pPr>
      <w:r>
        <w:t xml:space="preserve">Недоразвитие эмоционально-волевой сферы обусловливает о, что наши дети вспыльчивы, несдержанны, поэтому часто конфликтуют как между собой, так и </w:t>
      </w:r>
      <w:proofErr w:type="gramStart"/>
      <w:r>
        <w:t>со</w:t>
      </w:r>
      <w:proofErr w:type="gramEnd"/>
      <w:r>
        <w:t xml:space="preserve"> взрослыми. Конечно, конфликты оказывают негативное влияние на всех в группе. Если в конфликт вступают дети</w:t>
      </w:r>
      <w:proofErr w:type="gramStart"/>
      <w:r>
        <w:t xml:space="preserve"> ,</w:t>
      </w:r>
      <w:proofErr w:type="gramEnd"/>
      <w:r>
        <w:t xml:space="preserve"> то и разрешать такую ситуацию нужно с участием самих детей. Здесь хорошо действует метод убеждения. Нужно попытаться уговорить или убедить того, кто податливее или может посильнее, оказать как бы доверие одному из них.</w:t>
      </w:r>
    </w:p>
    <w:p w:rsidR="00B42CA7" w:rsidRDefault="00B42CA7" w:rsidP="00B42CA7">
      <w:pPr>
        <w:pStyle w:val="22"/>
        <w:shd w:val="clear" w:color="auto" w:fill="auto"/>
        <w:ind w:left="960" w:right="720" w:firstLine="0"/>
      </w:pPr>
      <w:r>
        <w:t>Если это не помогает, то возникший конфликт нужно пресекать любыми способами, воздействовать на психику ребёнка, вплоть до принятия определённых мер. Гораздо сложнее, если возникает конфликт между педагогом и ребёнком. Очень важно не допускать такого конфликта, а если он возник, то взрослый должен найти выход из сложившейся конфликтной ситуации, чтобы обычный конфликт не перерос во вражду. Существует несколько методов разрешения конфликтных ситуаций. Наиболее приемлемы в работе с детьми положительные методы: это юмор, добрая шутка, ласковое отношение к ребёнку, умение идти на компромисс, анализ ситуации, который предполагает поиск первопричины конфликта и умение поставить себя на место ребёнка, чтобы увидеть ситуацию своими глазами.</w:t>
      </w:r>
    </w:p>
    <w:p w:rsidR="00B42CA7" w:rsidRDefault="00B42CA7" w:rsidP="00B42CA7">
      <w:pPr>
        <w:pStyle w:val="22"/>
        <w:shd w:val="clear" w:color="auto" w:fill="auto"/>
        <w:ind w:left="960" w:right="720" w:firstLine="220"/>
      </w:pPr>
      <w:r>
        <w:t>Очень действенным методом является индивидуальное собеседование, когда педагог разговаривает с ребёнком наедине.</w:t>
      </w:r>
    </w:p>
    <w:p w:rsidR="00B42CA7" w:rsidRDefault="00B42CA7" w:rsidP="00B42CA7">
      <w:pPr>
        <w:pStyle w:val="22"/>
        <w:shd w:val="clear" w:color="auto" w:fill="auto"/>
        <w:ind w:left="960" w:right="720" w:firstLine="220"/>
      </w:pPr>
      <w:r>
        <w:t xml:space="preserve">К индивидуальной беседе всегда нужно готовиться заранее, </w:t>
      </w:r>
      <w:proofErr w:type="gramStart"/>
      <w:r>
        <w:t>продумать</w:t>
      </w:r>
      <w:proofErr w:type="gramEnd"/>
      <w:r>
        <w:t xml:space="preserve"> о чём будет разговор, какие вопросы задать ребёнку, что сказать ему, иначе разговор может не получиться. Не стоит начинать беседу сразу с вопросов о поведении, к этому нужно подходить постепенно. Тогда ребёнок не будет думать, что его вызвали только для того, чтобы отчитать за какой-то поступок. Наоборот, доверительная беседа наедине придаёт определённую важность, ребёнок чувствует, что ему доверяют, разговаривают как </w:t>
      </w:r>
      <w:proofErr w:type="gramStart"/>
      <w:r>
        <w:t>со</w:t>
      </w:r>
      <w:proofErr w:type="gramEnd"/>
      <w:r>
        <w:t xml:space="preserve"> взрослым, и в основном, дети тогда раскрепощаются, раскрываются. Такие беседы проводятся по необходимости, когда педагог чувствует, что с этим ребёнком можно только так. Но не все дети, конечно, раскрываются нам.</w:t>
      </w:r>
    </w:p>
    <w:p w:rsidR="00B42CA7" w:rsidRDefault="00B42CA7" w:rsidP="00B42CA7">
      <w:pPr>
        <w:pStyle w:val="22"/>
        <w:shd w:val="clear" w:color="auto" w:fill="auto"/>
        <w:tabs>
          <w:tab w:val="left" w:pos="9566"/>
        </w:tabs>
        <w:ind w:left="960" w:right="720" w:firstLine="220"/>
        <w:sectPr w:rsidR="00B42CA7">
          <w:footerReference w:type="even" r:id="rId6"/>
          <w:footerReference w:type="default" r:id="rId7"/>
          <w:pgSz w:w="11900" w:h="16840"/>
          <w:pgMar w:top="1281" w:right="130" w:bottom="1100" w:left="768" w:header="0" w:footer="3" w:gutter="0"/>
          <w:cols w:space="720"/>
          <w:noEndnote/>
          <w:titlePg/>
          <w:docGrid w:linePitch="360"/>
        </w:sectPr>
      </w:pPr>
      <w:r>
        <w:t xml:space="preserve">Основа всей воспитательной работы с детьми в коррекционной школе - соблюдение принципа безусловного приятия. Это означает, что воспитатель не выбирает своих воспитанников, он принимает их </w:t>
      </w:r>
      <w:proofErr w:type="gramStart"/>
      <w:r>
        <w:t>такими</w:t>
      </w:r>
      <w:proofErr w:type="gramEnd"/>
      <w:r>
        <w:t xml:space="preserve">, какие они есть. Ведь основная человеческая потребность - это потребность в любви, в нужности </w:t>
      </w:r>
      <w:proofErr w:type="gramStart"/>
      <w:r>
        <w:t>другому</w:t>
      </w:r>
      <w:proofErr w:type="gramEnd"/>
      <w:r>
        <w:t>. Наши воспитанники зачастую обделены лаской, заботой и любовью с рождения. А для нормального развития ребёнок должен знать, что он нужен, важен, что он просто хороший.</w:t>
      </w:r>
      <w:r>
        <w:tab/>
        <w:t>-3-</w:t>
      </w:r>
    </w:p>
    <w:p w:rsidR="00B42CA7" w:rsidRDefault="00B42CA7" w:rsidP="00B42CA7">
      <w:pPr>
        <w:pStyle w:val="22"/>
        <w:shd w:val="clear" w:color="auto" w:fill="auto"/>
        <w:spacing w:after="10560"/>
        <w:ind w:right="1040" w:firstLine="0"/>
      </w:pPr>
      <w:r>
        <w:lastRenderedPageBreak/>
        <w:t>Сохранить теплоту при внешней сдержанности и принципиальности, ласковое и заинтересованное внимание и уважение к человеческим слабостям ребёнка и помощь в стремлении ребёнка избавиться от них. Вот основа построения воспитательной работы.</w:t>
      </w:r>
    </w:p>
    <w:p w:rsidR="00E17C9C" w:rsidRDefault="00E17C9C"/>
    <w:sectPr w:rsidR="00E17C9C" w:rsidSect="00E1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8E" w:rsidRDefault="00B42CA7">
    <w:pPr>
      <w:rPr>
        <w:sz w:val="2"/>
        <w:szCs w:val="2"/>
      </w:rPr>
    </w:pPr>
    <w:r w:rsidRPr="00E6051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pt;margin-top:764.2pt;width:11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MMqAIAAKc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" filled="f" stroked="f">
          <v:textbox style="mso-fit-shape-to-text:t" inset="0,0,0,0">
            <w:txbxContent>
              <w:p w:rsidR="00EF118E" w:rsidRDefault="00B42CA7">
                <w:r>
                  <w:rPr>
                    <w:rStyle w:val="a4"/>
                    <w:rFonts w:eastAsia="Arial Unicode MS"/>
                  </w:rPr>
                  <w:t>-</w:t>
                </w:r>
                <w:r>
                  <w:rPr>
                    <w:rStyle w:val="TimesNewRoman13pt"/>
                    <w:rFonts w:eastAsia="Gulim"/>
                  </w:rPr>
                  <w:t>1</w:t>
                </w:r>
                <w:r>
                  <w:rPr>
                    <w:rStyle w:val="a4"/>
                    <w:rFonts w:eastAsia="Arial Unicode MS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8E" w:rsidRDefault="00B42CA7">
    <w:pPr>
      <w:rPr>
        <w:sz w:val="2"/>
        <w:szCs w:val="2"/>
      </w:rPr>
    </w:pPr>
    <w:r w:rsidRPr="00E6051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55.35pt;margin-top:754.6pt;width:15.6pt;height:9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Fj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" filled="f" stroked="f">
          <v:textbox style="mso-fit-shape-to-text:t" inset="0,0,0,0">
            <w:txbxContent>
              <w:p w:rsidR="00EF118E" w:rsidRDefault="00B42CA7">
                <w:r>
                  <w:rPr>
                    <w:rStyle w:val="a4"/>
                    <w:rFonts w:eastAsia="Arial Unicode MS"/>
                  </w:rPr>
                  <w:t>_</w:t>
                </w:r>
                <w:r>
                  <w:rPr>
                    <w:rStyle w:val="TimesNewRoman13pt"/>
                    <w:rFonts w:eastAsia="Gulim"/>
                  </w:rPr>
                  <w:t>4</w:t>
                </w:r>
                <w:r>
                  <w:rPr>
                    <w:rStyle w:val="a4"/>
                    <w:rFonts w:eastAsia="Arial Unicode MS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8E" w:rsidRDefault="00B42CA7">
    <w:pPr>
      <w:rPr>
        <w:sz w:val="2"/>
        <w:szCs w:val="2"/>
      </w:rPr>
    </w:pPr>
    <w:r w:rsidRPr="00E6051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455.35pt;margin-top:754.6pt;width:10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" filled="f" stroked="f">
          <v:textbox style="mso-fit-shape-to-text:t" inset="0,0,0,0">
            <w:txbxContent>
              <w:p w:rsidR="00EF118E" w:rsidRDefault="00B42CA7">
                <w:r>
                  <w:rPr>
                    <w:rStyle w:val="a4"/>
                    <w:rFonts w:eastAsia="Arial Unicode MS"/>
                  </w:rPr>
                  <w:t>_</w:t>
                </w:r>
                <w:r>
                  <w:rPr>
                    <w:rStyle w:val="TimesNewRoman13pt"/>
                    <w:rFonts w:eastAsia="Gulim"/>
                  </w:rPr>
                  <w:t>4</w:t>
                </w:r>
                <w:r>
                  <w:rPr>
                    <w:rStyle w:val="a4"/>
                    <w:rFonts w:eastAsia="Arial Unicode MS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825"/>
    <w:multiLevelType w:val="multilevel"/>
    <w:tmpl w:val="CE808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86E1A"/>
    <w:multiLevelType w:val="multilevel"/>
    <w:tmpl w:val="41D6F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42CA7"/>
    <w:rsid w:val="00B42CA7"/>
    <w:rsid w:val="00E1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C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42CA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2CA7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B42CA7"/>
    <w:rPr>
      <w:rFonts w:ascii="Garamond" w:eastAsia="Garamond" w:hAnsi="Garamond" w:cs="Garamond"/>
      <w:b/>
      <w:b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B42CA7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42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B42CA7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"/>
    <w:basedOn w:val="a3"/>
    <w:rsid w:val="00B42C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B42C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42CA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B42CA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B42CA7"/>
    <w:pPr>
      <w:shd w:val="clear" w:color="auto" w:fill="FFFFFF"/>
      <w:spacing w:before="3000" w:after="360" w:line="0" w:lineRule="atLeast"/>
      <w:outlineLvl w:val="1"/>
    </w:pPr>
    <w:rPr>
      <w:rFonts w:ascii="Garamond" w:eastAsia="Garamond" w:hAnsi="Garamond" w:cs="Garamond"/>
      <w:b/>
      <w:bCs/>
      <w:color w:val="auto"/>
      <w:sz w:val="50"/>
      <w:szCs w:val="50"/>
      <w:lang w:eastAsia="en-US" w:bidi="ar-SA"/>
    </w:rPr>
  </w:style>
  <w:style w:type="paragraph" w:customStyle="1" w:styleId="10">
    <w:name w:val="Заголовок №1"/>
    <w:basedOn w:val="a"/>
    <w:link w:val="1"/>
    <w:rsid w:val="00B42CA7"/>
    <w:pPr>
      <w:shd w:val="clear" w:color="auto" w:fill="FFFFFF"/>
      <w:spacing w:before="1980" w:after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56"/>
      <w:szCs w:val="56"/>
      <w:lang w:eastAsia="en-US" w:bidi="ar-SA"/>
    </w:rPr>
  </w:style>
  <w:style w:type="paragraph" w:customStyle="1" w:styleId="22">
    <w:name w:val="Основной текст (2)"/>
    <w:basedOn w:val="a"/>
    <w:link w:val="21"/>
    <w:rsid w:val="00B42CA7"/>
    <w:pPr>
      <w:shd w:val="clear" w:color="auto" w:fill="FFFFFF"/>
      <w:spacing w:line="317" w:lineRule="exact"/>
      <w:ind w:hanging="1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2015-03-23T13:24:00Z</dcterms:created>
  <dcterms:modified xsi:type="dcterms:W3CDTF">2015-03-23T13:27:00Z</dcterms:modified>
</cp:coreProperties>
</file>