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667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Гимназия № 1 </w:t>
      </w:r>
      <w:proofErr w:type="spellStart"/>
      <w:r w:rsidRPr="00ED667F">
        <w:rPr>
          <w:rFonts w:ascii="Times New Roman" w:hAnsi="Times New Roman"/>
          <w:sz w:val="28"/>
          <w:szCs w:val="28"/>
        </w:rPr>
        <w:t>г.Лаишево</w:t>
      </w:r>
      <w:proofErr w:type="spellEnd"/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667F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50D42" w:rsidRPr="00ED667F" w:rsidTr="004F4685">
        <w:tc>
          <w:tcPr>
            <w:tcW w:w="4853" w:type="dxa"/>
          </w:tcPr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Протокол   ____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«_____»____________2014г.</w:t>
            </w:r>
          </w:p>
        </w:tc>
        <w:tc>
          <w:tcPr>
            <w:tcW w:w="4853" w:type="dxa"/>
          </w:tcPr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B50D42" w:rsidRPr="00ED667F" w:rsidRDefault="001A52A6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</w:t>
            </w:r>
            <w:r w:rsidR="00B50D42" w:rsidRPr="00ED667F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«______»_______________2014г.</w:t>
            </w:r>
          </w:p>
        </w:tc>
        <w:tc>
          <w:tcPr>
            <w:tcW w:w="4854" w:type="dxa"/>
          </w:tcPr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Директор МБОУ Гимназия № 1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Приказ №____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667F">
              <w:rPr>
                <w:rFonts w:ascii="Times New Roman" w:hAnsi="Times New Roman"/>
                <w:sz w:val="28"/>
                <w:szCs w:val="28"/>
              </w:rPr>
              <w:t>от  «</w:t>
            </w:r>
            <w:proofErr w:type="gramEnd"/>
            <w:r w:rsidRPr="00ED667F">
              <w:rPr>
                <w:rFonts w:ascii="Times New Roman" w:hAnsi="Times New Roman"/>
                <w:sz w:val="28"/>
                <w:szCs w:val="28"/>
              </w:rPr>
              <w:t>___» ___________2014г.</w:t>
            </w:r>
          </w:p>
          <w:p w:rsidR="00B50D42" w:rsidRPr="00ED667F" w:rsidRDefault="00B50D42" w:rsidP="004F4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курса «Литература»</w:t>
      </w:r>
    </w:p>
    <w:p w:rsidR="00B50D42" w:rsidRPr="00ED667F" w:rsidRDefault="00ED667F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базовый</w:t>
      </w:r>
      <w:r w:rsidR="00B50D42" w:rsidRPr="00ED667F">
        <w:rPr>
          <w:rFonts w:ascii="Times New Roman" w:hAnsi="Times New Roman"/>
          <w:b/>
          <w:sz w:val="28"/>
          <w:szCs w:val="28"/>
        </w:rPr>
        <w:t xml:space="preserve"> уровень, 10 класс,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 xml:space="preserve"> Козиной Марины Ивановны,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учителя русского языка и литературы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1 квалификационной категории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 xml:space="preserve"> </w:t>
      </w: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D42" w:rsidRPr="00ED667F" w:rsidRDefault="00B50D42" w:rsidP="00B50D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42" w:rsidRPr="00ED667F" w:rsidRDefault="00B50D42" w:rsidP="00B50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50D42" w:rsidRPr="00ED667F" w:rsidSect="008F5828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ED667F">
        <w:rPr>
          <w:rFonts w:ascii="Times New Roman" w:hAnsi="Times New Roman"/>
          <w:sz w:val="28"/>
          <w:szCs w:val="28"/>
        </w:rPr>
        <w:t>2014-2015 учебный год</w:t>
      </w:r>
    </w:p>
    <w:p w:rsidR="00B50D42" w:rsidRPr="00ED667F" w:rsidRDefault="00B50D42" w:rsidP="00C01CD6">
      <w:pPr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B50D42" w:rsidRPr="00ED667F" w:rsidRDefault="00B50D42" w:rsidP="00B50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Рабочая программа составлена на основе:</w:t>
      </w:r>
    </w:p>
    <w:p w:rsidR="00B50D42" w:rsidRPr="00ED667F" w:rsidRDefault="00B50D42" w:rsidP="00B50D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стандарта основного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</w:t>
      </w:r>
      <w:r w:rsidR="00FC633E" w:rsidRPr="00ED667F">
        <w:rPr>
          <w:rFonts w:ascii="Times New Roman" w:hAnsi="Times New Roman"/>
          <w:sz w:val="28"/>
          <w:szCs w:val="28"/>
        </w:rPr>
        <w:t xml:space="preserve">(полного) общего </w:t>
      </w:r>
      <w:proofErr w:type="gramStart"/>
      <w:r w:rsidR="00FC633E" w:rsidRPr="00ED667F">
        <w:rPr>
          <w:rFonts w:ascii="Times New Roman" w:hAnsi="Times New Roman"/>
          <w:sz w:val="28"/>
          <w:szCs w:val="28"/>
        </w:rPr>
        <w:t xml:space="preserve">образования»  </w:t>
      </w:r>
      <w:r w:rsidRPr="00ED667F">
        <w:rPr>
          <w:rFonts w:ascii="Times New Roman" w:hAnsi="Times New Roman"/>
          <w:sz w:val="28"/>
          <w:szCs w:val="28"/>
        </w:rPr>
        <w:t>от</w:t>
      </w:r>
      <w:proofErr w:type="gramEnd"/>
      <w:r w:rsidRPr="00ED667F">
        <w:rPr>
          <w:rFonts w:ascii="Times New Roman" w:hAnsi="Times New Roman"/>
          <w:sz w:val="28"/>
          <w:szCs w:val="28"/>
        </w:rPr>
        <w:t xml:space="preserve"> 5 марта </w:t>
      </w:r>
      <w:smartTag w:uri="urn:schemas-microsoft-com:office:smarttags" w:element="metricconverter">
        <w:smartTagPr>
          <w:attr w:name="ProductID" w:val="2004 г"/>
        </w:smartTagPr>
        <w:r w:rsidRPr="00ED667F">
          <w:rPr>
            <w:rFonts w:ascii="Times New Roman" w:hAnsi="Times New Roman"/>
            <w:sz w:val="28"/>
            <w:szCs w:val="28"/>
          </w:rPr>
          <w:t>2004 г</w:t>
        </w:r>
      </w:smartTag>
      <w:r w:rsidRPr="00ED667F">
        <w:rPr>
          <w:rFonts w:ascii="Times New Roman" w:hAnsi="Times New Roman"/>
          <w:sz w:val="28"/>
          <w:szCs w:val="28"/>
        </w:rPr>
        <w:t>. № 1089;</w:t>
      </w:r>
    </w:p>
    <w:p w:rsidR="00B50D42" w:rsidRPr="00ED667F" w:rsidRDefault="00B50D42" w:rsidP="00B50D4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ED667F">
        <w:rPr>
          <w:rFonts w:ascii="Times New Roman" w:eastAsia="Calibri" w:hAnsi="Times New Roman"/>
          <w:sz w:val="28"/>
          <w:szCs w:val="28"/>
        </w:rPr>
        <w:t xml:space="preserve">Примерной программы </w:t>
      </w:r>
      <w:r w:rsidRPr="00ED667F">
        <w:rPr>
          <w:rFonts w:ascii="Times New Roman" w:hAnsi="Times New Roman"/>
          <w:sz w:val="28"/>
          <w:szCs w:val="28"/>
        </w:rPr>
        <w:t xml:space="preserve">основного </w:t>
      </w:r>
      <w:r w:rsidRPr="00ED667F">
        <w:rPr>
          <w:rFonts w:ascii="Times New Roman" w:eastAsia="Calibri" w:hAnsi="Times New Roman"/>
          <w:sz w:val="28"/>
          <w:szCs w:val="28"/>
        </w:rPr>
        <w:t xml:space="preserve">общего образования по литературе (Письмо </w:t>
      </w:r>
      <w:proofErr w:type="spellStart"/>
      <w:r w:rsidRPr="00ED667F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ED667F">
        <w:rPr>
          <w:rFonts w:ascii="Times New Roman" w:eastAsia="Calibri" w:hAnsi="Times New Roman"/>
          <w:sz w:val="28"/>
          <w:szCs w:val="28"/>
        </w:rPr>
        <w:t xml:space="preserve"> РФ от 07.07 2005г №03-1263 «О примерных программах по учебным предмета федерального базисного учебного плана»);</w:t>
      </w:r>
    </w:p>
    <w:p w:rsidR="00B50D42" w:rsidRPr="00ED667F" w:rsidRDefault="00B50D42" w:rsidP="00B50D42">
      <w:pPr>
        <w:numPr>
          <w:ilvl w:val="0"/>
          <w:numId w:val="2"/>
        </w:numPr>
        <w:shd w:val="clear" w:color="auto" w:fill="FFFFFF"/>
        <w:tabs>
          <w:tab w:val="num" w:pos="709"/>
          <w:tab w:val="num" w:pos="1070"/>
          <w:tab w:val="left" w:pos="2280"/>
        </w:tabs>
        <w:spacing w:after="0" w:line="270" w:lineRule="atLeast"/>
        <w:ind w:left="714" w:right="38" w:hanging="357"/>
        <w:jc w:val="both"/>
        <w:rPr>
          <w:rFonts w:ascii="Times New Roman" w:eastAsia="Calibri" w:hAnsi="Times New Roman"/>
          <w:sz w:val="28"/>
          <w:szCs w:val="28"/>
        </w:rPr>
      </w:pPr>
      <w:r w:rsidRPr="00ED667F">
        <w:rPr>
          <w:rFonts w:ascii="Times New Roman" w:eastAsia="Calibri" w:hAnsi="Times New Roman"/>
          <w:sz w:val="28"/>
          <w:szCs w:val="28"/>
        </w:rPr>
        <w:t>Программы для об</w:t>
      </w:r>
      <w:r w:rsidR="00FC633E" w:rsidRPr="00ED667F">
        <w:rPr>
          <w:rFonts w:ascii="Times New Roman" w:eastAsia="Calibri" w:hAnsi="Times New Roman"/>
          <w:sz w:val="28"/>
          <w:szCs w:val="28"/>
        </w:rPr>
        <w:t xml:space="preserve">щеобразовательных учреждений, </w:t>
      </w:r>
      <w:r w:rsidRPr="00ED667F">
        <w:rPr>
          <w:rFonts w:ascii="Times New Roman" w:hAnsi="Times New Roman"/>
          <w:sz w:val="28"/>
          <w:szCs w:val="28"/>
        </w:rPr>
        <w:t xml:space="preserve">С.А. Зинин, В.А.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eastAsia="Calibri" w:hAnsi="Times New Roman"/>
          <w:sz w:val="28"/>
          <w:szCs w:val="28"/>
        </w:rPr>
        <w:t xml:space="preserve"> «Литература. 5-11». </w:t>
      </w:r>
    </w:p>
    <w:p w:rsidR="00B50D42" w:rsidRPr="00ED667F" w:rsidRDefault="00B50D42" w:rsidP="00B50D42">
      <w:pPr>
        <w:numPr>
          <w:ilvl w:val="0"/>
          <w:numId w:val="2"/>
        </w:numPr>
        <w:shd w:val="clear" w:color="auto" w:fill="FFFFFF"/>
        <w:spacing w:after="0" w:line="240" w:lineRule="auto"/>
        <w:ind w:left="714" w:right="38" w:hanging="357"/>
        <w:rPr>
          <w:rFonts w:ascii="Times New Roman" w:eastAsia="Calibri" w:hAnsi="Times New Roman"/>
          <w:sz w:val="28"/>
          <w:szCs w:val="28"/>
        </w:rPr>
      </w:pPr>
      <w:r w:rsidRPr="00ED667F">
        <w:rPr>
          <w:rFonts w:ascii="Times New Roman" w:eastAsia="Calibri" w:hAnsi="Times New Roman"/>
          <w:sz w:val="28"/>
          <w:szCs w:val="28"/>
        </w:rPr>
        <w:t xml:space="preserve">Учебного плана МБОУ </w:t>
      </w:r>
      <w:r w:rsidRPr="00ED667F">
        <w:rPr>
          <w:rFonts w:ascii="Times New Roman" w:hAnsi="Times New Roman"/>
          <w:sz w:val="28"/>
          <w:szCs w:val="28"/>
        </w:rPr>
        <w:t xml:space="preserve">«Гимназия № 1 г. Лаишево </w:t>
      </w:r>
      <w:proofErr w:type="spellStart"/>
      <w:r w:rsidRPr="00ED667F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муниципального района РТ»</w:t>
      </w:r>
      <w:r w:rsidRPr="00ED667F">
        <w:rPr>
          <w:rFonts w:ascii="Times New Roman" w:eastAsia="Calibri" w:hAnsi="Times New Roman"/>
          <w:sz w:val="28"/>
          <w:szCs w:val="28"/>
        </w:rPr>
        <w:t xml:space="preserve">, утвержденного приказом  № </w:t>
      </w:r>
      <w:r w:rsidRPr="00ED667F">
        <w:rPr>
          <w:rFonts w:ascii="Times New Roman" w:hAnsi="Times New Roman"/>
          <w:sz w:val="28"/>
          <w:szCs w:val="28"/>
        </w:rPr>
        <w:t xml:space="preserve"> </w:t>
      </w:r>
    </w:p>
    <w:p w:rsidR="00B50D42" w:rsidRPr="00ED667F" w:rsidRDefault="00B50D42" w:rsidP="00B50D42">
      <w:pPr>
        <w:shd w:val="clear" w:color="auto" w:fill="FFFFFF"/>
        <w:spacing w:after="0" w:line="240" w:lineRule="auto"/>
        <w:ind w:left="714" w:right="38"/>
        <w:rPr>
          <w:rFonts w:ascii="Times New Roman" w:eastAsia="Calibri" w:hAnsi="Times New Roman"/>
          <w:sz w:val="28"/>
          <w:szCs w:val="28"/>
        </w:rPr>
      </w:pPr>
      <w:r w:rsidRPr="00ED667F">
        <w:rPr>
          <w:rFonts w:ascii="Times New Roman" w:eastAsia="Calibri" w:hAnsi="Times New Roman"/>
          <w:sz w:val="28"/>
          <w:szCs w:val="28"/>
        </w:rPr>
        <w:t xml:space="preserve">от  августа 2014 г;  </w:t>
      </w:r>
    </w:p>
    <w:p w:rsidR="00C01CD6" w:rsidRPr="00ED667F" w:rsidRDefault="00B50D42" w:rsidP="00C01CD6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Федерального перечня учебников, рекомендованных (допущенных) для использования в образовательном процессе в 2013-2014 учебном году, утвержденного приказом МО и Н РТ от 27.12. 2012 № 1067</w:t>
      </w:r>
    </w:p>
    <w:p w:rsidR="00C01CD6" w:rsidRPr="00ED667F" w:rsidRDefault="00C01CD6" w:rsidP="00C01CD6">
      <w:pPr>
        <w:pStyle w:val="21"/>
        <w:spacing w:before="600" w:line="240" w:lineRule="auto"/>
        <w:ind w:firstLine="567"/>
        <w:rPr>
          <w:b/>
          <w:szCs w:val="28"/>
        </w:rPr>
      </w:pPr>
      <w:r w:rsidRPr="00ED667F">
        <w:rPr>
          <w:b/>
          <w:szCs w:val="28"/>
        </w:rPr>
        <w:t>Изучение литературы направлено на достижение следующих целей:</w:t>
      </w:r>
    </w:p>
    <w:p w:rsidR="00C01CD6" w:rsidRPr="00ED667F" w:rsidRDefault="00C01CD6" w:rsidP="00C01CD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воспитание</w:t>
      </w:r>
      <w:r w:rsidRPr="00ED667F">
        <w:rPr>
          <w:rFonts w:ascii="Times New Roman" w:hAnsi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01CD6" w:rsidRPr="00ED667F" w:rsidRDefault="00C01CD6" w:rsidP="00C01CD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ED667F">
        <w:rPr>
          <w:rFonts w:ascii="Times New Roman" w:hAnsi="Times New Roman"/>
          <w:bCs/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01CD6" w:rsidRPr="00ED667F" w:rsidRDefault="00C01CD6" w:rsidP="00C01CD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 xml:space="preserve">освоение </w:t>
      </w:r>
      <w:r w:rsidRPr="00ED667F">
        <w:rPr>
          <w:rFonts w:ascii="Times New Roman" w:hAnsi="Times New Roman"/>
          <w:bCs/>
          <w:sz w:val="28"/>
          <w:szCs w:val="28"/>
        </w:rPr>
        <w:t>текстов</w:t>
      </w:r>
      <w:r w:rsidRPr="00ED667F">
        <w:rPr>
          <w:rFonts w:ascii="Times New Roman" w:hAnsi="Times New Roman"/>
          <w:b/>
          <w:sz w:val="28"/>
          <w:szCs w:val="28"/>
        </w:rPr>
        <w:t xml:space="preserve"> </w:t>
      </w:r>
      <w:r w:rsidRPr="00ED667F">
        <w:rPr>
          <w:rFonts w:ascii="Times New Roman" w:hAnsi="Times New Roman"/>
          <w:bCs/>
          <w:sz w:val="28"/>
          <w:szCs w:val="28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01CD6" w:rsidRPr="00ED667F" w:rsidRDefault="00C01CD6" w:rsidP="00C01CD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овладение умениями</w:t>
      </w:r>
      <w:r w:rsidRPr="00ED667F">
        <w:rPr>
          <w:rFonts w:ascii="Times New Roman" w:hAnsi="Times New Roman"/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01CD6" w:rsidRPr="00ED667F" w:rsidRDefault="00C01CD6" w:rsidP="00C01CD6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B50D42" w:rsidRPr="00ED667F" w:rsidRDefault="00B50D42" w:rsidP="00C01CD6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p w:rsidR="00C01CD6" w:rsidRPr="00ED667F" w:rsidRDefault="00FC633E" w:rsidP="00FC633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Рабочая программа ориентирована на использование</w:t>
      </w:r>
      <w:r w:rsidR="00C01CD6" w:rsidRPr="00ED667F">
        <w:rPr>
          <w:rFonts w:ascii="Times New Roman" w:hAnsi="Times New Roman"/>
          <w:b/>
          <w:sz w:val="28"/>
          <w:szCs w:val="28"/>
        </w:rPr>
        <w:t xml:space="preserve"> учебно-методического комплекса:</w:t>
      </w:r>
    </w:p>
    <w:p w:rsidR="00C01CD6" w:rsidRPr="00ED667F" w:rsidRDefault="00C01CD6" w:rsidP="00FC633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01CD6" w:rsidRPr="00ED667F" w:rsidRDefault="00C01CD6" w:rsidP="00C01CD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Литература. 10 класс. Учебник в 2 ч. Часть 1. // Зинин С.А., Сахаров В.И.,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В.А. – М.: ООО «ТИД «Русское слово – РС», 2010.</w:t>
      </w:r>
    </w:p>
    <w:p w:rsidR="00C01CD6" w:rsidRPr="00ED667F" w:rsidRDefault="00C01CD6" w:rsidP="00C01CD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Зинин С.А.,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В.А. Русская литература </w:t>
      </w:r>
      <w:r w:rsidRPr="00ED667F">
        <w:rPr>
          <w:rFonts w:ascii="Times New Roman" w:hAnsi="Times New Roman"/>
          <w:sz w:val="28"/>
          <w:szCs w:val="28"/>
          <w:lang w:val="en-US"/>
        </w:rPr>
        <w:t>XIX</w:t>
      </w:r>
      <w:r w:rsidRPr="00ED667F">
        <w:rPr>
          <w:rFonts w:ascii="Times New Roman" w:hAnsi="Times New Roman"/>
          <w:sz w:val="28"/>
          <w:szCs w:val="28"/>
        </w:rPr>
        <w:t xml:space="preserve"> – XX веков. 10 – 11 классы: Программа курсов. – М.: ООО «ТИД «Русское слово – РС», 2009.</w:t>
      </w:r>
    </w:p>
    <w:p w:rsidR="00C01CD6" w:rsidRPr="00ED667F" w:rsidRDefault="00C01CD6" w:rsidP="00C01CD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Зинин С.А. Методические рекомендации по использованию учебников: В.И. Сахаров, С.А. Зинин «Литература XIX века» (10 класс); В.А.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, С.А. Зинин «Русская литература XX века» (11 класс) при изучении предмета на базовом и профильном уровнях. </w:t>
      </w:r>
    </w:p>
    <w:p w:rsidR="00C01CD6" w:rsidRPr="00ED667F" w:rsidRDefault="00C01CD6" w:rsidP="00C01C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33E" w:rsidRPr="00ED667F" w:rsidRDefault="00FC633E" w:rsidP="00FC6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Программа рассчитана на 105 часов в год, на 3 часа в неделю. </w:t>
      </w:r>
    </w:p>
    <w:p w:rsidR="00FC633E" w:rsidRPr="00ED667F" w:rsidRDefault="00FC633E" w:rsidP="00FC6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Программа соответствует федеральному компоненту государственного стандарта среднего (полного) общего образования по литературе.</w:t>
      </w:r>
    </w:p>
    <w:p w:rsidR="00052D92" w:rsidRPr="00ED667F" w:rsidRDefault="00052D92" w:rsidP="00FC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33E" w:rsidRPr="00ED667F" w:rsidRDefault="00FC633E" w:rsidP="00FC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FC633E" w:rsidRPr="00ED667F" w:rsidRDefault="00FC633E" w:rsidP="00FC633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121"/>
        <w:gridCol w:w="1713"/>
        <w:gridCol w:w="1638"/>
        <w:gridCol w:w="1963"/>
      </w:tblGrid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Содержание по разделам</w:t>
            </w:r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Сочинения</w:t>
            </w: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8655" w:type="dxa"/>
            <w:gridSpan w:val="2"/>
          </w:tcPr>
          <w:p w:rsidR="00052D92" w:rsidRPr="00876E64" w:rsidRDefault="00052D92" w:rsidP="004F4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E64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первой половины </w:t>
            </w:r>
            <w:r w:rsidRPr="00876E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876E64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713" w:type="dxa"/>
          </w:tcPr>
          <w:p w:rsidR="00052D92" w:rsidRPr="00876E64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E6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638" w:type="dxa"/>
          </w:tcPr>
          <w:p w:rsidR="00052D92" w:rsidRPr="00876E64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876E64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E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А.С.Пушкин</w:t>
            </w:r>
            <w:proofErr w:type="spellEnd"/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М.Ю.Лермонтов</w:t>
            </w:r>
            <w:proofErr w:type="spellEnd"/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Н.В.Гоголь</w:t>
            </w:r>
            <w:proofErr w:type="spellEnd"/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8655" w:type="dxa"/>
            <w:gridSpan w:val="2"/>
          </w:tcPr>
          <w:p w:rsidR="00052D92" w:rsidRPr="00876E64" w:rsidRDefault="00052D92" w:rsidP="004F4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E64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второй половины </w:t>
            </w:r>
            <w:r w:rsidRPr="00876E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876E64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713" w:type="dxa"/>
          </w:tcPr>
          <w:p w:rsidR="00052D92" w:rsidRPr="00876E64" w:rsidRDefault="00F007B1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638" w:type="dxa"/>
          </w:tcPr>
          <w:p w:rsidR="00052D92" w:rsidRPr="00876E64" w:rsidRDefault="00CB0854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3" w:type="dxa"/>
          </w:tcPr>
          <w:p w:rsidR="00052D92" w:rsidRPr="00876E64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E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Введение (обзорные уроки)</w:t>
            </w:r>
          </w:p>
        </w:tc>
        <w:tc>
          <w:tcPr>
            <w:tcW w:w="1713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А.Н.Островский</w:t>
            </w:r>
            <w:proofErr w:type="spellEnd"/>
          </w:p>
        </w:tc>
        <w:tc>
          <w:tcPr>
            <w:tcW w:w="1713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420FDC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21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И.А.Гончаров</w:t>
            </w:r>
            <w:proofErr w:type="spellEnd"/>
          </w:p>
        </w:tc>
        <w:tc>
          <w:tcPr>
            <w:tcW w:w="1713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27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52D92" w:rsidRPr="00ED667F" w:rsidRDefault="00420FDC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A5D" w:rsidRPr="00ED667F" w:rsidTr="00ED667F">
        <w:tc>
          <w:tcPr>
            <w:tcW w:w="534" w:type="dxa"/>
          </w:tcPr>
          <w:p w:rsidR="001D1A5D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21" w:type="dxa"/>
          </w:tcPr>
          <w:p w:rsidR="001D1A5D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Ф.И.Тютчев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А.А.Фет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А.К.Толстой</w:t>
            </w:r>
            <w:proofErr w:type="spellEnd"/>
          </w:p>
        </w:tc>
        <w:tc>
          <w:tcPr>
            <w:tcW w:w="1713" w:type="dxa"/>
          </w:tcPr>
          <w:p w:rsidR="001D1A5D" w:rsidRDefault="009F270A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1D1A5D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D1A5D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121" w:type="dxa"/>
          </w:tcPr>
          <w:p w:rsidR="00052D92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Н.С.Лесков</w:t>
            </w:r>
            <w:proofErr w:type="spellEnd"/>
          </w:p>
        </w:tc>
        <w:tc>
          <w:tcPr>
            <w:tcW w:w="1713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21" w:type="dxa"/>
          </w:tcPr>
          <w:p w:rsidR="00052D92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И.С.Тургенев</w:t>
            </w:r>
            <w:proofErr w:type="spellEnd"/>
          </w:p>
        </w:tc>
        <w:tc>
          <w:tcPr>
            <w:tcW w:w="1713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8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052D92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21" w:type="dxa"/>
          </w:tcPr>
          <w:p w:rsidR="00052D92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Н.А.Некрасов</w:t>
            </w:r>
            <w:proofErr w:type="spellEnd"/>
          </w:p>
        </w:tc>
        <w:tc>
          <w:tcPr>
            <w:tcW w:w="1713" w:type="dxa"/>
          </w:tcPr>
          <w:p w:rsidR="00052D92" w:rsidRPr="00ED667F" w:rsidRDefault="009F270A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F007B1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21" w:type="dxa"/>
          </w:tcPr>
          <w:p w:rsidR="00052D92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М.Е.Салтыков</w:t>
            </w:r>
            <w:proofErr w:type="spellEnd"/>
            <w:r w:rsidRPr="00ED667F">
              <w:rPr>
                <w:rFonts w:ascii="Times New Roman" w:hAnsi="Times New Roman"/>
                <w:sz w:val="28"/>
                <w:szCs w:val="28"/>
              </w:rPr>
              <w:t>-Щедрин</w:t>
            </w:r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F007B1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21" w:type="dxa"/>
          </w:tcPr>
          <w:p w:rsidR="00052D92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Ф.М.Достоевский</w:t>
            </w:r>
            <w:proofErr w:type="spellEnd"/>
          </w:p>
        </w:tc>
        <w:tc>
          <w:tcPr>
            <w:tcW w:w="1713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8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F007B1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21" w:type="dxa"/>
          </w:tcPr>
          <w:p w:rsidR="00052D92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Л.Н.Толстой</w:t>
            </w:r>
            <w:proofErr w:type="spellEnd"/>
          </w:p>
        </w:tc>
        <w:tc>
          <w:tcPr>
            <w:tcW w:w="1713" w:type="dxa"/>
          </w:tcPr>
          <w:p w:rsidR="00052D92" w:rsidRPr="00ED667F" w:rsidRDefault="001D1A5D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38" w:type="dxa"/>
          </w:tcPr>
          <w:p w:rsidR="00052D92" w:rsidRPr="00ED667F" w:rsidRDefault="00CB0854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rPr>
          <w:trHeight w:val="388"/>
        </w:trPr>
        <w:tc>
          <w:tcPr>
            <w:tcW w:w="534" w:type="dxa"/>
          </w:tcPr>
          <w:p w:rsidR="00052D92" w:rsidRPr="00ED667F" w:rsidRDefault="00F007B1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21" w:type="dxa"/>
          </w:tcPr>
          <w:p w:rsidR="00052D92" w:rsidRPr="00ED667F" w:rsidRDefault="001D1A5D" w:rsidP="004F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А.П.Чехов</w:t>
            </w:r>
            <w:proofErr w:type="spellEnd"/>
          </w:p>
        </w:tc>
        <w:tc>
          <w:tcPr>
            <w:tcW w:w="1713" w:type="dxa"/>
          </w:tcPr>
          <w:p w:rsidR="00052D92" w:rsidRPr="00ED667F" w:rsidRDefault="009F270A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052D92" w:rsidRPr="00ED667F" w:rsidRDefault="00B80DDE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8655" w:type="dxa"/>
            <w:gridSpan w:val="2"/>
          </w:tcPr>
          <w:p w:rsidR="00052D92" w:rsidRPr="00F007B1" w:rsidRDefault="00052D92" w:rsidP="004F4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7B1">
              <w:rPr>
                <w:rFonts w:ascii="Times New Roman" w:hAnsi="Times New Roman"/>
                <w:b/>
                <w:bCs/>
                <w:sz w:val="28"/>
                <w:szCs w:val="28"/>
              </w:rPr>
              <w:t>Зарубежная литература 2-й половины XIX века</w:t>
            </w:r>
          </w:p>
        </w:tc>
        <w:tc>
          <w:tcPr>
            <w:tcW w:w="1713" w:type="dxa"/>
          </w:tcPr>
          <w:p w:rsidR="00052D92" w:rsidRPr="00F007B1" w:rsidRDefault="00F007B1" w:rsidP="0005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7B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230966" w:rsidRPr="00ED667F" w:rsidRDefault="00052D92" w:rsidP="00230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3096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21" w:type="dxa"/>
          </w:tcPr>
          <w:p w:rsidR="00052D92" w:rsidRPr="00ED667F" w:rsidRDefault="00052D92" w:rsidP="00E736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Cs/>
                <w:sz w:val="28"/>
                <w:szCs w:val="28"/>
              </w:rPr>
              <w:t>Э. Хемингуэй «Старик и море»</w:t>
            </w:r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F007B1" w:rsidP="00E736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3096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121" w:type="dxa"/>
          </w:tcPr>
          <w:p w:rsidR="00052D92" w:rsidRPr="00ED667F" w:rsidRDefault="00052D92" w:rsidP="00E736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Г. Ибсен. Драма «Кукольный дом».</w:t>
            </w:r>
          </w:p>
        </w:tc>
        <w:tc>
          <w:tcPr>
            <w:tcW w:w="1713" w:type="dxa"/>
          </w:tcPr>
          <w:p w:rsidR="00052D92" w:rsidRPr="00ED667F" w:rsidRDefault="00F007B1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ED667F">
        <w:tc>
          <w:tcPr>
            <w:tcW w:w="534" w:type="dxa"/>
          </w:tcPr>
          <w:p w:rsidR="00052D92" w:rsidRPr="00ED667F" w:rsidRDefault="00230966" w:rsidP="00E7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121" w:type="dxa"/>
          </w:tcPr>
          <w:p w:rsidR="00052D92" w:rsidRPr="00ED667F" w:rsidRDefault="00876E64" w:rsidP="00E7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курс 10 класса.</w:t>
            </w:r>
          </w:p>
        </w:tc>
        <w:tc>
          <w:tcPr>
            <w:tcW w:w="1713" w:type="dxa"/>
          </w:tcPr>
          <w:p w:rsidR="00052D92" w:rsidRPr="00ED667F" w:rsidRDefault="00052D92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52D92" w:rsidRPr="00ED667F" w:rsidRDefault="00052D92" w:rsidP="00E7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052D92" w:rsidRPr="00420FDC" w:rsidRDefault="00876E64" w:rsidP="00876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F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07B1" w:rsidRPr="00ED667F" w:rsidTr="00ED667F">
        <w:tc>
          <w:tcPr>
            <w:tcW w:w="534" w:type="dxa"/>
          </w:tcPr>
          <w:p w:rsidR="00F007B1" w:rsidRPr="00ED667F" w:rsidRDefault="00230966" w:rsidP="00E7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121" w:type="dxa"/>
          </w:tcPr>
          <w:p w:rsidR="00F007B1" w:rsidRDefault="00F007B1" w:rsidP="00E7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за курс 10 класса. Рекомендации на лето.</w:t>
            </w:r>
          </w:p>
        </w:tc>
        <w:tc>
          <w:tcPr>
            <w:tcW w:w="1713" w:type="dxa"/>
          </w:tcPr>
          <w:p w:rsidR="00F007B1" w:rsidRPr="00ED667F" w:rsidRDefault="00F007B1" w:rsidP="0005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F007B1" w:rsidRPr="00ED667F" w:rsidRDefault="00F007B1" w:rsidP="00E7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F007B1" w:rsidRPr="00420FDC" w:rsidRDefault="00F007B1" w:rsidP="00876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667F" w:rsidRPr="00ED667F" w:rsidTr="00ED667F">
        <w:tc>
          <w:tcPr>
            <w:tcW w:w="534" w:type="dxa"/>
          </w:tcPr>
          <w:p w:rsidR="00ED667F" w:rsidRPr="00ED667F" w:rsidRDefault="00ED667F" w:rsidP="00E7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1" w:type="dxa"/>
          </w:tcPr>
          <w:p w:rsidR="00ED667F" w:rsidRPr="00ED667F" w:rsidRDefault="00ED667F" w:rsidP="00ED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ED667F" w:rsidRPr="00ED667F" w:rsidRDefault="00ED667F" w:rsidP="00ED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638" w:type="dxa"/>
          </w:tcPr>
          <w:p w:rsidR="00ED667F" w:rsidRPr="00ED667F" w:rsidRDefault="00CB0854" w:rsidP="00ED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3" w:type="dxa"/>
          </w:tcPr>
          <w:p w:rsidR="00ED667F" w:rsidRPr="00ED667F" w:rsidRDefault="00420FDC" w:rsidP="00ED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FC633E" w:rsidRPr="00ED667F" w:rsidRDefault="00FC633E" w:rsidP="00FC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33E" w:rsidRPr="00ED667F" w:rsidRDefault="00FC633E" w:rsidP="00FC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67F" w:rsidRPr="00ED667F" w:rsidRDefault="00ED667F" w:rsidP="000979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C633E" w:rsidRPr="00ED667F" w:rsidRDefault="00FC633E" w:rsidP="00FC633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Требования к уровню подготовки учащихся.</w:t>
      </w:r>
    </w:p>
    <w:p w:rsidR="00FC633E" w:rsidRPr="00ED667F" w:rsidRDefault="00FC633E" w:rsidP="00FC63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D667F">
        <w:rPr>
          <w:rFonts w:ascii="Times New Roman" w:hAnsi="Times New Roman"/>
          <w:b/>
          <w:iCs/>
          <w:sz w:val="28"/>
          <w:szCs w:val="28"/>
        </w:rPr>
        <w:t>В результате изучения литературы ученик должен</w:t>
      </w:r>
    </w:p>
    <w:p w:rsidR="00FC633E" w:rsidRPr="00ED667F" w:rsidRDefault="00FC633E" w:rsidP="00FC63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ED667F">
        <w:rPr>
          <w:rFonts w:ascii="Times New Roman" w:hAnsi="Times New Roman"/>
          <w:b/>
          <w:sz w:val="28"/>
          <w:szCs w:val="28"/>
        </w:rPr>
        <w:t>знать/понимать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3"/>
          <w:sz w:val="28"/>
          <w:szCs w:val="28"/>
        </w:rPr>
        <w:t>образную природу словесного искусства;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>содержание изученных литературных произведений;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>основные факты жизни и творческого пути А.С. Грибо</w:t>
      </w:r>
      <w:r w:rsidRPr="00ED667F">
        <w:rPr>
          <w:rFonts w:ascii="Times New Roman" w:hAnsi="Times New Roman"/>
          <w:spacing w:val="-4"/>
          <w:sz w:val="28"/>
          <w:szCs w:val="28"/>
        </w:rPr>
        <w:softHyphen/>
      </w:r>
      <w:r w:rsidRPr="00ED667F">
        <w:rPr>
          <w:rFonts w:ascii="Times New Roman" w:hAnsi="Times New Roman"/>
          <w:spacing w:val="-5"/>
          <w:sz w:val="28"/>
          <w:szCs w:val="28"/>
        </w:rPr>
        <w:t>едова, А.С. Пушкина, М.Ю. Лермонтова, Н.В. Гоголя;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3"/>
          <w:sz w:val="28"/>
          <w:szCs w:val="28"/>
        </w:rPr>
        <w:t>изученные теоретико-литературные понятия;</w:t>
      </w:r>
    </w:p>
    <w:p w:rsidR="00FC633E" w:rsidRPr="00ED667F" w:rsidRDefault="00FC633E" w:rsidP="00FC63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pacing w:val="-7"/>
          <w:sz w:val="28"/>
          <w:szCs w:val="28"/>
        </w:rPr>
        <w:t>уметь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>воспринимать и анализировать художественный текст;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>выделять смысловые части художественного текста, со</w:t>
      </w:r>
      <w:r w:rsidRPr="00ED667F">
        <w:rPr>
          <w:rFonts w:ascii="Times New Roman" w:hAnsi="Times New Roman"/>
          <w:spacing w:val="-4"/>
          <w:sz w:val="28"/>
          <w:szCs w:val="28"/>
        </w:rPr>
        <w:softHyphen/>
      </w:r>
      <w:r w:rsidRPr="00ED667F">
        <w:rPr>
          <w:rFonts w:ascii="Times New Roman" w:hAnsi="Times New Roman"/>
          <w:sz w:val="28"/>
          <w:szCs w:val="28"/>
        </w:rPr>
        <w:t>ставлять тезисы и план прочитанного;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3"/>
          <w:sz w:val="28"/>
          <w:szCs w:val="28"/>
        </w:rPr>
        <w:t>определять род и жанр литературного произведения;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7"/>
          <w:sz w:val="28"/>
          <w:szCs w:val="28"/>
        </w:rPr>
        <w:t>выделять и формулировать тему, идею, проблематику изу</w:t>
      </w:r>
      <w:r w:rsidRPr="00ED667F">
        <w:rPr>
          <w:rFonts w:ascii="Times New Roman" w:hAnsi="Times New Roman"/>
          <w:spacing w:val="-7"/>
          <w:sz w:val="28"/>
          <w:szCs w:val="28"/>
        </w:rPr>
        <w:softHyphen/>
      </w:r>
      <w:r w:rsidRPr="00ED667F">
        <w:rPr>
          <w:rFonts w:ascii="Times New Roman" w:hAnsi="Times New Roman"/>
          <w:sz w:val="28"/>
          <w:szCs w:val="28"/>
        </w:rPr>
        <w:t>ченного произведения;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3"/>
          <w:sz w:val="28"/>
          <w:szCs w:val="28"/>
        </w:rPr>
        <w:lastRenderedPageBreak/>
        <w:t>давать характеристику героев;</w:t>
      </w:r>
    </w:p>
    <w:p w:rsidR="00FC633E" w:rsidRPr="00ED667F" w:rsidRDefault="00FC633E" w:rsidP="00FC633E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 xml:space="preserve">характеризовать особенности сюжета, композиции, роль </w:t>
      </w:r>
      <w:r w:rsidRPr="00ED667F">
        <w:rPr>
          <w:rFonts w:ascii="Times New Roman" w:hAnsi="Times New Roman"/>
          <w:sz w:val="28"/>
          <w:szCs w:val="28"/>
        </w:rPr>
        <w:t>изобразительно-выразительных средств;</w:t>
      </w:r>
    </w:p>
    <w:p w:rsidR="00FC633E" w:rsidRPr="00ED667F" w:rsidRDefault="00FC633E" w:rsidP="00FC633E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•сопоставлять эпизоды литературных произведений и</w:t>
      </w:r>
      <w:r w:rsidRPr="00ED667F">
        <w:rPr>
          <w:rFonts w:ascii="Times New Roman" w:hAnsi="Times New Roman"/>
          <w:sz w:val="28"/>
          <w:szCs w:val="28"/>
        </w:rPr>
        <w:br/>
        <w:t>сравнивать их героев;</w:t>
      </w:r>
    </w:p>
    <w:p w:rsidR="00FC633E" w:rsidRPr="00ED667F" w:rsidRDefault="00FC633E" w:rsidP="00FC633E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5"/>
          <w:sz w:val="28"/>
          <w:szCs w:val="28"/>
        </w:rPr>
        <w:t>выявлять авторскую позицию;</w:t>
      </w:r>
    </w:p>
    <w:p w:rsidR="00FC633E" w:rsidRPr="00ED667F" w:rsidRDefault="00FC633E" w:rsidP="00FC633E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>выражать свое отношение к прочитанному;</w:t>
      </w:r>
    </w:p>
    <w:p w:rsidR="00FC633E" w:rsidRPr="00ED667F" w:rsidRDefault="00FC633E" w:rsidP="00FC633E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1"/>
          <w:sz w:val="28"/>
          <w:szCs w:val="28"/>
        </w:rPr>
        <w:t xml:space="preserve">выразительно читать произведения (или фрагменты), в </w:t>
      </w:r>
      <w:r w:rsidRPr="00ED667F">
        <w:rPr>
          <w:rFonts w:ascii="Times New Roman" w:hAnsi="Times New Roman"/>
          <w:spacing w:val="-5"/>
          <w:sz w:val="28"/>
          <w:szCs w:val="28"/>
        </w:rPr>
        <w:t>том числе выученные наизусть, соблюдая нормы литературно</w:t>
      </w:r>
      <w:r w:rsidRPr="00ED667F">
        <w:rPr>
          <w:rFonts w:ascii="Times New Roman" w:hAnsi="Times New Roman"/>
          <w:spacing w:val="-5"/>
          <w:sz w:val="28"/>
          <w:szCs w:val="28"/>
        </w:rPr>
        <w:softHyphen/>
      </w:r>
      <w:r w:rsidRPr="00ED667F">
        <w:rPr>
          <w:rFonts w:ascii="Times New Roman" w:hAnsi="Times New Roman"/>
          <w:sz w:val="28"/>
          <w:szCs w:val="28"/>
        </w:rPr>
        <w:t>го произношения;</w:t>
      </w:r>
    </w:p>
    <w:p w:rsidR="00FC633E" w:rsidRPr="00ED667F" w:rsidRDefault="00FC633E" w:rsidP="00FC633E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>владеть различными видами пересказа;</w:t>
      </w:r>
    </w:p>
    <w:p w:rsidR="00FC633E" w:rsidRPr="00ED667F" w:rsidRDefault="00FC633E" w:rsidP="00FC633E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7"/>
          <w:sz w:val="28"/>
          <w:szCs w:val="28"/>
        </w:rPr>
        <w:t>строить устные и письменные высказывания в связи с изу</w:t>
      </w:r>
      <w:r w:rsidRPr="00ED667F">
        <w:rPr>
          <w:rFonts w:ascii="Times New Roman" w:hAnsi="Times New Roman"/>
          <w:spacing w:val="-7"/>
          <w:sz w:val="28"/>
          <w:szCs w:val="28"/>
        </w:rPr>
        <w:softHyphen/>
      </w:r>
      <w:r w:rsidRPr="00ED667F">
        <w:rPr>
          <w:rFonts w:ascii="Times New Roman" w:hAnsi="Times New Roman"/>
          <w:sz w:val="28"/>
          <w:szCs w:val="28"/>
        </w:rPr>
        <w:t>ченным произведением;</w:t>
      </w:r>
    </w:p>
    <w:p w:rsidR="00FC633E" w:rsidRPr="00ED667F" w:rsidRDefault="00FC633E" w:rsidP="00FC633E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4"/>
          <w:sz w:val="28"/>
          <w:szCs w:val="28"/>
        </w:rPr>
        <w:t xml:space="preserve">участвовать в диалоге по прочитанным произведениям, </w:t>
      </w:r>
      <w:r w:rsidRPr="00ED667F">
        <w:rPr>
          <w:rFonts w:ascii="Times New Roman" w:hAnsi="Times New Roman"/>
          <w:spacing w:val="-5"/>
          <w:sz w:val="28"/>
          <w:szCs w:val="28"/>
        </w:rPr>
        <w:t xml:space="preserve">понимать чужую точку зрения и </w:t>
      </w:r>
      <w:r w:rsidR="009F270A">
        <w:rPr>
          <w:rFonts w:ascii="Times New Roman" w:hAnsi="Times New Roman"/>
          <w:spacing w:val="-5"/>
          <w:sz w:val="28"/>
          <w:szCs w:val="28"/>
        </w:rPr>
        <w:pgNum/>
      </w:r>
      <w:r w:rsidR="009F270A">
        <w:rPr>
          <w:rFonts w:ascii="Times New Roman" w:hAnsi="Times New Roman"/>
          <w:spacing w:val="-5"/>
          <w:sz w:val="28"/>
          <w:szCs w:val="28"/>
        </w:rPr>
        <w:t>А</w:t>
      </w:r>
      <w:r w:rsidR="009F270A">
        <w:rPr>
          <w:rFonts w:ascii="Times New Roman" w:hAnsi="Times New Roman"/>
          <w:spacing w:val="-5"/>
          <w:sz w:val="28"/>
          <w:szCs w:val="28"/>
        </w:rPr>
        <w:pgNum/>
      </w:r>
      <w:proofErr w:type="spellStart"/>
      <w:r w:rsidR="009F270A">
        <w:rPr>
          <w:rFonts w:ascii="Times New Roman" w:hAnsi="Times New Roman"/>
          <w:spacing w:val="-5"/>
          <w:sz w:val="28"/>
          <w:szCs w:val="28"/>
        </w:rPr>
        <w:t>ументировано</w:t>
      </w:r>
      <w:proofErr w:type="spellEnd"/>
      <w:r w:rsidRPr="00ED667F">
        <w:rPr>
          <w:rFonts w:ascii="Times New Roman" w:hAnsi="Times New Roman"/>
          <w:spacing w:val="-5"/>
          <w:sz w:val="28"/>
          <w:szCs w:val="28"/>
        </w:rPr>
        <w:t xml:space="preserve"> отстаивать </w:t>
      </w:r>
      <w:r w:rsidRPr="00ED667F">
        <w:rPr>
          <w:rFonts w:ascii="Times New Roman" w:hAnsi="Times New Roman"/>
          <w:sz w:val="28"/>
          <w:szCs w:val="28"/>
        </w:rPr>
        <w:t>свою;</w:t>
      </w:r>
    </w:p>
    <w:p w:rsidR="00FC633E" w:rsidRPr="00ED667F" w:rsidRDefault="00FC633E" w:rsidP="00FC633E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6"/>
          <w:sz w:val="28"/>
          <w:szCs w:val="28"/>
        </w:rPr>
        <w:t>писать отзывы о самостоятельно прочитанных произведе</w:t>
      </w:r>
      <w:r w:rsidRPr="00ED667F">
        <w:rPr>
          <w:rFonts w:ascii="Times New Roman" w:hAnsi="Times New Roman"/>
          <w:spacing w:val="-6"/>
          <w:sz w:val="28"/>
          <w:szCs w:val="28"/>
        </w:rPr>
        <w:softHyphen/>
        <w:t xml:space="preserve">ниях, сочинения (сочинения — только для выпускников школ с </w:t>
      </w:r>
      <w:r w:rsidRPr="00ED667F">
        <w:rPr>
          <w:rFonts w:ascii="Times New Roman" w:hAnsi="Times New Roman"/>
          <w:sz w:val="28"/>
          <w:szCs w:val="28"/>
        </w:rPr>
        <w:t>русским (родным) языком обучения).</w:t>
      </w:r>
    </w:p>
    <w:p w:rsidR="00FC633E" w:rsidRPr="00ED667F" w:rsidRDefault="00FC633E" w:rsidP="00FC633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67F" w:rsidRDefault="00ED667F" w:rsidP="00FC63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FC633E" w:rsidRPr="00ED667F" w:rsidRDefault="00FC633E" w:rsidP="00FC63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bCs/>
          <w:spacing w:val="-13"/>
          <w:sz w:val="28"/>
          <w:szCs w:val="28"/>
        </w:rPr>
        <w:t>Использовать приобретенные знания и умения в практи</w:t>
      </w:r>
      <w:r w:rsidRPr="00ED667F">
        <w:rPr>
          <w:rFonts w:ascii="Times New Roman" w:hAnsi="Times New Roman"/>
          <w:b/>
          <w:bCs/>
          <w:spacing w:val="-13"/>
          <w:sz w:val="28"/>
          <w:szCs w:val="28"/>
        </w:rPr>
        <w:softHyphen/>
      </w:r>
      <w:r w:rsidRPr="00ED667F">
        <w:rPr>
          <w:rFonts w:ascii="Times New Roman" w:hAnsi="Times New Roman"/>
          <w:b/>
          <w:bCs/>
          <w:spacing w:val="-10"/>
          <w:sz w:val="28"/>
          <w:szCs w:val="28"/>
        </w:rPr>
        <w:t xml:space="preserve">ческой деятельности и повседневной жизни </w:t>
      </w:r>
      <w:r w:rsidRPr="00ED667F">
        <w:rPr>
          <w:rFonts w:ascii="Times New Roman" w:hAnsi="Times New Roman"/>
          <w:spacing w:val="-10"/>
          <w:sz w:val="28"/>
          <w:szCs w:val="28"/>
        </w:rPr>
        <w:t>для:</w:t>
      </w:r>
    </w:p>
    <w:p w:rsidR="00FC633E" w:rsidRPr="00ED667F" w:rsidRDefault="00FC633E" w:rsidP="00FC633E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3"/>
          <w:sz w:val="28"/>
          <w:szCs w:val="28"/>
        </w:rPr>
        <w:t xml:space="preserve">создания связного текста (устного и письменного) на </w:t>
      </w:r>
      <w:r w:rsidRPr="00ED667F">
        <w:rPr>
          <w:rFonts w:ascii="Times New Roman" w:hAnsi="Times New Roman"/>
          <w:spacing w:val="-2"/>
          <w:sz w:val="28"/>
          <w:szCs w:val="28"/>
        </w:rPr>
        <w:t xml:space="preserve">необходимую тему с учетом норм русского литературного </w:t>
      </w:r>
      <w:r w:rsidRPr="00ED667F">
        <w:rPr>
          <w:rFonts w:ascii="Times New Roman" w:hAnsi="Times New Roman"/>
          <w:sz w:val="28"/>
          <w:szCs w:val="28"/>
        </w:rPr>
        <w:t>языка;</w:t>
      </w:r>
    </w:p>
    <w:p w:rsidR="00FC633E" w:rsidRPr="00ED667F" w:rsidRDefault="00FC633E" w:rsidP="00FC633E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6"/>
          <w:sz w:val="28"/>
          <w:szCs w:val="28"/>
        </w:rPr>
        <w:t xml:space="preserve">определения своего круга чтения и оценки литературных </w:t>
      </w:r>
      <w:r w:rsidRPr="00ED667F">
        <w:rPr>
          <w:rFonts w:ascii="Times New Roman" w:hAnsi="Times New Roman"/>
          <w:sz w:val="28"/>
          <w:szCs w:val="28"/>
        </w:rPr>
        <w:t>произведений;</w:t>
      </w:r>
    </w:p>
    <w:p w:rsidR="00FC633E" w:rsidRPr="00ED667F" w:rsidRDefault="00FC633E" w:rsidP="00FC633E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pacing w:val="-5"/>
          <w:sz w:val="28"/>
          <w:szCs w:val="28"/>
        </w:rPr>
        <w:t xml:space="preserve">поиска нужной информации о литературе, о конкретном </w:t>
      </w:r>
      <w:r w:rsidRPr="00ED667F">
        <w:rPr>
          <w:rFonts w:ascii="Times New Roman" w:hAnsi="Times New Roman"/>
          <w:spacing w:val="-3"/>
          <w:sz w:val="28"/>
          <w:szCs w:val="28"/>
        </w:rPr>
        <w:t xml:space="preserve">произведении и его авторе (справочная литература, </w:t>
      </w:r>
      <w:proofErr w:type="spellStart"/>
      <w:r w:rsidRPr="00ED667F">
        <w:rPr>
          <w:rFonts w:ascii="Times New Roman" w:hAnsi="Times New Roman"/>
          <w:spacing w:val="-3"/>
          <w:sz w:val="28"/>
          <w:szCs w:val="28"/>
        </w:rPr>
        <w:t>периоди</w:t>
      </w:r>
      <w:proofErr w:type="spellEnd"/>
      <w:r w:rsidRPr="00ED667F">
        <w:rPr>
          <w:rFonts w:ascii="Times New Roman" w:hAnsi="Times New Roman"/>
          <w:spacing w:val="-3"/>
          <w:sz w:val="28"/>
          <w:szCs w:val="28"/>
        </w:rPr>
        <w:softHyphen/>
      </w:r>
      <w:r w:rsidR="009F270A">
        <w:rPr>
          <w:rFonts w:ascii="Times New Roman" w:hAnsi="Times New Roman"/>
          <w:sz w:val="28"/>
          <w:szCs w:val="28"/>
        </w:rPr>
        <w:pgNum/>
      </w:r>
      <w:r w:rsidR="009F270A">
        <w:rPr>
          <w:rFonts w:ascii="Times New Roman" w:hAnsi="Times New Roman"/>
          <w:sz w:val="28"/>
          <w:szCs w:val="28"/>
        </w:rPr>
        <w:t>А</w:t>
      </w:r>
      <w:r w:rsidRPr="00ED667F">
        <w:rPr>
          <w:rFonts w:ascii="Times New Roman" w:hAnsi="Times New Roman"/>
          <w:sz w:val="28"/>
          <w:szCs w:val="28"/>
        </w:rPr>
        <w:t>, телевидение, ресурсы Интернета).</w:t>
      </w:r>
    </w:p>
    <w:p w:rsidR="00FC633E" w:rsidRPr="00ED667F" w:rsidRDefault="00FC633E" w:rsidP="00FC6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85A" w:rsidRPr="00ED667F" w:rsidRDefault="00D0185A" w:rsidP="00D01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79EF" w:rsidRDefault="000979EF" w:rsidP="00D01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79EF" w:rsidRDefault="000979EF" w:rsidP="00D01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8E1" w:rsidRDefault="003B78E1" w:rsidP="00D01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8E1" w:rsidRDefault="003B78E1" w:rsidP="00D01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8E1" w:rsidRDefault="003B78E1" w:rsidP="00D01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85A" w:rsidRPr="00ED667F" w:rsidRDefault="00D0185A" w:rsidP="00D0185A">
      <w:pPr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p w:rsidR="004F4685" w:rsidRPr="00ED667F" w:rsidRDefault="004F4685" w:rsidP="004F4685">
      <w:pPr>
        <w:spacing w:line="240" w:lineRule="auto"/>
        <w:ind w:left="-709"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102"/>
        <w:gridCol w:w="10631"/>
        <w:gridCol w:w="1559"/>
        <w:gridCol w:w="1134"/>
      </w:tblGrid>
      <w:tr w:rsidR="00563F34" w:rsidRPr="00ED667F" w:rsidTr="000979EF">
        <w:trPr>
          <w:gridBefore w:val="1"/>
          <w:wBefore w:w="33" w:type="dxa"/>
          <w:trHeight w:val="795"/>
        </w:trPr>
        <w:tc>
          <w:tcPr>
            <w:tcW w:w="1102" w:type="dxa"/>
            <w:vMerge w:val="restart"/>
          </w:tcPr>
          <w:p w:rsidR="00563F34" w:rsidRPr="00ED667F" w:rsidRDefault="00563F34" w:rsidP="004F46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631" w:type="dxa"/>
            <w:vMerge w:val="restart"/>
          </w:tcPr>
          <w:p w:rsidR="00563F34" w:rsidRPr="00ED667F" w:rsidRDefault="00563F34" w:rsidP="004F46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gridSpan w:val="2"/>
          </w:tcPr>
          <w:p w:rsidR="00563F34" w:rsidRPr="00ED667F" w:rsidRDefault="00563F34" w:rsidP="004F46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  <w:p w:rsidR="00563F34" w:rsidRPr="00ED667F" w:rsidRDefault="00563F34" w:rsidP="004F46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уроков</w:t>
            </w:r>
          </w:p>
        </w:tc>
      </w:tr>
      <w:tr w:rsidR="00563F34" w:rsidRPr="00ED667F" w:rsidTr="000979EF">
        <w:trPr>
          <w:gridBefore w:val="1"/>
          <w:wBefore w:w="33" w:type="dxa"/>
          <w:trHeight w:val="423"/>
        </w:trPr>
        <w:tc>
          <w:tcPr>
            <w:tcW w:w="1102" w:type="dxa"/>
            <w:vMerge/>
          </w:tcPr>
          <w:p w:rsidR="00563F34" w:rsidRPr="00ED667F" w:rsidRDefault="00563F34" w:rsidP="004F46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vMerge/>
          </w:tcPr>
          <w:p w:rsidR="00563F34" w:rsidRPr="00ED667F" w:rsidRDefault="00563F34" w:rsidP="004F46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F34" w:rsidRPr="00ED667F" w:rsidRDefault="00563F34" w:rsidP="00563F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563F34" w:rsidRPr="00ED667F" w:rsidRDefault="00563F34" w:rsidP="00563F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563F34" w:rsidRPr="00ED667F" w:rsidTr="000979EF">
        <w:trPr>
          <w:gridBefore w:val="1"/>
          <w:wBefore w:w="33" w:type="dxa"/>
          <w:trHeight w:val="537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563F34" w:rsidRPr="00ED667F" w:rsidRDefault="00563F34" w:rsidP="00ED66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Введение.  Общая характеристика литературы </w:t>
            </w:r>
            <w:r w:rsidR="00ED667F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563F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37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563F34" w:rsidRPr="00ED667F" w:rsidRDefault="000979EF" w:rsidP="00ED66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литературные направления.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715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563F34" w:rsidRPr="00ED667F" w:rsidRDefault="00563F34" w:rsidP="000979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Этапы творчества </w:t>
            </w:r>
            <w:proofErr w:type="spellStart"/>
            <w:r w:rsidR="000979EF" w:rsidRPr="00ED667F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ED667F">
              <w:rPr>
                <w:rFonts w:ascii="Times New Roman" w:hAnsi="Times New Roman"/>
                <w:sz w:val="28"/>
                <w:szCs w:val="28"/>
              </w:rPr>
              <w:t xml:space="preserve">. Основные темы и мотивы лирики </w:t>
            </w:r>
            <w:r w:rsidR="000979EF" w:rsidRPr="00ED667F">
              <w:rPr>
                <w:rFonts w:ascii="Times New Roman" w:hAnsi="Times New Roman"/>
                <w:sz w:val="28"/>
                <w:szCs w:val="28"/>
              </w:rPr>
              <w:t>поэта</w:t>
            </w:r>
            <w:r w:rsidR="00097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55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563F34" w:rsidRPr="00ED667F" w:rsidRDefault="00563F34" w:rsidP="000979E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Тема поэта и поэзии в лирике </w:t>
            </w:r>
            <w:proofErr w:type="spellStart"/>
            <w:r w:rsidR="000979EF" w:rsidRPr="00ED667F">
              <w:rPr>
                <w:rFonts w:ascii="Times New Roman" w:hAnsi="Times New Roman"/>
                <w:sz w:val="28"/>
                <w:szCs w:val="28"/>
              </w:rPr>
              <w:t>А.С.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Пушкина</w:t>
            </w:r>
            <w:proofErr w:type="spellEnd"/>
            <w:r w:rsidR="000979EF">
              <w:rPr>
                <w:rFonts w:ascii="Times New Roman" w:hAnsi="Times New Roman"/>
                <w:sz w:val="28"/>
                <w:szCs w:val="28"/>
              </w:rPr>
              <w:t>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703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«Хочу воспеть свободу миру…» Свободолюбивая лирика Пушкина А.С.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72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«Вечные» темы в лирике Пушкина А.С.</w:t>
            </w:r>
            <w:r w:rsidRPr="00ED66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Тема любви и дружбы.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Поэма «Медный всадник». Смысл противопоставления Петра Первого и «бедного» Евгения.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99B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08399B" w:rsidRPr="00ED667F" w:rsidRDefault="0008399B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08399B" w:rsidRPr="00ED667F" w:rsidRDefault="0008399B" w:rsidP="004F468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главного героя поэмы.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399B" w:rsidRPr="00ED667F" w:rsidRDefault="0008399B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99B" w:rsidRPr="00ED667F" w:rsidRDefault="0008399B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43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563F34" w:rsidRPr="00ED667F" w:rsidRDefault="00563F34" w:rsidP="000979E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Жизнь и творчество </w:t>
            </w:r>
            <w:r w:rsidR="000979EF" w:rsidRPr="00ED667F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Лермонтова </w:t>
            </w:r>
            <w:r w:rsidR="00097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563F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43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Воспитание и образование М.Ю. Лермонтова.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44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Лирика Лермонтова М.Ю. 1838-1840гг.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563F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44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Лирика Лермонтова М.Ю. 1838-1840гг.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377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Лирика Лермонтова М.Ю. 1840-1841гг.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563F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377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Лирика Лермонтова М.Ю. 1840-1841гг.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71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563F34" w:rsidRPr="00ED667F" w:rsidRDefault="000979EF" w:rsidP="004F468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Биография </w:t>
            </w:r>
            <w:r w:rsidR="00563F34" w:rsidRPr="00ED667F">
              <w:rPr>
                <w:rFonts w:ascii="Times New Roman" w:hAnsi="Times New Roman"/>
                <w:sz w:val="28"/>
                <w:szCs w:val="28"/>
              </w:rPr>
              <w:t xml:space="preserve"> Гоголя Н.В.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69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563F34" w:rsidRPr="00ED667F" w:rsidRDefault="00563F34" w:rsidP="004F46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Этапы творческого пути Гоголя Н.В.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00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31" w:type="dxa"/>
          </w:tcPr>
          <w:p w:rsidR="00563F34" w:rsidRPr="00ED667F" w:rsidRDefault="000979EF" w:rsidP="0008399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Cs/>
                <w:sz w:val="28"/>
                <w:szCs w:val="28"/>
              </w:rPr>
              <w:t>«Петербургские повести» Н.В. Гоголя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99B" w:rsidRPr="00ED667F" w:rsidTr="000979EF">
        <w:trPr>
          <w:gridBefore w:val="1"/>
          <w:wBefore w:w="33" w:type="dxa"/>
          <w:trHeight w:val="500"/>
        </w:trPr>
        <w:tc>
          <w:tcPr>
            <w:tcW w:w="1102" w:type="dxa"/>
          </w:tcPr>
          <w:p w:rsidR="0008399B" w:rsidRPr="00ED667F" w:rsidRDefault="0008399B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08399B" w:rsidRPr="00ED667F" w:rsidRDefault="000979EF" w:rsidP="004F46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Повесть «Невский проспект».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399B" w:rsidRPr="00ED667F" w:rsidRDefault="0008399B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99B" w:rsidRPr="00ED667F" w:rsidRDefault="0008399B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08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31" w:type="dxa"/>
          </w:tcPr>
          <w:p w:rsidR="00563F34" w:rsidRPr="000979EF" w:rsidRDefault="000979EF" w:rsidP="004F468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Образ города. Соотношение мечты и реальности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D27A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08"/>
        </w:trPr>
        <w:tc>
          <w:tcPr>
            <w:tcW w:w="1102" w:type="dxa"/>
          </w:tcPr>
          <w:p w:rsidR="00563F34" w:rsidRPr="00ED667F" w:rsidRDefault="00D27AD3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563F34" w:rsidRPr="00ED667F" w:rsidRDefault="000979EF" w:rsidP="004F46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«маленького человека».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357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563F34" w:rsidRPr="000979EF" w:rsidRDefault="0008399B" w:rsidP="004F46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Контрольная  работа по теме «Литература 1 периода 19 века».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563F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357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563F34" w:rsidRPr="000979EF" w:rsidRDefault="0008399B" w:rsidP="004F46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4F468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601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563F34" w:rsidRPr="00ED667F" w:rsidRDefault="00563F34" w:rsidP="00ED667F">
            <w:pPr>
              <w:pStyle w:val="a4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iCs/>
                <w:sz w:val="28"/>
                <w:szCs w:val="28"/>
              </w:rPr>
              <w:t>ВВЕДЕНИЕ. Литература 2 половины</w:t>
            </w:r>
            <w:r w:rsidR="00ED667F" w:rsidRPr="00ED66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ED667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XIX</w:t>
            </w:r>
            <w:r w:rsidRPr="00ED667F">
              <w:rPr>
                <w:rFonts w:ascii="Times New Roman" w:hAnsi="Times New Roman"/>
                <w:iCs/>
                <w:sz w:val="28"/>
                <w:szCs w:val="28"/>
              </w:rPr>
              <w:t xml:space="preserve"> века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8E1" w:rsidRPr="00ED667F" w:rsidTr="000979EF">
        <w:trPr>
          <w:gridBefore w:val="1"/>
          <w:wBefore w:w="33" w:type="dxa"/>
          <w:trHeight w:val="601"/>
        </w:trPr>
        <w:tc>
          <w:tcPr>
            <w:tcW w:w="1102" w:type="dxa"/>
          </w:tcPr>
          <w:p w:rsidR="003B78E1" w:rsidRPr="00ED667F" w:rsidRDefault="003B78E1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3B78E1" w:rsidRPr="00ED667F" w:rsidRDefault="003B78E1" w:rsidP="00ED667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Общая характеристика общественно-политической обстановки и литературного процесса. Передовая журналистика 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78E1" w:rsidRPr="00ED667F" w:rsidRDefault="003B78E1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78E1" w:rsidRPr="00ED667F" w:rsidRDefault="003B78E1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53"/>
        </w:trPr>
        <w:tc>
          <w:tcPr>
            <w:tcW w:w="1102" w:type="dxa"/>
          </w:tcPr>
          <w:p w:rsidR="00563F34" w:rsidRPr="00ED667F" w:rsidRDefault="003B78E1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Очерк жизни и творчества. «Колумб Замоскворечья» нашей драматургии.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20"/>
        </w:trPr>
        <w:tc>
          <w:tcPr>
            <w:tcW w:w="1102" w:type="dxa"/>
            <w:tcBorders>
              <w:right w:val="single" w:sz="4" w:space="0" w:color="auto"/>
            </w:tcBorders>
          </w:tcPr>
          <w:p w:rsidR="00563F34" w:rsidRPr="00ED667F" w:rsidRDefault="003B78E1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  <w:tcBorders>
              <w:left w:val="single" w:sz="4" w:space="0" w:color="auto"/>
              <w:right w:val="single" w:sz="4" w:space="0" w:color="auto"/>
            </w:tcBorders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Драма «Гроза». Творческая история. Идейно-художественное своеобразие.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563F34" w:rsidRPr="00ED667F" w:rsidRDefault="003B78E1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Город Калинов и его обитатели.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8E1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3B78E1" w:rsidRPr="00ED667F" w:rsidRDefault="003B78E1" w:rsidP="003B78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3B78E1" w:rsidRPr="00ED667F" w:rsidRDefault="003B78E1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«Темное царство» в изображении А.Н. Островского.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78E1" w:rsidRPr="00ED667F" w:rsidRDefault="003B78E1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78E1" w:rsidRPr="00ED667F" w:rsidRDefault="003B78E1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8E1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3B78E1" w:rsidRDefault="003B78E1" w:rsidP="003B78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631" w:type="dxa"/>
          </w:tcPr>
          <w:p w:rsidR="003B78E1" w:rsidRDefault="003B78E1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Катерины в пьесе.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78E1" w:rsidRPr="00ED667F" w:rsidRDefault="003B78E1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78E1" w:rsidRPr="00ED667F" w:rsidRDefault="003B78E1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563F34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Трагедия Катерины.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97"/>
        </w:trPr>
        <w:tc>
          <w:tcPr>
            <w:tcW w:w="1102" w:type="dxa"/>
          </w:tcPr>
          <w:p w:rsidR="00563F34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«Гроза» в русской критике.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6"/>
        </w:trPr>
        <w:tc>
          <w:tcPr>
            <w:tcW w:w="1102" w:type="dxa"/>
          </w:tcPr>
          <w:p w:rsidR="00563F34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563F34" w:rsidRPr="000979EF" w:rsidRDefault="00B80DDE" w:rsidP="00D27AD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Тестирование </w:t>
            </w:r>
            <w:r w:rsidR="00563F34" w:rsidRPr="000979EF">
              <w:rPr>
                <w:rFonts w:ascii="Times New Roman" w:hAnsi="Times New Roman"/>
                <w:b/>
                <w:sz w:val="28"/>
                <w:szCs w:val="28"/>
              </w:rPr>
              <w:t xml:space="preserve"> по драме Островского А. Н. «Гроза».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3</w:t>
            </w:r>
            <w:r w:rsidR="00B704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563F34" w:rsidRPr="000979EF" w:rsidRDefault="00B80DDE" w:rsidP="00EB25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тестирования</w:t>
            </w:r>
            <w:r w:rsidR="0008399B" w:rsidRPr="000979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656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3</w:t>
            </w:r>
            <w:r w:rsidR="00B704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563F34" w:rsidRPr="00ED667F" w:rsidRDefault="00D27AD3" w:rsidP="00B704EA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Очерк жизни и творчест</w:t>
            </w:r>
            <w:r w:rsidR="00B80DDE">
              <w:rPr>
                <w:rFonts w:ascii="Times New Roman" w:hAnsi="Times New Roman"/>
                <w:sz w:val="28"/>
                <w:szCs w:val="28"/>
              </w:rPr>
              <w:t>ва Гончарова И.А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D27A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EA" w:rsidRPr="00ED667F" w:rsidTr="000979EF">
        <w:trPr>
          <w:gridBefore w:val="1"/>
          <w:wBefore w:w="33" w:type="dxa"/>
          <w:trHeight w:val="656"/>
        </w:trPr>
        <w:tc>
          <w:tcPr>
            <w:tcW w:w="1102" w:type="dxa"/>
          </w:tcPr>
          <w:p w:rsidR="00B704EA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B704EA" w:rsidRPr="00ED667F" w:rsidRDefault="00B704EA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создания, смысл названия, композиция, главные герои романа. Художественная деталь в романе.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Общий обзор содержания романа «Обломов».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4EA" w:rsidRPr="00ED667F" w:rsidRDefault="00B704EA" w:rsidP="00D27A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AD3" w:rsidRPr="00ED667F" w:rsidTr="000979EF">
        <w:trPr>
          <w:gridBefore w:val="1"/>
          <w:wBefore w:w="33" w:type="dxa"/>
          <w:trHeight w:val="526"/>
        </w:trPr>
        <w:tc>
          <w:tcPr>
            <w:tcW w:w="1102" w:type="dxa"/>
          </w:tcPr>
          <w:p w:rsidR="00D27AD3" w:rsidRPr="00ED667F" w:rsidRDefault="00D27AD3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3</w:t>
            </w:r>
            <w:r w:rsidR="00B704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D27AD3" w:rsidRPr="00ED667F" w:rsidRDefault="00CC40C6" w:rsidP="00B70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создания, смысл названия, композиция, главные герои романа. Художественная деталь в романе.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Общий обзор содержания романа «Обломов».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7AD3" w:rsidRPr="00ED667F" w:rsidRDefault="00D27AD3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7AD3" w:rsidRPr="00ED667F" w:rsidRDefault="00D27AD3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EA" w:rsidRPr="00ED667F" w:rsidTr="000979EF">
        <w:trPr>
          <w:gridBefore w:val="1"/>
          <w:wBefore w:w="33" w:type="dxa"/>
          <w:trHeight w:val="526"/>
        </w:trPr>
        <w:tc>
          <w:tcPr>
            <w:tcW w:w="1102" w:type="dxa"/>
          </w:tcPr>
          <w:p w:rsidR="00B704EA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0631" w:type="dxa"/>
          </w:tcPr>
          <w:p w:rsidR="00B704EA" w:rsidRDefault="00B704EA" w:rsidP="00B70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«Сон Обломова». Анализ 9 главы.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EA" w:rsidRPr="00ED667F" w:rsidTr="000979EF">
        <w:trPr>
          <w:gridBefore w:val="1"/>
          <w:wBefore w:w="33" w:type="dxa"/>
          <w:trHeight w:val="526"/>
        </w:trPr>
        <w:tc>
          <w:tcPr>
            <w:tcW w:w="1102" w:type="dxa"/>
          </w:tcPr>
          <w:p w:rsidR="00B704EA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B704EA" w:rsidRDefault="00B704EA" w:rsidP="00B70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«Сон Обломова». Анализ 9 главы.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EA" w:rsidRPr="00ED667F" w:rsidTr="000979EF">
        <w:trPr>
          <w:gridBefore w:val="1"/>
          <w:wBefore w:w="33" w:type="dxa"/>
          <w:trHeight w:val="526"/>
        </w:trPr>
        <w:tc>
          <w:tcPr>
            <w:tcW w:w="1102" w:type="dxa"/>
          </w:tcPr>
          <w:p w:rsidR="00B704EA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0631" w:type="dxa"/>
          </w:tcPr>
          <w:p w:rsidR="00B704EA" w:rsidRDefault="00B704EA" w:rsidP="00B70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Обломов и Захар. Сопоставительная характеристика героев.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EA" w:rsidRPr="00ED667F" w:rsidTr="000979EF">
        <w:trPr>
          <w:gridBefore w:val="1"/>
          <w:wBefore w:w="33" w:type="dxa"/>
          <w:trHeight w:val="526"/>
        </w:trPr>
        <w:tc>
          <w:tcPr>
            <w:tcW w:w="1102" w:type="dxa"/>
          </w:tcPr>
          <w:p w:rsidR="00B704EA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0631" w:type="dxa"/>
          </w:tcPr>
          <w:p w:rsidR="00B704EA" w:rsidRDefault="00B704EA" w:rsidP="00B70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 Обломова в романе. Сущность характера,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мировоззрение и судьба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Ильи Обломова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20"/>
        </w:trPr>
        <w:tc>
          <w:tcPr>
            <w:tcW w:w="1102" w:type="dxa"/>
          </w:tcPr>
          <w:p w:rsidR="00563F34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631" w:type="dxa"/>
          </w:tcPr>
          <w:p w:rsidR="00563F34" w:rsidRPr="00ED667F" w:rsidRDefault="00B704EA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Антитеза в романе: </w:t>
            </w:r>
            <w:r w:rsidR="00563F34" w:rsidRPr="00ED667F">
              <w:rPr>
                <w:rFonts w:ascii="Times New Roman" w:hAnsi="Times New Roman"/>
                <w:sz w:val="28"/>
                <w:szCs w:val="28"/>
              </w:rPr>
              <w:t xml:space="preserve">Обломов и </w:t>
            </w:r>
            <w:proofErr w:type="spellStart"/>
            <w:r w:rsidR="00563F34" w:rsidRPr="00ED667F">
              <w:rPr>
                <w:rFonts w:ascii="Times New Roman" w:hAnsi="Times New Roman"/>
                <w:sz w:val="28"/>
                <w:szCs w:val="28"/>
              </w:rPr>
              <w:t>Штольц</w:t>
            </w:r>
            <w:proofErr w:type="spellEnd"/>
            <w:r w:rsidR="00563F34" w:rsidRPr="00ED6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563F34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631" w:type="dxa"/>
          </w:tcPr>
          <w:p w:rsidR="00563F34" w:rsidRPr="00ED667F" w:rsidRDefault="00B704EA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любовь для Обломова? </w:t>
            </w:r>
            <w:r w:rsidR="00563F34" w:rsidRPr="00ED667F">
              <w:rPr>
                <w:rFonts w:ascii="Times New Roman" w:hAnsi="Times New Roman"/>
                <w:sz w:val="28"/>
                <w:szCs w:val="28"/>
              </w:rPr>
              <w:t xml:space="preserve">Обломов и Ольга Ильинская. Обломов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Агафья </w:t>
            </w:r>
            <w:r w:rsidR="00563F34" w:rsidRPr="00ED667F">
              <w:rPr>
                <w:rFonts w:ascii="Times New Roman" w:hAnsi="Times New Roman"/>
                <w:sz w:val="28"/>
                <w:szCs w:val="28"/>
              </w:rPr>
              <w:t>Пшеницына.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563F34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0631" w:type="dxa"/>
          </w:tcPr>
          <w:p w:rsidR="00563F34" w:rsidRPr="00ED667F" w:rsidRDefault="00B704EA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Женские образы в романе. </w:t>
            </w:r>
            <w:r w:rsidR="00563F34" w:rsidRPr="00ED667F">
              <w:rPr>
                <w:rFonts w:ascii="Times New Roman" w:hAnsi="Times New Roman"/>
                <w:sz w:val="28"/>
                <w:szCs w:val="28"/>
              </w:rPr>
              <w:t>Ольга Ильинская и Агафья Пшеницына</w:t>
            </w:r>
            <w:r w:rsidR="00CC40C6">
              <w:rPr>
                <w:rFonts w:ascii="Times New Roman" w:hAnsi="Times New Roman"/>
                <w:sz w:val="28"/>
                <w:szCs w:val="28"/>
              </w:rPr>
              <w:t>. Контрольная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D27A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70A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9F270A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0631" w:type="dxa"/>
          </w:tcPr>
          <w:p w:rsidR="009F270A" w:rsidRDefault="009F270A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«Обломов» в русской критике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70A" w:rsidRPr="00ED667F" w:rsidRDefault="009F270A" w:rsidP="00D27A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AD3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D27AD3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2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D27AD3" w:rsidRPr="000979EF" w:rsidRDefault="00D27AD3" w:rsidP="00EB25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Сочинение по роману И.А. Гончарова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7AD3" w:rsidRPr="00ED667F" w:rsidRDefault="00D27AD3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7AD3" w:rsidRPr="00ED667F" w:rsidRDefault="00D27AD3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563F34" w:rsidRPr="00ED667F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2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563F34" w:rsidRPr="000979EF" w:rsidRDefault="0008399B" w:rsidP="00EB25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Анализ сочинения.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EA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B704EA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27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B704EA" w:rsidRPr="000979EF" w:rsidRDefault="00B704EA" w:rsidP="00EB25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Основные темы и идеи лирики  Тютчева Ф.И.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EA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B704EA" w:rsidRDefault="00B704E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2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B704EA" w:rsidRPr="00ED667F" w:rsidRDefault="009F270A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Очерк жизни и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Фета. Своеобразие его поэзии.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4EA" w:rsidRPr="00ED667F" w:rsidRDefault="00B704E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70A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9F270A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0631" w:type="dxa"/>
          </w:tcPr>
          <w:p w:rsidR="009F270A" w:rsidRPr="00ED667F" w:rsidRDefault="009F270A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Основные мотивы лирики А.К. Толстого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70A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9F270A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0631" w:type="dxa"/>
          </w:tcPr>
          <w:p w:rsidR="009F270A" w:rsidRPr="00ED667F" w:rsidRDefault="009F270A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«Очарованный</w:t>
            </w:r>
            <w:proofErr w:type="spellEnd"/>
            <w:r w:rsidRPr="00ED667F">
              <w:rPr>
                <w:rFonts w:ascii="Times New Roman" w:hAnsi="Times New Roman"/>
                <w:sz w:val="28"/>
                <w:szCs w:val="28"/>
              </w:rPr>
              <w:t xml:space="preserve"> странник».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70A" w:rsidRPr="00ED667F" w:rsidTr="000979EF">
        <w:trPr>
          <w:gridBefore w:val="1"/>
          <w:wBefore w:w="33" w:type="dxa"/>
          <w:trHeight w:val="412"/>
        </w:trPr>
        <w:tc>
          <w:tcPr>
            <w:tcW w:w="1102" w:type="dxa"/>
          </w:tcPr>
          <w:p w:rsidR="009F270A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0631" w:type="dxa"/>
          </w:tcPr>
          <w:p w:rsidR="009F270A" w:rsidRDefault="009F270A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Художественный мир произведений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Н.С.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Лескова. «Леди Макбет </w:t>
            </w: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Мценского</w:t>
            </w:r>
            <w:proofErr w:type="spellEnd"/>
            <w:r w:rsidRPr="00ED667F">
              <w:rPr>
                <w:rFonts w:ascii="Times New Roman" w:hAnsi="Times New Roman"/>
                <w:sz w:val="28"/>
                <w:szCs w:val="28"/>
              </w:rPr>
              <w:t xml:space="preserve"> уезда». Художественное своеобразие произведения.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85"/>
        </w:trPr>
        <w:tc>
          <w:tcPr>
            <w:tcW w:w="1102" w:type="dxa"/>
          </w:tcPr>
          <w:p w:rsidR="00563F34" w:rsidRPr="00ED667F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Очерк жизни и творчества Тургенева И.С.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67F" w:rsidRPr="00ED667F" w:rsidTr="000979EF">
        <w:trPr>
          <w:gridBefore w:val="1"/>
          <w:wBefore w:w="33" w:type="dxa"/>
          <w:trHeight w:val="850"/>
        </w:trPr>
        <w:tc>
          <w:tcPr>
            <w:tcW w:w="1102" w:type="dxa"/>
          </w:tcPr>
          <w:p w:rsidR="00ED667F" w:rsidRPr="009F270A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631" w:type="dxa"/>
          </w:tcPr>
          <w:p w:rsidR="00ED667F" w:rsidRPr="00ED667F" w:rsidRDefault="00ED667F" w:rsidP="00ED667F">
            <w:pPr>
              <w:pStyle w:val="2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ED667F">
              <w:rPr>
                <w:b w:val="0"/>
                <w:bCs w:val="0"/>
                <w:sz w:val="28"/>
                <w:szCs w:val="28"/>
              </w:rPr>
              <w:t>«Отцы и дети». Творческая история романа. Связь с эпохой. Смысл названия произведения. Идейно-художественное своеобразие.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667F" w:rsidRPr="00ED667F" w:rsidRDefault="00ED667F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667F" w:rsidRPr="00ED667F" w:rsidRDefault="00ED667F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563F34" w:rsidRPr="00ED667F" w:rsidRDefault="0008399B" w:rsidP="0008399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F270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ED667F">
              <w:rPr>
                <w:b w:val="0"/>
                <w:bCs w:val="0"/>
                <w:sz w:val="28"/>
                <w:szCs w:val="28"/>
              </w:rPr>
              <w:t xml:space="preserve"> Евгений Базаров и  его взаимоотношения с семейством Кирсановых.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644"/>
        </w:trPr>
        <w:tc>
          <w:tcPr>
            <w:tcW w:w="1102" w:type="dxa"/>
          </w:tcPr>
          <w:p w:rsidR="00563F34" w:rsidRPr="00ED667F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«Испытания любовью». Базаров и Анна Сергеевна Одинцова.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54"/>
        </w:trPr>
        <w:tc>
          <w:tcPr>
            <w:tcW w:w="1102" w:type="dxa"/>
          </w:tcPr>
          <w:p w:rsidR="00563F34" w:rsidRPr="00ED667F" w:rsidRDefault="009F270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Базаров и родители.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279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Образ Базарова.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99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0631" w:type="dxa"/>
          </w:tcPr>
          <w:p w:rsidR="00563F34" w:rsidRPr="00ED667F" w:rsidRDefault="0008399B" w:rsidP="00EB25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Женские образы в романе.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D27A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AD3" w:rsidRPr="00ED667F" w:rsidTr="000979EF">
        <w:trPr>
          <w:gridBefore w:val="1"/>
          <w:wBefore w:w="33" w:type="dxa"/>
          <w:trHeight w:val="599"/>
        </w:trPr>
        <w:tc>
          <w:tcPr>
            <w:tcW w:w="1102" w:type="dxa"/>
          </w:tcPr>
          <w:p w:rsidR="00D27AD3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631" w:type="dxa"/>
          </w:tcPr>
          <w:p w:rsidR="00D27AD3" w:rsidRPr="00ED667F" w:rsidRDefault="0008399B" w:rsidP="00EB25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«Отцы и дети» в русской критике.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7AD3" w:rsidRPr="00ED667F" w:rsidRDefault="00D27AD3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7AD3" w:rsidRPr="00ED667F" w:rsidRDefault="00D27AD3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70A" w:rsidRPr="00ED667F" w:rsidTr="000979EF">
        <w:trPr>
          <w:gridBefore w:val="1"/>
          <w:wBefore w:w="33" w:type="dxa"/>
          <w:trHeight w:val="599"/>
        </w:trPr>
        <w:tc>
          <w:tcPr>
            <w:tcW w:w="1102" w:type="dxa"/>
          </w:tcPr>
          <w:p w:rsidR="009F270A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631" w:type="dxa"/>
          </w:tcPr>
          <w:p w:rsidR="009F270A" w:rsidRPr="009F270A" w:rsidRDefault="009F270A" w:rsidP="00EB25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70A">
              <w:rPr>
                <w:rFonts w:ascii="Times New Roman" w:hAnsi="Times New Roman"/>
                <w:b/>
                <w:bCs/>
                <w:sz w:val="28"/>
                <w:szCs w:val="28"/>
              </w:rPr>
              <w:t>Сочинение по роману И.С. Тургенева «Отцы и дети»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70A" w:rsidRPr="00ED667F" w:rsidTr="000979EF">
        <w:trPr>
          <w:gridBefore w:val="1"/>
          <w:wBefore w:w="33" w:type="dxa"/>
          <w:trHeight w:val="599"/>
        </w:trPr>
        <w:tc>
          <w:tcPr>
            <w:tcW w:w="1102" w:type="dxa"/>
          </w:tcPr>
          <w:p w:rsidR="009F270A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631" w:type="dxa"/>
          </w:tcPr>
          <w:p w:rsidR="009F270A" w:rsidRPr="009F270A" w:rsidRDefault="009F270A" w:rsidP="00EB25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270A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сочинений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270A" w:rsidRPr="00ED667F" w:rsidRDefault="009F270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51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Cs/>
                <w:sz w:val="28"/>
                <w:szCs w:val="28"/>
              </w:rPr>
              <w:t xml:space="preserve">Очерк жизни и творчества </w:t>
            </w:r>
            <w:r w:rsidR="0008399B" w:rsidRPr="00ED667F">
              <w:rPr>
                <w:rFonts w:ascii="Times New Roman" w:hAnsi="Times New Roman"/>
                <w:bCs/>
                <w:sz w:val="28"/>
                <w:szCs w:val="28"/>
              </w:rPr>
              <w:t>Некрасова  Н.А.</w:t>
            </w:r>
            <w:r w:rsidR="000839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667F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темы и идеи лирики.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3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631" w:type="dxa"/>
          </w:tcPr>
          <w:p w:rsidR="00563F34" w:rsidRPr="00ED667F" w:rsidRDefault="00563F34" w:rsidP="00AA20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Cs/>
                <w:sz w:val="28"/>
                <w:szCs w:val="28"/>
              </w:rPr>
              <w:t>Тема поэта и поэзии,  любовная лирика Некрасова  Н.А.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270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631" w:type="dxa"/>
          </w:tcPr>
          <w:p w:rsidR="00563F34" w:rsidRPr="00ED667F" w:rsidRDefault="00CB085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Очерк жизни и творчества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М.Е. Салтыкова – Щедрина.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«Сказки для детей изрядного возраста».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F34" w:rsidRPr="00ED667F" w:rsidTr="00230966">
        <w:trPr>
          <w:gridBefore w:val="1"/>
          <w:wBefore w:w="33" w:type="dxa"/>
          <w:trHeight w:val="1155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631" w:type="dxa"/>
          </w:tcPr>
          <w:p w:rsidR="00563F34" w:rsidRPr="00ED667F" w:rsidRDefault="00CB085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«История одного города» как сатира на современное автору государственное устройство. Жанр, проблематика, композиция. Знакомство с литературным понятием «антиутопия».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845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Очерк жизни и творчества </w:t>
            </w:r>
            <w:r w:rsidR="0008399B">
              <w:rPr>
                <w:rFonts w:ascii="Times New Roman" w:hAnsi="Times New Roman"/>
                <w:sz w:val="28"/>
                <w:szCs w:val="28"/>
              </w:rPr>
              <w:t xml:space="preserve">Ф.М. </w:t>
            </w:r>
            <w:r w:rsidR="000979EF">
              <w:rPr>
                <w:rFonts w:ascii="Times New Roman" w:hAnsi="Times New Roman"/>
                <w:sz w:val="28"/>
                <w:szCs w:val="28"/>
              </w:rPr>
              <w:t xml:space="preserve">Достоевского.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История создания и идейно-художественное своеобразие романа «Преступление и наказание».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845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631" w:type="dxa"/>
          </w:tcPr>
          <w:p w:rsidR="00563F34" w:rsidRPr="00ED667F" w:rsidRDefault="00563F3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В Петербурге </w:t>
            </w:r>
            <w:r w:rsidR="000839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Достоевского или «лик мира сего»</w:t>
            </w:r>
            <w:r w:rsidR="00B80DDE">
              <w:rPr>
                <w:rFonts w:ascii="Times New Roman" w:hAnsi="Times New Roman"/>
                <w:sz w:val="28"/>
                <w:szCs w:val="28"/>
              </w:rPr>
              <w:t>.</w:t>
            </w:r>
            <w:r w:rsidR="00B80DDE" w:rsidRPr="00ED667F">
              <w:rPr>
                <w:rFonts w:ascii="Times New Roman" w:hAnsi="Times New Roman"/>
                <w:sz w:val="28"/>
                <w:szCs w:val="28"/>
              </w:rPr>
              <w:t xml:space="preserve"> «Потрясенный, выбитый из колеи герой» или Раскольников среди </w:t>
            </w:r>
            <w:r w:rsidR="00B80DD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80DDE" w:rsidRPr="00ED667F">
              <w:rPr>
                <w:rFonts w:ascii="Times New Roman" w:hAnsi="Times New Roman"/>
                <w:sz w:val="28"/>
                <w:szCs w:val="28"/>
              </w:rPr>
              <w:t>униженных и оскорбленных</w:t>
            </w:r>
            <w:r w:rsidR="00B80DD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230966">
        <w:trPr>
          <w:gridBefore w:val="1"/>
          <w:wBefore w:w="33" w:type="dxa"/>
          <w:trHeight w:val="621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631" w:type="dxa"/>
          </w:tcPr>
          <w:p w:rsidR="00563F34" w:rsidRPr="00ED667F" w:rsidRDefault="00B80DDE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Идея  Раскольникова о праве сильной личности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270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0631" w:type="dxa"/>
          </w:tcPr>
          <w:p w:rsidR="00563F34" w:rsidRPr="00ED667F" w:rsidRDefault="00B80DDE" w:rsidP="00EB25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Истоки преступления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Раскольникова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F2A" w:rsidRPr="00ED667F" w:rsidTr="000979EF">
        <w:trPr>
          <w:gridBefore w:val="1"/>
          <w:wBefore w:w="33" w:type="dxa"/>
          <w:trHeight w:val="270"/>
        </w:trPr>
        <w:tc>
          <w:tcPr>
            <w:tcW w:w="1102" w:type="dxa"/>
          </w:tcPr>
          <w:p w:rsidR="00304F2A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631" w:type="dxa"/>
          </w:tcPr>
          <w:p w:rsidR="00304F2A" w:rsidRPr="00ED667F" w:rsidRDefault="00B80DDE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Раскольникова.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77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0631" w:type="dxa"/>
          </w:tcPr>
          <w:p w:rsidR="00563F34" w:rsidRPr="00ED667F" w:rsidRDefault="00B80DDE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Раскольников и «сильные мира сего»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0979EF">
        <w:trPr>
          <w:gridBefore w:val="1"/>
          <w:wBefore w:w="33" w:type="dxa"/>
          <w:trHeight w:val="477"/>
        </w:trPr>
        <w:tc>
          <w:tcPr>
            <w:tcW w:w="1102" w:type="dxa"/>
          </w:tcPr>
          <w:p w:rsidR="00052D92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631" w:type="dxa"/>
          </w:tcPr>
          <w:p w:rsidR="00052D92" w:rsidRPr="00ED667F" w:rsidRDefault="00B80DDE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«Двойники»  в романе.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«Солгал-то он бесподобно, а на натуру и не сумел рассчитать»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2D92" w:rsidRPr="00ED667F" w:rsidRDefault="00052D92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2D92" w:rsidRPr="00ED667F" w:rsidRDefault="00052D92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385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631" w:type="dxa"/>
          </w:tcPr>
          <w:p w:rsidR="00563F34" w:rsidRPr="00ED667F" w:rsidRDefault="00CB0854" w:rsidP="00CB08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Униженные и оскорбленные в романе.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DDE" w:rsidRPr="00ED667F">
              <w:rPr>
                <w:rFonts w:ascii="Times New Roman" w:hAnsi="Times New Roman"/>
                <w:sz w:val="28"/>
                <w:szCs w:val="28"/>
              </w:rPr>
              <w:t xml:space="preserve">Семья Мармеладовых.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854" w:rsidRPr="00ED667F" w:rsidTr="000979EF">
        <w:trPr>
          <w:gridBefore w:val="1"/>
          <w:wBefore w:w="33" w:type="dxa"/>
          <w:trHeight w:val="385"/>
        </w:trPr>
        <w:tc>
          <w:tcPr>
            <w:tcW w:w="1102" w:type="dxa"/>
          </w:tcPr>
          <w:p w:rsidR="00CB085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631" w:type="dxa"/>
          </w:tcPr>
          <w:p w:rsidR="00CB0854" w:rsidRPr="00ED667F" w:rsidRDefault="00CB0854" w:rsidP="00CB08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Правда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 xml:space="preserve"> Сони Мармеладовой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0854" w:rsidRPr="00ED667F" w:rsidRDefault="00CB085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0854" w:rsidRPr="00ED667F" w:rsidRDefault="00CB085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854" w:rsidRPr="00ED667F" w:rsidTr="000979EF">
        <w:trPr>
          <w:gridBefore w:val="1"/>
          <w:wBefore w:w="33" w:type="dxa"/>
          <w:trHeight w:val="385"/>
        </w:trPr>
        <w:tc>
          <w:tcPr>
            <w:tcW w:w="1102" w:type="dxa"/>
          </w:tcPr>
          <w:p w:rsidR="00CB085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631" w:type="dxa"/>
          </w:tcPr>
          <w:p w:rsidR="00CB0854" w:rsidRDefault="00CB0854" w:rsidP="00CB0854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«Воскрешение человека в Раскольникове через любовь»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0854" w:rsidRPr="00ED667F" w:rsidRDefault="00CB085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0854" w:rsidRPr="00ED667F" w:rsidRDefault="00CB085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D92" w:rsidRPr="00ED667F" w:rsidTr="000979EF">
        <w:trPr>
          <w:gridBefore w:val="1"/>
          <w:wBefore w:w="33" w:type="dxa"/>
          <w:trHeight w:val="385"/>
        </w:trPr>
        <w:tc>
          <w:tcPr>
            <w:tcW w:w="1102" w:type="dxa"/>
          </w:tcPr>
          <w:p w:rsidR="00052D92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631" w:type="dxa"/>
          </w:tcPr>
          <w:p w:rsidR="00052D92" w:rsidRPr="00ED667F" w:rsidRDefault="00B80DDE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Сочинение  по теме</w:t>
            </w:r>
            <w:r w:rsidRPr="00ED667F">
              <w:rPr>
                <w:rFonts w:ascii="Times New Roman" w:hAnsi="Times New Roman"/>
                <w:sz w:val="28"/>
                <w:szCs w:val="28"/>
              </w:rPr>
              <w:t>: «Воскрешение человека в Раскольникове через любовь»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2D92" w:rsidRPr="00ED667F" w:rsidRDefault="00052D92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2D92" w:rsidRPr="00ED667F" w:rsidRDefault="00052D92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631" w:type="dxa"/>
          </w:tcPr>
          <w:p w:rsidR="00563F34" w:rsidRPr="00ED667F" w:rsidRDefault="00B80DDE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Анализ сочинения.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4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7</w:t>
            </w:r>
            <w:r w:rsidR="00CB08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563F34" w:rsidRPr="00ED667F" w:rsidRDefault="00B80DDE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Очерк жизни и творчества Л.Н. Толстого. Кавказская тема в творчестве писателя.</w:t>
            </w:r>
            <w:r w:rsidR="00CB0854" w:rsidRPr="00ED667F">
              <w:rPr>
                <w:rFonts w:ascii="Times New Roman" w:hAnsi="Times New Roman"/>
                <w:sz w:val="28"/>
                <w:szCs w:val="28"/>
              </w:rPr>
              <w:t xml:space="preserve"> Военный опыт писателя. Участие в обороне Севастополя. «Севастопольские рассказы».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606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631" w:type="dxa"/>
          </w:tcPr>
          <w:p w:rsidR="00563F34" w:rsidRPr="00ED667F" w:rsidRDefault="00CB085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Творческая история романа «Война и мир». Жанр, проблематика, композиция, смысл названия.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9EF" w:rsidRPr="00ED667F" w:rsidTr="000979EF">
        <w:trPr>
          <w:gridBefore w:val="1"/>
          <w:wBefore w:w="33" w:type="dxa"/>
          <w:trHeight w:val="606"/>
        </w:trPr>
        <w:tc>
          <w:tcPr>
            <w:tcW w:w="1102" w:type="dxa"/>
          </w:tcPr>
          <w:p w:rsidR="000979EF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631" w:type="dxa"/>
          </w:tcPr>
          <w:p w:rsidR="000979EF" w:rsidRPr="000979EF" w:rsidRDefault="00CB0854" w:rsidP="00EB25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Изображение дворянского общества в романе «Война и мир». Эпизод «Вечер в салоне Анны Павловны </w:t>
            </w: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Шерер</w:t>
            </w:r>
            <w:proofErr w:type="spellEnd"/>
            <w:r w:rsidRPr="00ED667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79EF" w:rsidRPr="00ED667F" w:rsidRDefault="000979EF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79EF" w:rsidRPr="00ED667F" w:rsidRDefault="000979EF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845"/>
        </w:trPr>
        <w:tc>
          <w:tcPr>
            <w:tcW w:w="1102" w:type="dxa"/>
          </w:tcPr>
          <w:p w:rsidR="00563F34" w:rsidRPr="00ED667F" w:rsidRDefault="00CB085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631" w:type="dxa"/>
          </w:tcPr>
          <w:p w:rsidR="00563F34" w:rsidRPr="00ED667F" w:rsidRDefault="00CB085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Именины у Ростовых. Лысые Горы.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845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631" w:type="dxa"/>
          </w:tcPr>
          <w:p w:rsidR="00563F34" w:rsidRPr="00ED667F" w:rsidRDefault="00CB085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Изображение войны 1805-1807 годов (первый том романа). </w:t>
            </w: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Шенграбенское</w:t>
            </w:r>
            <w:proofErr w:type="spellEnd"/>
            <w:r w:rsidRPr="00ED667F">
              <w:rPr>
                <w:rFonts w:ascii="Times New Roman" w:hAnsi="Times New Roman"/>
                <w:sz w:val="28"/>
                <w:szCs w:val="28"/>
              </w:rPr>
              <w:t xml:space="preserve"> сражение. </w:t>
            </w:r>
            <w:proofErr w:type="spellStart"/>
            <w:r w:rsidRPr="00ED667F">
              <w:rPr>
                <w:rFonts w:ascii="Times New Roman" w:hAnsi="Times New Roman"/>
                <w:sz w:val="28"/>
                <w:szCs w:val="28"/>
              </w:rPr>
              <w:t>Аустерлицкое</w:t>
            </w:r>
            <w:proofErr w:type="spellEnd"/>
            <w:r w:rsidRPr="00ED667F">
              <w:rPr>
                <w:rFonts w:ascii="Times New Roman" w:hAnsi="Times New Roman"/>
                <w:sz w:val="28"/>
                <w:szCs w:val="28"/>
              </w:rPr>
              <w:t xml:space="preserve"> сражение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304F2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F2A" w:rsidRPr="00ED667F" w:rsidTr="000979EF">
        <w:trPr>
          <w:gridBefore w:val="1"/>
          <w:wBefore w:w="33" w:type="dxa"/>
          <w:trHeight w:val="707"/>
        </w:trPr>
        <w:tc>
          <w:tcPr>
            <w:tcW w:w="1102" w:type="dxa"/>
          </w:tcPr>
          <w:p w:rsidR="00304F2A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631" w:type="dxa"/>
          </w:tcPr>
          <w:p w:rsidR="00304F2A" w:rsidRPr="00ED667F" w:rsidRDefault="00CB0854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 xml:space="preserve">Поиск плодотворной общественной деятельности Пьера Безухова и Андрея </w:t>
            </w:r>
            <w:r w:rsidRPr="00ED667F">
              <w:rPr>
                <w:rFonts w:ascii="Times New Roman" w:hAnsi="Times New Roman"/>
                <w:sz w:val="28"/>
                <w:szCs w:val="28"/>
              </w:rPr>
              <w:lastRenderedPageBreak/>
              <w:t>Болконского.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F2A" w:rsidRPr="00ED667F" w:rsidTr="000979EF">
        <w:trPr>
          <w:gridBefore w:val="1"/>
          <w:wBefore w:w="33" w:type="dxa"/>
          <w:trHeight w:val="556"/>
        </w:trPr>
        <w:tc>
          <w:tcPr>
            <w:tcW w:w="1102" w:type="dxa"/>
          </w:tcPr>
          <w:p w:rsidR="00304F2A" w:rsidRPr="00ED667F" w:rsidRDefault="00304F2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2309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304F2A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Жизнь поместного дворянства и «жизнь сердца» героев.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51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Отечественная война 1812 года. Философия войны в романе (третий том).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304F2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F2A" w:rsidRPr="00ED667F" w:rsidTr="000979EF">
        <w:trPr>
          <w:gridBefore w:val="1"/>
          <w:wBefore w:w="33" w:type="dxa"/>
          <w:trHeight w:val="556"/>
        </w:trPr>
        <w:tc>
          <w:tcPr>
            <w:tcW w:w="1102" w:type="dxa"/>
          </w:tcPr>
          <w:p w:rsidR="00304F2A" w:rsidRPr="00ED667F" w:rsidRDefault="00304F2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8</w:t>
            </w:r>
            <w:r w:rsidR="002309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304F2A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Отечественная война 1812 года. Философия войны в романе (третий том).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6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8</w:t>
            </w:r>
            <w:r w:rsidR="002309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Бородинское сражение.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2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8</w:t>
            </w:r>
            <w:r w:rsidR="002309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Кутузов и Наполеон.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304F2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F2A" w:rsidRPr="00ED667F" w:rsidTr="000979EF">
        <w:trPr>
          <w:gridBefore w:val="1"/>
          <w:wBefore w:w="33" w:type="dxa"/>
          <w:trHeight w:val="538"/>
        </w:trPr>
        <w:tc>
          <w:tcPr>
            <w:tcW w:w="1102" w:type="dxa"/>
          </w:tcPr>
          <w:p w:rsidR="00304F2A" w:rsidRPr="00ED667F" w:rsidRDefault="00304F2A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8</w:t>
            </w:r>
            <w:r w:rsidR="002309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304F2A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Партизанская война в романе. Последний период войны и её воздействие на героев.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74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Партизанская война в романе. Последний период войны и её воздействие на героев.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16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Эпилог романа. Судьба главных героев произведения.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77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Женские образы романа. Наташа Ростова и Элен.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304F2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F2A" w:rsidRPr="00ED667F" w:rsidTr="000979EF">
        <w:trPr>
          <w:gridBefore w:val="1"/>
          <w:wBefore w:w="33" w:type="dxa"/>
          <w:trHeight w:val="577"/>
        </w:trPr>
        <w:tc>
          <w:tcPr>
            <w:tcW w:w="1102" w:type="dxa"/>
          </w:tcPr>
          <w:p w:rsidR="00304F2A" w:rsidRPr="00ED667F" w:rsidRDefault="00876E6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309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304F2A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Нравственные искания Андрея Болконского и Пьера Безухова. «Мысль семейная» в романе.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F2A" w:rsidRPr="00ED667F" w:rsidRDefault="00304F2A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57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9</w:t>
            </w:r>
            <w:r w:rsidR="002309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Сочинение по роману Л.Н. Толстого «Война и мир»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78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9</w:t>
            </w:r>
            <w:r w:rsidR="002309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сочинения.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44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9</w:t>
            </w:r>
            <w:r w:rsidR="002309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563F34" w:rsidRPr="00ED667F" w:rsidRDefault="00420FDC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Очерк жизни и творчества А.П. Чехова. Ранние юмористические рассказы.</w:t>
            </w:r>
            <w:r w:rsidR="00230966" w:rsidRPr="00ED667F">
              <w:rPr>
                <w:rFonts w:ascii="Times New Roman" w:hAnsi="Times New Roman"/>
                <w:sz w:val="28"/>
                <w:szCs w:val="28"/>
              </w:rPr>
              <w:t xml:space="preserve"> Маленькая трилогия. Идейно-художественное своеобразие. Рассказы «Человек в футляре», «Крыжовник», «О любви».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694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2309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563F34" w:rsidRPr="000979EF" w:rsidRDefault="00230966" w:rsidP="00DD17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Принципы «новой драмы». История создания пьесы «Вишнёвый сад». Своеобразие конфликта. Два сюжета в пьесе. «Подводное течение» в пьесе. Особенности чеховского диалога.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9EF" w:rsidRPr="00ED667F" w:rsidTr="000979EF">
        <w:trPr>
          <w:gridBefore w:val="1"/>
          <w:wBefore w:w="33" w:type="dxa"/>
          <w:trHeight w:val="694"/>
        </w:trPr>
        <w:tc>
          <w:tcPr>
            <w:tcW w:w="1102" w:type="dxa"/>
          </w:tcPr>
          <w:p w:rsidR="000979EF" w:rsidRPr="00ED667F" w:rsidRDefault="00876E6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309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0979EF" w:rsidRPr="000979EF" w:rsidRDefault="00230966" w:rsidP="00DD17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Система образов и главный образ пьесы.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Прошлое, настоящее и будущее в пьесе.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79EF" w:rsidRPr="00ED667F" w:rsidRDefault="000979EF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79EF" w:rsidRPr="00ED667F" w:rsidRDefault="000979EF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566"/>
        </w:trPr>
        <w:tc>
          <w:tcPr>
            <w:tcW w:w="1102" w:type="dxa"/>
          </w:tcPr>
          <w:p w:rsidR="00563F34" w:rsidRPr="00ED667F" w:rsidRDefault="00563F3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9</w:t>
            </w:r>
            <w:r w:rsidR="002309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563F34" w:rsidRPr="00ED667F" w:rsidRDefault="00230966" w:rsidP="00052D92">
            <w:pPr>
              <w:rPr>
                <w:rFonts w:ascii="Times New Roman" w:hAnsi="Times New Roman"/>
                <w:sz w:val="28"/>
                <w:szCs w:val="28"/>
              </w:rPr>
            </w:pPr>
            <w:r w:rsidRPr="00420FDC">
              <w:rPr>
                <w:rFonts w:ascii="Times New Roman" w:hAnsi="Times New Roman"/>
                <w:b/>
                <w:sz w:val="28"/>
                <w:szCs w:val="28"/>
              </w:rPr>
              <w:t>Сочинение по пьесе А.П. Чехова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845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31" w:type="dxa"/>
          </w:tcPr>
          <w:p w:rsidR="00563F34" w:rsidRPr="00ED667F" w:rsidRDefault="00230966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420FDC">
              <w:rPr>
                <w:rFonts w:ascii="Times New Roman" w:hAnsi="Times New Roman"/>
                <w:b/>
                <w:sz w:val="28"/>
                <w:szCs w:val="28"/>
              </w:rPr>
              <w:t>Анализ сочинения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424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0631" w:type="dxa"/>
          </w:tcPr>
          <w:p w:rsidR="00563F34" w:rsidRPr="00ED667F" w:rsidRDefault="00230966" w:rsidP="00EB25C7">
            <w:pPr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Cs/>
                <w:sz w:val="28"/>
                <w:szCs w:val="28"/>
              </w:rPr>
              <w:t>Э. Хемингуэй «Старик и море»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845"/>
        </w:trPr>
        <w:tc>
          <w:tcPr>
            <w:tcW w:w="1102" w:type="dxa"/>
          </w:tcPr>
          <w:p w:rsidR="00563F34" w:rsidRPr="00ED667F" w:rsidRDefault="00230966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0631" w:type="dxa"/>
          </w:tcPr>
          <w:p w:rsidR="00563F34" w:rsidRPr="00420FDC" w:rsidRDefault="00230966" w:rsidP="00EB25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герой рассказа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Э.Хемингуэя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rPr>
          <w:gridBefore w:val="1"/>
          <w:wBefore w:w="33" w:type="dxa"/>
          <w:trHeight w:val="704"/>
        </w:trPr>
        <w:tc>
          <w:tcPr>
            <w:tcW w:w="1102" w:type="dxa"/>
          </w:tcPr>
          <w:p w:rsidR="00563F34" w:rsidRPr="00ED667F" w:rsidRDefault="00876E64" w:rsidP="0008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309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563F34" w:rsidRPr="00420FDC" w:rsidRDefault="00230966" w:rsidP="00EB25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Жизнь и творчество Г. Ибсена. Драма «Кукольный дом»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F34" w:rsidRPr="00ED667F" w:rsidRDefault="00563F34" w:rsidP="00EB25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34" w:rsidRPr="00ED667F" w:rsidTr="00097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4" w:rsidRPr="00ED667F" w:rsidRDefault="00876E64" w:rsidP="0008399B">
            <w:pPr>
              <w:widowControl w:val="0"/>
              <w:overflowPunct w:val="0"/>
              <w:autoSpaceDE w:val="0"/>
              <w:autoSpaceDN w:val="0"/>
              <w:adjustRightInd w:val="0"/>
              <w:spacing w:before="50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309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4" w:rsidRPr="00ED667F" w:rsidRDefault="00230966" w:rsidP="00EB25C7">
            <w:pPr>
              <w:pStyle w:val="ac"/>
              <w:widowControl w:val="0"/>
              <w:overflowPunct w:val="0"/>
              <w:autoSpaceDE w:val="0"/>
              <w:autoSpaceDN w:val="0"/>
              <w:adjustRightInd w:val="0"/>
              <w:spacing w:before="50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979EF">
              <w:rPr>
                <w:rFonts w:ascii="Times New Roman" w:hAnsi="Times New Roman"/>
                <w:b/>
                <w:sz w:val="28"/>
                <w:szCs w:val="28"/>
              </w:rPr>
              <w:t>Итоговая зачетная работа по курсу литературы 10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4" w:rsidRPr="00ED667F" w:rsidRDefault="00563F34" w:rsidP="00EC6CE1">
            <w:pPr>
              <w:widowControl w:val="0"/>
              <w:overflowPunct w:val="0"/>
              <w:autoSpaceDE w:val="0"/>
              <w:autoSpaceDN w:val="0"/>
              <w:adjustRightInd w:val="0"/>
              <w:spacing w:before="50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4" w:rsidRPr="00ED667F" w:rsidRDefault="00563F34" w:rsidP="00EB25C7">
            <w:pPr>
              <w:widowControl w:val="0"/>
              <w:overflowPunct w:val="0"/>
              <w:autoSpaceDE w:val="0"/>
              <w:autoSpaceDN w:val="0"/>
              <w:adjustRightInd w:val="0"/>
              <w:spacing w:before="500"/>
              <w:ind w:left="25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F2A" w:rsidRPr="00ED667F" w:rsidTr="00097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A" w:rsidRPr="00ED667F" w:rsidRDefault="00304F2A" w:rsidP="0008399B">
            <w:pPr>
              <w:widowControl w:val="0"/>
              <w:overflowPunct w:val="0"/>
              <w:autoSpaceDE w:val="0"/>
              <w:autoSpaceDN w:val="0"/>
              <w:adjustRightInd w:val="0"/>
              <w:spacing w:before="50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10</w:t>
            </w:r>
            <w:r w:rsidR="002309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A" w:rsidRPr="00ED667F" w:rsidRDefault="00230966" w:rsidP="00EB25C7">
            <w:pPr>
              <w:pStyle w:val="ac"/>
              <w:widowControl w:val="0"/>
              <w:overflowPunct w:val="0"/>
              <w:autoSpaceDE w:val="0"/>
              <w:autoSpaceDN w:val="0"/>
              <w:adjustRightInd w:val="0"/>
              <w:spacing w:before="500" w:line="240" w:lineRule="auto"/>
              <w:ind w:left="0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за курс 10 класса. Рекомендации чтения на лето.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A" w:rsidRPr="00ED667F" w:rsidRDefault="00304F2A" w:rsidP="00EC6CE1">
            <w:pPr>
              <w:widowControl w:val="0"/>
              <w:overflowPunct w:val="0"/>
              <w:autoSpaceDE w:val="0"/>
              <w:autoSpaceDN w:val="0"/>
              <w:adjustRightInd w:val="0"/>
              <w:spacing w:before="50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A" w:rsidRPr="00ED667F" w:rsidRDefault="00304F2A" w:rsidP="00EB25C7">
            <w:pPr>
              <w:widowControl w:val="0"/>
              <w:overflowPunct w:val="0"/>
              <w:autoSpaceDE w:val="0"/>
              <w:autoSpaceDN w:val="0"/>
              <w:adjustRightInd w:val="0"/>
              <w:spacing w:before="500"/>
              <w:ind w:left="25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685" w:rsidRPr="00ED667F" w:rsidRDefault="004F4685" w:rsidP="004F4685">
      <w:pPr>
        <w:rPr>
          <w:rFonts w:ascii="Times New Roman" w:hAnsi="Times New Roman"/>
          <w:b/>
          <w:sz w:val="28"/>
          <w:szCs w:val="28"/>
        </w:rPr>
      </w:pPr>
    </w:p>
    <w:p w:rsidR="00F007B1" w:rsidRDefault="00D0185A" w:rsidP="00D0185A">
      <w:pPr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747B2" w:rsidRPr="00ED667F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230966" w:rsidRDefault="00230966" w:rsidP="00F007B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30966" w:rsidRDefault="00230966" w:rsidP="00F007B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30966" w:rsidRDefault="00230966" w:rsidP="00F007B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0185A" w:rsidRPr="00ED667F" w:rsidRDefault="00D0185A" w:rsidP="00F007B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D667F">
        <w:rPr>
          <w:rFonts w:ascii="Times New Roman" w:hAnsi="Times New Roman"/>
          <w:b/>
          <w:spacing w:val="20"/>
          <w:sz w:val="28"/>
          <w:szCs w:val="28"/>
        </w:rPr>
        <w:t>Критерии оценивания достижений обучающихся.</w:t>
      </w:r>
    </w:p>
    <w:p w:rsidR="00D0185A" w:rsidRPr="00ED667F" w:rsidRDefault="00D0185A" w:rsidP="00D018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Оценка сочинений</w:t>
      </w:r>
    </w:p>
    <w:p w:rsidR="00D0185A" w:rsidRPr="00ED667F" w:rsidRDefault="00D0185A" w:rsidP="00D0185A">
      <w:pPr>
        <w:pStyle w:val="a7"/>
        <w:rPr>
          <w:rFonts w:ascii="Times New Roman" w:hAnsi="Times New Roman"/>
          <w:sz w:val="28"/>
          <w:szCs w:val="28"/>
        </w:rPr>
      </w:pP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“5”</w:t>
      </w:r>
      <w:r w:rsidRPr="00ED667F">
        <w:rPr>
          <w:rFonts w:ascii="Times New Roman" w:hAnsi="Times New Roman"/>
          <w:sz w:val="28"/>
          <w:szCs w:val="28"/>
        </w:rPr>
        <w:t xml:space="preserve"> ставится за сочинение: </w:t>
      </w:r>
    </w:p>
    <w:p w:rsidR="00D0185A" w:rsidRPr="00ED667F" w:rsidRDefault="00D0185A" w:rsidP="00D0185A">
      <w:pPr>
        <w:pStyle w:val="a7"/>
        <w:numPr>
          <w:ilvl w:val="0"/>
          <w:numId w:val="19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D0185A" w:rsidRPr="00ED667F" w:rsidRDefault="00D0185A" w:rsidP="00D0185A">
      <w:pPr>
        <w:pStyle w:val="a7"/>
        <w:numPr>
          <w:ilvl w:val="0"/>
          <w:numId w:val="19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стройное по композиции, логичное и последовательное в изложении мыслей;</w:t>
      </w:r>
    </w:p>
    <w:p w:rsidR="00D0185A" w:rsidRPr="00ED667F" w:rsidRDefault="00D0185A" w:rsidP="00D0185A">
      <w:pPr>
        <w:pStyle w:val="a7"/>
        <w:numPr>
          <w:ilvl w:val="0"/>
          <w:numId w:val="19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написанное правильным литературным языком и стилистически соответствующее содержанию.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Допускается незначительная неточность в содержании, один – два речевых недочёта.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“4”</w:t>
      </w:r>
      <w:r w:rsidRPr="00ED667F">
        <w:rPr>
          <w:rFonts w:ascii="Times New Roman" w:hAnsi="Times New Roman"/>
          <w:sz w:val="28"/>
          <w:szCs w:val="28"/>
        </w:rPr>
        <w:t xml:space="preserve">ставится за сочинение: </w:t>
      </w:r>
    </w:p>
    <w:p w:rsidR="00D0185A" w:rsidRPr="00ED667F" w:rsidRDefault="00D0185A" w:rsidP="00D0185A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D0185A" w:rsidRPr="00ED667F" w:rsidRDefault="00D0185A" w:rsidP="00D0185A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логичное и последовательное изложение содержания;</w:t>
      </w:r>
    </w:p>
    <w:p w:rsidR="00D0185A" w:rsidRPr="00ED667F" w:rsidRDefault="00D0185A" w:rsidP="00D0185A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написанное правильным литературным языком, стилистически соответствующее содержанию.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lastRenderedPageBreak/>
        <w:t>Отметка “3”</w:t>
      </w:r>
      <w:r w:rsidRPr="00ED667F">
        <w:rPr>
          <w:rFonts w:ascii="Times New Roman" w:hAnsi="Times New Roman"/>
          <w:sz w:val="28"/>
          <w:szCs w:val="28"/>
        </w:rPr>
        <w:t xml:space="preserve"> ставится за сочинение, в котором: </w:t>
      </w:r>
    </w:p>
    <w:p w:rsidR="00D0185A" w:rsidRPr="00ED667F" w:rsidRDefault="00D0185A" w:rsidP="00D0185A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D0185A" w:rsidRPr="00ED667F" w:rsidRDefault="00D0185A" w:rsidP="00D0185A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D0185A" w:rsidRPr="00ED667F" w:rsidRDefault="00D0185A" w:rsidP="00D0185A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обнаруживается владение основами письменной речи;</w:t>
      </w:r>
    </w:p>
    <w:p w:rsidR="00D0185A" w:rsidRPr="00ED667F" w:rsidRDefault="00D0185A" w:rsidP="00D0185A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 работе имеется не более четырёх недочётов в содержании и пяти речевых недочётов.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“2”</w:t>
      </w:r>
      <w:r w:rsidRPr="00ED667F">
        <w:rPr>
          <w:rFonts w:ascii="Times New Roman" w:hAnsi="Times New Roman"/>
          <w:sz w:val="28"/>
          <w:szCs w:val="28"/>
        </w:rPr>
        <w:t xml:space="preserve">ставится за сочинение, которое: </w:t>
      </w:r>
    </w:p>
    <w:p w:rsidR="00D0185A" w:rsidRPr="00ED667F" w:rsidRDefault="00D0185A" w:rsidP="00D0185A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D0185A" w:rsidRPr="00ED667F" w:rsidRDefault="00D0185A" w:rsidP="00D0185A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:rsidR="00D0185A" w:rsidRPr="00ED667F" w:rsidRDefault="00D0185A" w:rsidP="00D0185A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отличается бедностью словаря, наличием грубых речевых ошибок.</w:t>
      </w:r>
    </w:p>
    <w:p w:rsidR="00D0185A" w:rsidRPr="00ED667F" w:rsidRDefault="00D0185A" w:rsidP="00D018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Оценка устных ответов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D0185A" w:rsidRPr="00ED667F" w:rsidRDefault="00D0185A" w:rsidP="00D0185A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D0185A" w:rsidRPr="00ED667F" w:rsidRDefault="00D0185A" w:rsidP="00D0185A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умение объяснить взаимосвязь событий, характер и поступки героев;</w:t>
      </w:r>
    </w:p>
    <w:p w:rsidR="00D0185A" w:rsidRPr="00ED667F" w:rsidRDefault="00D0185A" w:rsidP="00D0185A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D0185A" w:rsidRPr="00ED667F" w:rsidRDefault="00D0185A" w:rsidP="00D0185A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0185A" w:rsidRPr="00ED667F" w:rsidRDefault="00D0185A" w:rsidP="00D0185A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D0185A" w:rsidRPr="00ED667F" w:rsidRDefault="00D0185A" w:rsidP="00D0185A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ab/>
        <w:t>При оценке устных ответов по литературе могут быть следующие критерии: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«5»:</w:t>
      </w:r>
      <w:r w:rsidRPr="00ED667F">
        <w:rPr>
          <w:rFonts w:ascii="Times New Roman" w:hAnsi="Times New Roman"/>
          <w:sz w:val="28"/>
          <w:szCs w:val="28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</w:t>
      </w:r>
      <w:r w:rsidRPr="00ED667F">
        <w:rPr>
          <w:rFonts w:ascii="Times New Roman" w:hAnsi="Times New Roman"/>
          <w:sz w:val="28"/>
          <w:szCs w:val="28"/>
        </w:rPr>
        <w:lastRenderedPageBreak/>
        <w:t>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«4»:</w:t>
      </w:r>
      <w:r w:rsidRPr="00ED667F">
        <w:rPr>
          <w:rFonts w:ascii="Times New Roman" w:hAnsi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«3»:</w:t>
      </w:r>
      <w:r w:rsidRPr="00ED667F">
        <w:rPr>
          <w:rFonts w:ascii="Times New Roman" w:hAnsi="Times New Roman"/>
          <w:sz w:val="28"/>
          <w:szCs w:val="28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«2»:</w:t>
      </w:r>
      <w:r w:rsidRPr="00ED667F">
        <w:rPr>
          <w:rFonts w:ascii="Times New Roman" w:hAnsi="Times New Roman"/>
          <w:sz w:val="28"/>
          <w:szCs w:val="28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0185A" w:rsidRPr="00ED667F" w:rsidRDefault="00D0185A" w:rsidP="00D018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Оценка тестовых работ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При проведении тестовых работ по литературе критерии оценок следующие:</w:t>
      </w:r>
    </w:p>
    <w:p w:rsidR="00D0185A" w:rsidRPr="00ED667F" w:rsidRDefault="00D0185A" w:rsidP="00D0185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«5» - 90 – 100 %;</w:t>
      </w:r>
    </w:p>
    <w:p w:rsidR="00D0185A" w:rsidRPr="00ED667F" w:rsidRDefault="00D0185A" w:rsidP="00D0185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«4» - 70 – 89 %;</w:t>
      </w:r>
    </w:p>
    <w:p w:rsidR="00D0185A" w:rsidRPr="00ED667F" w:rsidRDefault="00D0185A" w:rsidP="00D0185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«3» - 50 – 69 %;</w:t>
      </w:r>
    </w:p>
    <w:p w:rsidR="00D0185A" w:rsidRPr="00ED667F" w:rsidRDefault="00D0185A" w:rsidP="00D0185A">
      <w:pPr>
        <w:pStyle w:val="a7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«2»- менее 50 %.</w:t>
      </w:r>
    </w:p>
    <w:p w:rsidR="00D0185A" w:rsidRPr="00ED667F" w:rsidRDefault="00D0185A" w:rsidP="00D0185A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Оценка творческих работ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Творческая работа выявляет </w:t>
      </w:r>
      <w:proofErr w:type="spellStart"/>
      <w:r w:rsidRPr="00ED667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</w:t>
      </w:r>
      <w:r w:rsidRPr="00ED667F">
        <w:rPr>
          <w:rFonts w:ascii="Times New Roman" w:hAnsi="Times New Roman"/>
          <w:sz w:val="28"/>
          <w:szCs w:val="28"/>
        </w:rPr>
        <w:lastRenderedPageBreak/>
        <w:t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С помощью творческой работы проверяется:</w:t>
      </w:r>
    </w:p>
    <w:p w:rsidR="00D0185A" w:rsidRPr="00ED667F" w:rsidRDefault="00D0185A" w:rsidP="00D0185A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D0185A" w:rsidRPr="00ED667F" w:rsidRDefault="00D0185A" w:rsidP="00D0185A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D0185A" w:rsidRPr="00ED667F" w:rsidRDefault="00D0185A" w:rsidP="00D0185A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широта охвата источников и дополнительной литературы.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Содержание творческой работы оценивается по следующим критериям:</w:t>
      </w:r>
    </w:p>
    <w:p w:rsidR="00D0185A" w:rsidRPr="00ED667F" w:rsidRDefault="00D0185A" w:rsidP="00D0185A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соответствие работы ученика теме и основной мысли; </w:t>
      </w:r>
    </w:p>
    <w:p w:rsidR="00D0185A" w:rsidRPr="00ED667F" w:rsidRDefault="00D0185A" w:rsidP="00D0185A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полнота раскрытия тема;</w:t>
      </w:r>
    </w:p>
    <w:p w:rsidR="00D0185A" w:rsidRPr="00ED667F" w:rsidRDefault="00D0185A" w:rsidP="00D0185A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правильность фактического материала;</w:t>
      </w:r>
    </w:p>
    <w:p w:rsidR="00D0185A" w:rsidRPr="00ED667F" w:rsidRDefault="00D0185A" w:rsidP="00D0185A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последовательность изложения. 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При оценке речевого оформления учитываются:</w:t>
      </w:r>
    </w:p>
    <w:p w:rsidR="00D0185A" w:rsidRPr="00ED667F" w:rsidRDefault="00D0185A" w:rsidP="00D0185A">
      <w:pPr>
        <w:pStyle w:val="a7"/>
        <w:numPr>
          <w:ilvl w:val="0"/>
          <w:numId w:val="27"/>
        </w:numPr>
        <w:tabs>
          <w:tab w:val="num" w:pos="1440"/>
        </w:tabs>
        <w:ind w:left="1418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разнообразие словарного и грамматического строя речи;</w:t>
      </w:r>
    </w:p>
    <w:p w:rsidR="00D0185A" w:rsidRPr="00ED667F" w:rsidRDefault="00D0185A" w:rsidP="00D0185A">
      <w:pPr>
        <w:pStyle w:val="a7"/>
        <w:numPr>
          <w:ilvl w:val="0"/>
          <w:numId w:val="27"/>
        </w:numPr>
        <w:tabs>
          <w:tab w:val="num" w:pos="1440"/>
        </w:tabs>
        <w:ind w:left="1418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стилевое единство и выразительность речи;</w:t>
      </w:r>
    </w:p>
    <w:p w:rsidR="00D0185A" w:rsidRPr="00ED667F" w:rsidRDefault="00D0185A" w:rsidP="00D0185A">
      <w:pPr>
        <w:pStyle w:val="a7"/>
        <w:numPr>
          <w:ilvl w:val="0"/>
          <w:numId w:val="27"/>
        </w:numPr>
        <w:tabs>
          <w:tab w:val="num" w:pos="1440"/>
        </w:tabs>
        <w:ind w:left="1418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число языковых ошибок и стилистических недочетов.</w:t>
      </w:r>
    </w:p>
    <w:p w:rsidR="00D0185A" w:rsidRPr="00ED667F" w:rsidRDefault="00D0185A" w:rsidP="00D0185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При оценке источниковедческой базы творческой работы учитывается</w:t>
      </w:r>
    </w:p>
    <w:p w:rsidR="00D0185A" w:rsidRPr="00ED667F" w:rsidRDefault="00D0185A" w:rsidP="00D0185A">
      <w:pPr>
        <w:pStyle w:val="a7"/>
        <w:numPr>
          <w:ilvl w:val="2"/>
          <w:numId w:val="26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D0185A" w:rsidRPr="00ED667F" w:rsidRDefault="00D0185A" w:rsidP="00D0185A">
      <w:pPr>
        <w:pStyle w:val="a7"/>
        <w:numPr>
          <w:ilvl w:val="2"/>
          <w:numId w:val="26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реальное использование в работе литературы приведенной в списке источников;</w:t>
      </w:r>
    </w:p>
    <w:p w:rsidR="00D0185A" w:rsidRPr="00ED667F" w:rsidRDefault="00D0185A" w:rsidP="00D0185A">
      <w:pPr>
        <w:pStyle w:val="a7"/>
        <w:numPr>
          <w:ilvl w:val="2"/>
          <w:numId w:val="26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“5”</w:t>
      </w:r>
      <w:r w:rsidRPr="00ED667F">
        <w:rPr>
          <w:rFonts w:ascii="Times New Roman" w:hAnsi="Times New Roman"/>
          <w:sz w:val="28"/>
          <w:szCs w:val="28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“4”</w:t>
      </w:r>
      <w:r w:rsidRPr="00ED667F">
        <w:rPr>
          <w:rFonts w:ascii="Times New Roman" w:hAnsi="Times New Roman"/>
          <w:sz w:val="28"/>
          <w:szCs w:val="28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</w:t>
      </w:r>
      <w:r w:rsidRPr="00ED667F">
        <w:rPr>
          <w:rFonts w:ascii="Times New Roman" w:hAnsi="Times New Roman"/>
          <w:sz w:val="28"/>
          <w:szCs w:val="28"/>
        </w:rPr>
        <w:lastRenderedPageBreak/>
        <w:t xml:space="preserve">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“3”</w:t>
      </w:r>
      <w:r w:rsidRPr="00ED667F">
        <w:rPr>
          <w:rFonts w:ascii="Times New Roman" w:hAnsi="Times New Roman"/>
          <w:sz w:val="28"/>
          <w:szCs w:val="28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185A" w:rsidRPr="00ED667F" w:rsidRDefault="00D0185A" w:rsidP="00D018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Отметка “2”</w:t>
      </w:r>
      <w:r w:rsidRPr="00ED667F">
        <w:rPr>
          <w:rFonts w:ascii="Times New Roman" w:hAnsi="Times New Roman"/>
          <w:sz w:val="28"/>
          <w:szCs w:val="28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D0185A" w:rsidRPr="00ED667F" w:rsidRDefault="00D0185A" w:rsidP="008F58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D0185A" w:rsidRPr="00ED667F" w:rsidRDefault="00D0185A" w:rsidP="00C77616">
      <w:pPr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Критерии оценивания презентаций</w:t>
      </w:r>
    </w:p>
    <w:p w:rsidR="00D0185A" w:rsidRPr="00ED667F" w:rsidRDefault="00D0185A" w:rsidP="00D01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ab/>
        <w:t xml:space="preserve">Одним из видов творческой работы может быть презентация, составленная в программе  </w:t>
      </w:r>
      <w:proofErr w:type="spellStart"/>
      <w:r w:rsidRPr="00ED667F">
        <w:rPr>
          <w:rFonts w:ascii="Times New Roman" w:hAnsi="Times New Roman"/>
          <w:sz w:val="28"/>
          <w:szCs w:val="28"/>
        </w:rPr>
        <w:t>PowerPoint</w:t>
      </w:r>
      <w:proofErr w:type="spellEnd"/>
      <w:r w:rsidRPr="00ED667F">
        <w:rPr>
          <w:rFonts w:ascii="Times New Roman" w:hAnsi="Times New Roman"/>
          <w:sz w:val="28"/>
          <w:szCs w:val="28"/>
        </w:rPr>
        <w:t>. При составлении критериев оценки использовалось учебное пособие «</w:t>
      </w:r>
      <w:proofErr w:type="spellStart"/>
      <w:r w:rsidRPr="00ED667F">
        <w:rPr>
          <w:rFonts w:ascii="Times New Roman" w:hAnsi="Times New Roman"/>
          <w:sz w:val="28"/>
          <w:szCs w:val="28"/>
        </w:rPr>
        <w:t>Intel</w:t>
      </w:r>
      <w:proofErr w:type="spellEnd"/>
      <w:r w:rsidRPr="00ED667F">
        <w:rPr>
          <w:rFonts w:ascii="Times New Roman" w:hAnsi="Times New Roman"/>
          <w:sz w:val="28"/>
          <w:szCs w:val="28"/>
        </w:rPr>
        <w:t>. Обучение для будущего». – Издательско-торговый дом «Русская Редакция», 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9900"/>
        <w:gridCol w:w="1260"/>
      </w:tblGrid>
      <w:tr w:rsidR="00D0185A" w:rsidRPr="00ED667F" w:rsidTr="00D0185A">
        <w:tc>
          <w:tcPr>
            <w:tcW w:w="1728" w:type="dxa"/>
          </w:tcPr>
          <w:p w:rsidR="00D0185A" w:rsidRPr="00ED667F" w:rsidRDefault="00D0185A" w:rsidP="00D0185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  <w:p w:rsidR="00D0185A" w:rsidRPr="00ED667F" w:rsidRDefault="00D0185A" w:rsidP="00D0185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оценивания</w:t>
            </w: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D0185A" w:rsidRPr="00ED667F" w:rsidTr="00D0185A">
        <w:tc>
          <w:tcPr>
            <w:tcW w:w="1728" w:type="dxa"/>
            <w:vMerge w:val="restart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Дизайн  презентации</w:t>
            </w: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ссылки – все ссылки работают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 w:val="restart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раскрыты все аспекты темы;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материал изложен в доступной форме;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систематизированный набор оригинальных рисунков;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слайды расположены в логической последовательности;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заключительный слайд с выводами;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библиография с перечислением всех использованных ресурсов.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 w:val="restart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667F">
              <w:rPr>
                <w:rFonts w:ascii="Times New Roman" w:hAnsi="Times New Roman"/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речь учащегося чёткая и логичная;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- ученик владеет материалом своей темы;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c>
          <w:tcPr>
            <w:tcW w:w="1728" w:type="dxa"/>
            <w:vMerge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Средняя оценка по защите проекта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5A" w:rsidRPr="00ED667F" w:rsidTr="00D0185A">
        <w:trPr>
          <w:trHeight w:val="288"/>
        </w:trPr>
        <w:tc>
          <w:tcPr>
            <w:tcW w:w="1728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67F">
              <w:rPr>
                <w:rFonts w:ascii="Times New Roman" w:hAnsi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1260" w:type="dxa"/>
          </w:tcPr>
          <w:p w:rsidR="00D0185A" w:rsidRPr="00ED667F" w:rsidRDefault="00D0185A" w:rsidP="00D0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185A" w:rsidRPr="00ED667F" w:rsidRDefault="00D0185A" w:rsidP="00D01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ab/>
      </w:r>
    </w:p>
    <w:p w:rsidR="00D0185A" w:rsidRPr="00ED667F" w:rsidRDefault="00D0185A" w:rsidP="00D01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Оценка «5» ставится за полное соответствие выдвинутым требованиям.</w:t>
      </w:r>
    </w:p>
    <w:p w:rsidR="00D0185A" w:rsidRPr="00ED667F" w:rsidRDefault="00D0185A" w:rsidP="00D01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Оценка «4» ставится за небольшие несоответствия выдвинутым требованиям.</w:t>
      </w:r>
    </w:p>
    <w:p w:rsidR="00D0185A" w:rsidRPr="00ED667F" w:rsidRDefault="00D0185A" w:rsidP="00D01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Оценка «3» ставится за минимальные знания темы и, возможно, не совсем корректное оформление презентации.</w:t>
      </w:r>
    </w:p>
    <w:p w:rsidR="00D0185A" w:rsidRPr="00ED667F" w:rsidRDefault="00D0185A" w:rsidP="00D01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Оценка «2» ставится во всех остальных возможных случаях.</w:t>
      </w:r>
    </w:p>
    <w:p w:rsidR="00D0185A" w:rsidRPr="00ED667F" w:rsidRDefault="00D0185A" w:rsidP="00D018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85A" w:rsidRPr="00ED667F" w:rsidRDefault="00D0185A" w:rsidP="00D018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7B1" w:rsidRDefault="00F007B1" w:rsidP="00C7761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85A" w:rsidRPr="00ED667F" w:rsidRDefault="00D0185A" w:rsidP="00C7761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Перечень учебно-методического об</w:t>
      </w:r>
      <w:r w:rsidR="00C77616" w:rsidRPr="00ED667F">
        <w:rPr>
          <w:rFonts w:ascii="Times New Roman" w:hAnsi="Times New Roman"/>
          <w:b/>
          <w:sz w:val="28"/>
          <w:szCs w:val="28"/>
        </w:rPr>
        <w:t>еспечения.</w:t>
      </w:r>
    </w:p>
    <w:p w:rsidR="00C77616" w:rsidRPr="00ED667F" w:rsidRDefault="00C77616" w:rsidP="00C77616">
      <w:pPr>
        <w:pStyle w:val="a3"/>
        <w:numPr>
          <w:ilvl w:val="0"/>
          <w:numId w:val="28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Концепция модернизации российского образования на период до 2010 года. </w:t>
      </w:r>
      <w:r w:rsidRPr="00ED667F">
        <w:rPr>
          <w:rFonts w:ascii="Times New Roman" w:hAnsi="Times New Roman"/>
          <w:i/>
          <w:sz w:val="28"/>
          <w:szCs w:val="28"/>
        </w:rPr>
        <w:t>Одобрена распоряжением Правительства Российской Федерации от 29 декабря 2001 г. №1756-р</w:t>
      </w:r>
      <w:r w:rsidRPr="00ED667F">
        <w:rPr>
          <w:rFonts w:ascii="Times New Roman" w:hAnsi="Times New Roman"/>
          <w:sz w:val="28"/>
          <w:szCs w:val="28"/>
        </w:rPr>
        <w:t>.</w:t>
      </w:r>
    </w:p>
    <w:p w:rsidR="00C77616" w:rsidRPr="00ED667F" w:rsidRDefault="00C77616" w:rsidP="00C77616">
      <w:pPr>
        <w:pStyle w:val="a3"/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 / Сост. Е.А. Зинина, И.В. </w:t>
      </w:r>
      <w:proofErr w:type="spellStart"/>
      <w:r w:rsidRPr="00ED667F">
        <w:rPr>
          <w:rFonts w:ascii="Times New Roman" w:hAnsi="Times New Roman"/>
          <w:sz w:val="28"/>
          <w:szCs w:val="28"/>
        </w:rPr>
        <w:t>Корнута</w:t>
      </w:r>
      <w:proofErr w:type="spellEnd"/>
      <w:r w:rsidRPr="00ED667F">
        <w:rPr>
          <w:rFonts w:ascii="Times New Roman" w:hAnsi="Times New Roman"/>
          <w:sz w:val="28"/>
          <w:szCs w:val="28"/>
        </w:rPr>
        <w:t>. – М.: ООО «Издательство АСТ», 2004. – С. 198 </w:t>
      </w:r>
      <w:r w:rsidRPr="00ED667F">
        <w:rPr>
          <w:rFonts w:ascii="Times New Roman" w:hAnsi="Times New Roman"/>
          <w:sz w:val="28"/>
          <w:szCs w:val="28"/>
        </w:rPr>
        <w:noBreakHyphen/>
        <w:t> 202.</w:t>
      </w:r>
    </w:p>
    <w:p w:rsidR="00C77616" w:rsidRPr="00ED667F" w:rsidRDefault="00C77616" w:rsidP="00C77616">
      <w:pPr>
        <w:pStyle w:val="a3"/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Зинин С.А.,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В.А. Русская литература </w:t>
      </w:r>
      <w:r w:rsidRPr="00ED667F">
        <w:rPr>
          <w:rFonts w:ascii="Times New Roman" w:hAnsi="Times New Roman"/>
          <w:sz w:val="28"/>
          <w:szCs w:val="28"/>
          <w:lang w:val="en-US"/>
        </w:rPr>
        <w:t>XIX</w:t>
      </w:r>
      <w:r w:rsidRPr="00ED667F">
        <w:rPr>
          <w:rFonts w:ascii="Times New Roman" w:hAnsi="Times New Roman"/>
          <w:sz w:val="28"/>
          <w:szCs w:val="28"/>
        </w:rPr>
        <w:t xml:space="preserve"> – XX веков. 10 – 11 классы: Программа курсов. – М.: ООО «ТИД «Русское слово – РС», 2009.</w:t>
      </w:r>
    </w:p>
    <w:p w:rsidR="00C77616" w:rsidRPr="00ED667F" w:rsidRDefault="00C77616" w:rsidP="00C77616">
      <w:pPr>
        <w:pStyle w:val="a3"/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Зинин С.А. Методические рекомендации по использованию учебников: В.И. Сахаров, С.А. Зинин «Литература XIX века» (10 класс); В.А.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, С.А. Зинин «Русская литература XX века» (11 класс) при изучении предмета на базовом и профильном уровнях. </w:t>
      </w:r>
    </w:p>
    <w:p w:rsidR="00C77616" w:rsidRPr="00ED667F" w:rsidRDefault="00C77616" w:rsidP="00C77616">
      <w:pPr>
        <w:pStyle w:val="a3"/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Профильное обучение. – 2</w:t>
      </w:r>
      <w:r w:rsidRPr="00ED667F">
        <w:rPr>
          <w:rFonts w:ascii="Times New Roman" w:hAnsi="Times New Roman"/>
          <w:sz w:val="28"/>
          <w:szCs w:val="28"/>
        </w:rPr>
        <w:noBreakHyphen/>
        <w:t>е изд. – М.: ООО «ТИД «Русское слово – РС», 2005.</w:t>
      </w:r>
    </w:p>
    <w:p w:rsidR="00C77616" w:rsidRPr="00ED667F" w:rsidRDefault="00C77616" w:rsidP="00C77616">
      <w:pPr>
        <w:pStyle w:val="a3"/>
        <w:numPr>
          <w:ilvl w:val="0"/>
          <w:numId w:val="28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Литература. 10 класс. Учебник в 2 ч. Часть 1. // Зинин С.А., Сахаров В.И.,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В.А. – М.: ООО «ТИД «Русское слово – РС», 2010.</w:t>
      </w:r>
    </w:p>
    <w:p w:rsidR="00C77616" w:rsidRPr="00ED667F" w:rsidRDefault="00C77616" w:rsidP="00C77616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Программа по литературе для 5-11 классов общеобразовательной школы // Авт.-сост.:  </w:t>
      </w:r>
      <w:proofErr w:type="spellStart"/>
      <w:r w:rsidRPr="00ED667F">
        <w:rPr>
          <w:rFonts w:ascii="Times New Roman" w:hAnsi="Times New Roman"/>
          <w:sz w:val="28"/>
          <w:szCs w:val="28"/>
        </w:rPr>
        <w:t>Меркин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Г.С., Зинин С.А., </w:t>
      </w:r>
      <w:proofErr w:type="spellStart"/>
      <w:r w:rsidRPr="00ED667F">
        <w:rPr>
          <w:rFonts w:ascii="Times New Roman" w:hAnsi="Times New Roman"/>
          <w:sz w:val="28"/>
          <w:szCs w:val="28"/>
        </w:rPr>
        <w:t>Чалмаев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В.А. – 5-е изд., </w:t>
      </w:r>
      <w:proofErr w:type="spellStart"/>
      <w:r w:rsidRPr="00ED667F">
        <w:rPr>
          <w:rFonts w:ascii="Times New Roman" w:hAnsi="Times New Roman"/>
          <w:sz w:val="28"/>
          <w:szCs w:val="28"/>
        </w:rPr>
        <w:t>испр</w:t>
      </w:r>
      <w:proofErr w:type="spellEnd"/>
      <w:r w:rsidRPr="00ED667F">
        <w:rPr>
          <w:rFonts w:ascii="Times New Roman" w:hAnsi="Times New Roman"/>
          <w:sz w:val="28"/>
          <w:szCs w:val="28"/>
        </w:rPr>
        <w:t>. и доп. – М.: ООО «ТИД «Русское слово – РС», 2010. – 200с.</w:t>
      </w:r>
    </w:p>
    <w:p w:rsidR="00C77616" w:rsidRPr="00ED667F" w:rsidRDefault="00C77616" w:rsidP="00C77616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D0185A" w:rsidRPr="00ED667F" w:rsidRDefault="00D0185A" w:rsidP="00C77616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007B1" w:rsidRDefault="00F007B1" w:rsidP="007747B2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7747B2" w:rsidRPr="00ED667F" w:rsidRDefault="00F007B1" w:rsidP="00F007B1">
      <w:pPr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747B2" w:rsidRPr="00ED667F" w:rsidRDefault="007747B2" w:rsidP="007747B2">
      <w:pPr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7747B2" w:rsidRPr="00ED667F" w:rsidRDefault="007747B2" w:rsidP="00F007B1">
      <w:pPr>
        <w:pStyle w:val="a3"/>
        <w:spacing w:line="240" w:lineRule="auto"/>
        <w:ind w:left="927" w:hanging="720"/>
        <w:jc w:val="center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Итоговая проверочная работа за курс 10 класса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Общественная жизнь России</w:t>
      </w:r>
    </w:p>
    <w:p w:rsidR="007747B2" w:rsidRPr="00ED667F" w:rsidRDefault="007747B2" w:rsidP="007747B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Кто такие западники и славянофилы?</w:t>
      </w:r>
    </w:p>
    <w:p w:rsidR="007747B2" w:rsidRPr="00ED667F" w:rsidRDefault="007747B2" w:rsidP="007747B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Какие исторические события нашли отражение в произведениях авторов 19 века?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D667F">
        <w:rPr>
          <w:rFonts w:ascii="Times New Roman" w:hAnsi="Times New Roman"/>
          <w:b/>
          <w:sz w:val="28"/>
          <w:szCs w:val="28"/>
        </w:rPr>
        <w:t>А.Н.Островский</w:t>
      </w:r>
      <w:proofErr w:type="spellEnd"/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1. Назови известные тебе произведения Островского.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2.В каком городе происходили события пьесы «Гроза»?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3. Молодое поколение в драме «Гроза»-это…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4. Каким героям драмы присущи названные качества натуры, жизненные принципы?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Ощущение себя хозяевами жизни.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Забитость, готовность во всем подчиняться силе.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В. Следование принципу: «Делай, что хочешь, только бы шито да крыто было».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Г. Уважительное отношение к старшим, более сильным, но несогласие с тиранством, унижениями.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5. Кто из героев пьесы «Гроза»: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Произносит монолог о жестокости нравов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бежит из материнского дома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В. Не боится Дикого, возражает ему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lastRenderedPageBreak/>
        <w:t>Г. Мечтает получить наследство.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6. Укажите героев драмы по характеристикам: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приказчик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купец, наследник торгового дома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В. странница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Г. богатый купец, хозяин дела.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7.. Кто автор критической статьи о пьесе «Гроза»?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D667F">
        <w:rPr>
          <w:rFonts w:ascii="Times New Roman" w:hAnsi="Times New Roman"/>
          <w:b/>
          <w:sz w:val="28"/>
          <w:szCs w:val="28"/>
        </w:rPr>
        <w:t>И.А.Гончаров</w:t>
      </w:r>
      <w:proofErr w:type="spellEnd"/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1. Назовите имя ближайшего друга </w:t>
      </w:r>
      <w:proofErr w:type="spellStart"/>
      <w:r w:rsidRPr="00ED667F">
        <w:rPr>
          <w:rFonts w:ascii="Times New Roman" w:hAnsi="Times New Roman"/>
          <w:sz w:val="28"/>
          <w:szCs w:val="28"/>
        </w:rPr>
        <w:t>И.И.Обломова</w:t>
      </w:r>
      <w:proofErr w:type="spellEnd"/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2. О каких двух важных заботах Обломова, которые лишают его покоя, заставляют тревожиться, идет речь в начале произведения?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3. Что было общего в характерах помещиков и крестьян Обломовки?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4. Что называет автор причиной смерти Обломова?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Тургенев</w:t>
      </w:r>
    </w:p>
    <w:p w:rsidR="007747B2" w:rsidRPr="00ED667F" w:rsidRDefault="007747B2" w:rsidP="007747B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Полное имя писателя.</w:t>
      </w:r>
    </w:p>
    <w:p w:rsidR="007747B2" w:rsidRPr="00ED667F" w:rsidRDefault="007747B2" w:rsidP="007747B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Какие произведения автора вы читали в школе?</w:t>
      </w:r>
    </w:p>
    <w:p w:rsidR="007747B2" w:rsidRPr="00ED667F" w:rsidRDefault="007747B2" w:rsidP="007747B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Кому из героев романа «Отцы и дети» присущи следующие характеристики?</w:t>
      </w:r>
    </w:p>
    <w:p w:rsidR="007747B2" w:rsidRPr="00ED667F" w:rsidRDefault="007747B2" w:rsidP="007747B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Либерал, тщательно следит за своей внешностью.</w:t>
      </w:r>
    </w:p>
    <w:p w:rsidR="007747B2" w:rsidRPr="00ED667F" w:rsidRDefault="007747B2" w:rsidP="007747B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Резкое, ироничное суждение о современной жизни, небрежность в одежде.</w:t>
      </w:r>
    </w:p>
    <w:p w:rsidR="007747B2" w:rsidRPr="00ED667F" w:rsidRDefault="007747B2" w:rsidP="007747B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В. Юношеская наивность; поверхностный нигилизм как дань моде.</w:t>
      </w:r>
    </w:p>
    <w:p w:rsidR="007747B2" w:rsidRPr="00ED667F" w:rsidRDefault="007747B2" w:rsidP="007747B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lastRenderedPageBreak/>
        <w:t>Г. Тонкое и глубокое ощущение красоты природы и искусства; неспособность к практическому делу.</w:t>
      </w:r>
    </w:p>
    <w:p w:rsidR="007747B2" w:rsidRPr="00ED667F" w:rsidRDefault="007747B2" w:rsidP="007747B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4.. Сколько раз Базаров встречался с Одинцовой? Когда последний раз?</w:t>
      </w:r>
    </w:p>
    <w:p w:rsidR="007747B2" w:rsidRPr="00ED667F" w:rsidRDefault="007747B2" w:rsidP="007747B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5.  Как сложилась судьба Аркадия?</w:t>
      </w:r>
    </w:p>
    <w:p w:rsidR="007747B2" w:rsidRPr="00ED667F" w:rsidRDefault="007747B2" w:rsidP="007747B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6.. На какие темы спорили Базаров и Павел Петрович? 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D667F">
        <w:rPr>
          <w:rFonts w:ascii="Times New Roman" w:hAnsi="Times New Roman"/>
          <w:b/>
          <w:sz w:val="28"/>
          <w:szCs w:val="28"/>
        </w:rPr>
        <w:t>Н.А.Некрасов</w:t>
      </w:r>
      <w:proofErr w:type="spellEnd"/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1. Основные мотивы поэзии Некрасова.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2. Какое из явлений не характерно для поэмы «Кому на Руси жить хорошо»?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Сказочный зачин.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Обилие пословиц, поговорок, афоризмов. Загадок.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В. Наличие многочисленных развернутых лирических отступлений.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Г. Создание многочисленных портретов крестьян.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D667F">
        <w:rPr>
          <w:rFonts w:ascii="Times New Roman" w:hAnsi="Times New Roman"/>
          <w:b/>
          <w:sz w:val="28"/>
          <w:szCs w:val="28"/>
        </w:rPr>
        <w:t>М.Е.Салтыков</w:t>
      </w:r>
      <w:proofErr w:type="spellEnd"/>
      <w:r w:rsidRPr="00ED667F">
        <w:rPr>
          <w:rFonts w:ascii="Times New Roman" w:hAnsi="Times New Roman"/>
          <w:b/>
          <w:sz w:val="28"/>
          <w:szCs w:val="28"/>
        </w:rPr>
        <w:t>- Щедрин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1.В какой из сказок суть жизни героя характеризуется словами: «Жил-дрожал, и умирал-дрожал».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2.Каким образом автор выражает свою позицию в сказках?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3. Кто из героев сказок не мог определить стороны света?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D667F">
        <w:rPr>
          <w:rFonts w:ascii="Times New Roman" w:hAnsi="Times New Roman"/>
          <w:b/>
          <w:sz w:val="28"/>
          <w:szCs w:val="28"/>
        </w:rPr>
        <w:t>Ф.М.Достоевский</w:t>
      </w:r>
      <w:proofErr w:type="spellEnd"/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ED667F">
          <w:rPr>
            <w:rFonts w:ascii="Times New Roman" w:hAnsi="Times New Roman"/>
            <w:sz w:val="28"/>
            <w:szCs w:val="28"/>
          </w:rPr>
          <w:t xml:space="preserve">1. </w:t>
        </w:r>
        <w:proofErr w:type="spellStart"/>
        <w:r w:rsidRPr="00ED667F">
          <w:rPr>
            <w:rFonts w:ascii="Times New Roman" w:hAnsi="Times New Roman"/>
            <w:sz w:val="28"/>
            <w:szCs w:val="28"/>
          </w:rPr>
          <w:t>М</w:t>
        </w:r>
      </w:smartTag>
      <w:r w:rsidRPr="00ED667F">
        <w:rPr>
          <w:rFonts w:ascii="Times New Roman" w:hAnsi="Times New Roman"/>
          <w:sz w:val="28"/>
          <w:szCs w:val="28"/>
        </w:rPr>
        <w:t>.М.Бахтин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сказал, что роман «Преступление и наказание»-это « стенограмма» незавершенного, бесконечного спора. Споры кого, с кем и о чем лежат в основе романа?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2.В своей теории Раскольников ориентируется на идеи и личность…?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lastRenderedPageBreak/>
        <w:t>3. Кто из героев романа является своеобразным «двойником»?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4. В чем видел свою главную цель герой романа Раскольников, отправляясь на преступление?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обогащение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месть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D667F">
        <w:rPr>
          <w:rFonts w:ascii="Times New Roman" w:hAnsi="Times New Roman"/>
          <w:sz w:val="28"/>
          <w:szCs w:val="28"/>
        </w:rPr>
        <w:t>В.проверка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себя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D667F">
        <w:rPr>
          <w:rFonts w:ascii="Times New Roman" w:hAnsi="Times New Roman"/>
          <w:sz w:val="28"/>
          <w:szCs w:val="28"/>
        </w:rPr>
        <w:t>Г.спасение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угнетенных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5. Как называются приведенные части повествования из романа «Преступление и наказание»?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«Мебель соответствовала помещению: было три старых стула, не совсем исправных, крашеный стол в углу…»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«На улице жара стояла страшная, к тому же духота, толкотня, всюду известка, леса, кирпич, пыль…»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В. «Он взглянул- и увидел женщину, высокую, с платком на голове, с желтым, продолговатым, испитым лицом..»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Г. –А вчера со двора выходили?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 xml:space="preserve">    -Выходил».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6. Какой вопрос, проблема более всего волнует автора в романе «Преступление и наказание»?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А. устройство быта жителей Петербурга.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Б. уголовно-детективные события.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В. нравственное состояние российского общества и отдельных людей.</w:t>
      </w:r>
    </w:p>
    <w:p w:rsidR="00F007B1" w:rsidRPr="00F007B1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D667F">
        <w:rPr>
          <w:rFonts w:ascii="Times New Roman" w:hAnsi="Times New Roman"/>
          <w:sz w:val="28"/>
          <w:szCs w:val="28"/>
        </w:rPr>
        <w:t>Г.проблемы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взаимоотношений ненавидящих друг друга людей.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D667F">
        <w:rPr>
          <w:rFonts w:ascii="Times New Roman" w:hAnsi="Times New Roman"/>
          <w:b/>
          <w:sz w:val="28"/>
          <w:szCs w:val="28"/>
        </w:rPr>
        <w:t>Л.Н.Толстой</w:t>
      </w:r>
      <w:proofErr w:type="spellEnd"/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lastRenderedPageBreak/>
        <w:t xml:space="preserve">1. Характеризуя роман </w:t>
      </w:r>
      <w:proofErr w:type="spellStart"/>
      <w:r w:rsidRPr="00ED667F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ED667F">
        <w:rPr>
          <w:rFonts w:ascii="Times New Roman" w:hAnsi="Times New Roman"/>
          <w:sz w:val="28"/>
          <w:szCs w:val="28"/>
        </w:rPr>
        <w:t xml:space="preserve"> «Война и мир», Тургенев сказал, что это «Вместе эпопея, исторический роман и очерк нравов». Прокомментируйте слова Тургенева.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2. Какие эпизоды романа повествуют о том, что «…совершилось противное человеческому разуму и всей человеческой природе событие»?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3. Какие исторические лица изображены в романе?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4.В каком эпизоде выясняется, что Пьер не умеет стрелять?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5.Как умирает Андрей Болконский?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6. С кем хотела сбежать Наташа?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7.В кого была влюблена Соня?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8.Чье предложение руки отвергла Наташа?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9.Кто такой Берг?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10.О ком это сказано: « Он в изображении писателя,- себялюбивый позер, человек, мнящий, что его воля определяет движение миллионов людей и судьбы истории».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D667F">
        <w:rPr>
          <w:rFonts w:ascii="Times New Roman" w:hAnsi="Times New Roman"/>
          <w:b/>
          <w:sz w:val="28"/>
          <w:szCs w:val="28"/>
        </w:rPr>
        <w:t>Разное: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1.Какой район Москвы прославил в своих произведениях Островский?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2.Назови произведения-эпопеи.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3. Кто «маленький человек» в пьесе Островского  «Бесприданница»?</w:t>
      </w:r>
    </w:p>
    <w:p w:rsidR="007747B2" w:rsidRPr="00ED667F" w:rsidRDefault="007747B2" w:rsidP="007747B2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4.Как называется момент наивысшего напряжения в произведении?</w:t>
      </w:r>
    </w:p>
    <w:p w:rsidR="00F007B1" w:rsidRPr="00ED667F" w:rsidRDefault="007747B2" w:rsidP="00F007B1">
      <w:pPr>
        <w:spacing w:line="240" w:lineRule="auto"/>
        <w:rPr>
          <w:rFonts w:ascii="Times New Roman" w:hAnsi="Times New Roman"/>
          <w:sz w:val="28"/>
          <w:szCs w:val="28"/>
        </w:rPr>
      </w:pPr>
      <w:r w:rsidRPr="00ED667F">
        <w:rPr>
          <w:rFonts w:ascii="Times New Roman" w:hAnsi="Times New Roman"/>
          <w:sz w:val="28"/>
          <w:szCs w:val="28"/>
        </w:rPr>
        <w:t>5.Синоним слова «послесловие»?</w:t>
      </w:r>
    </w:p>
    <w:p w:rsidR="008B507A" w:rsidRPr="00ED667F" w:rsidRDefault="008B507A" w:rsidP="00C77616">
      <w:pPr>
        <w:ind w:hanging="720"/>
        <w:rPr>
          <w:rFonts w:ascii="Times New Roman" w:hAnsi="Times New Roman"/>
          <w:sz w:val="28"/>
          <w:szCs w:val="28"/>
        </w:rPr>
      </w:pPr>
    </w:p>
    <w:sectPr w:rsidR="008B507A" w:rsidRPr="00ED667F" w:rsidSect="00ED667F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DD" w:rsidRDefault="007169DD" w:rsidP="008F5828">
      <w:pPr>
        <w:spacing w:after="0" w:line="240" w:lineRule="auto"/>
      </w:pPr>
      <w:r>
        <w:separator/>
      </w:r>
    </w:p>
  </w:endnote>
  <w:endnote w:type="continuationSeparator" w:id="0">
    <w:p w:rsidR="007169DD" w:rsidRDefault="007169DD" w:rsidP="008F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438"/>
      <w:docPartObj>
        <w:docPartGallery w:val="Page Numbers (Bottom of Page)"/>
        <w:docPartUnique/>
      </w:docPartObj>
    </w:sdtPr>
    <w:sdtEndPr/>
    <w:sdtContent>
      <w:p w:rsidR="00230966" w:rsidRDefault="007169D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61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30966" w:rsidRDefault="002309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DD" w:rsidRDefault="007169DD" w:rsidP="008F5828">
      <w:pPr>
        <w:spacing w:after="0" w:line="240" w:lineRule="auto"/>
      </w:pPr>
      <w:r>
        <w:separator/>
      </w:r>
    </w:p>
  </w:footnote>
  <w:footnote w:type="continuationSeparator" w:id="0">
    <w:p w:rsidR="007169DD" w:rsidRDefault="007169DD" w:rsidP="008F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F4779"/>
    <w:multiLevelType w:val="hybridMultilevel"/>
    <w:tmpl w:val="B526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0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62724D"/>
    <w:multiLevelType w:val="hybridMultilevel"/>
    <w:tmpl w:val="8A36C9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34C5A"/>
    <w:multiLevelType w:val="hybridMultilevel"/>
    <w:tmpl w:val="40E0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B76FB"/>
    <w:multiLevelType w:val="hybridMultilevel"/>
    <w:tmpl w:val="848C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E390E"/>
    <w:multiLevelType w:val="hybridMultilevel"/>
    <w:tmpl w:val="3F88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F50E8"/>
    <w:multiLevelType w:val="hybridMultilevel"/>
    <w:tmpl w:val="D2EE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35C98"/>
    <w:multiLevelType w:val="hybridMultilevel"/>
    <w:tmpl w:val="CA78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B586D77"/>
    <w:multiLevelType w:val="hybridMultilevel"/>
    <w:tmpl w:val="95BA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E1F76"/>
    <w:multiLevelType w:val="hybridMultilevel"/>
    <w:tmpl w:val="026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"/>
  </w:num>
  <w:num w:numId="12">
    <w:abstractNumId w:val="17"/>
  </w:num>
  <w:num w:numId="13">
    <w:abstractNumId w:val="25"/>
  </w:num>
  <w:num w:numId="14">
    <w:abstractNumId w:val="1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4"/>
  </w:num>
  <w:num w:numId="20">
    <w:abstractNumId w:val="18"/>
  </w:num>
  <w:num w:numId="21">
    <w:abstractNumId w:val="6"/>
  </w:num>
  <w:num w:numId="22">
    <w:abstractNumId w:val="8"/>
  </w:num>
  <w:num w:numId="23">
    <w:abstractNumId w:val="16"/>
  </w:num>
  <w:num w:numId="24">
    <w:abstractNumId w:val="23"/>
  </w:num>
  <w:num w:numId="25">
    <w:abstractNumId w:val="2"/>
  </w:num>
  <w:num w:numId="26">
    <w:abstractNumId w:val="10"/>
  </w:num>
  <w:num w:numId="27">
    <w:abstractNumId w:val="11"/>
  </w:num>
  <w:num w:numId="28">
    <w:abstractNumId w:val="19"/>
  </w:num>
  <w:num w:numId="29">
    <w:abstractNumId w:val="22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42"/>
    <w:rsid w:val="00052D92"/>
    <w:rsid w:val="0008399B"/>
    <w:rsid w:val="000979EF"/>
    <w:rsid w:val="000D5554"/>
    <w:rsid w:val="001055E9"/>
    <w:rsid w:val="00121197"/>
    <w:rsid w:val="001A52A6"/>
    <w:rsid w:val="001D1A5D"/>
    <w:rsid w:val="001D6AD8"/>
    <w:rsid w:val="00230966"/>
    <w:rsid w:val="002335AA"/>
    <w:rsid w:val="002776F7"/>
    <w:rsid w:val="00283708"/>
    <w:rsid w:val="00292224"/>
    <w:rsid w:val="00304F2A"/>
    <w:rsid w:val="00397880"/>
    <w:rsid w:val="003B78E1"/>
    <w:rsid w:val="00420FDC"/>
    <w:rsid w:val="00485C09"/>
    <w:rsid w:val="004F4685"/>
    <w:rsid w:val="0055739A"/>
    <w:rsid w:val="00563F34"/>
    <w:rsid w:val="0069639A"/>
    <w:rsid w:val="007169DD"/>
    <w:rsid w:val="00773D43"/>
    <w:rsid w:val="007747B2"/>
    <w:rsid w:val="007C7335"/>
    <w:rsid w:val="00876E64"/>
    <w:rsid w:val="00894613"/>
    <w:rsid w:val="008B507A"/>
    <w:rsid w:val="008F5828"/>
    <w:rsid w:val="00970557"/>
    <w:rsid w:val="009769D1"/>
    <w:rsid w:val="00977ED5"/>
    <w:rsid w:val="009F270A"/>
    <w:rsid w:val="00AA2082"/>
    <w:rsid w:val="00B50D42"/>
    <w:rsid w:val="00B704EA"/>
    <w:rsid w:val="00B80DDE"/>
    <w:rsid w:val="00BC2C1F"/>
    <w:rsid w:val="00BC43D6"/>
    <w:rsid w:val="00C01CD6"/>
    <w:rsid w:val="00C77317"/>
    <w:rsid w:val="00C77616"/>
    <w:rsid w:val="00CB0854"/>
    <w:rsid w:val="00CB7DD7"/>
    <w:rsid w:val="00CC40C6"/>
    <w:rsid w:val="00D0185A"/>
    <w:rsid w:val="00D27AD3"/>
    <w:rsid w:val="00D53F8B"/>
    <w:rsid w:val="00DD1728"/>
    <w:rsid w:val="00E11E56"/>
    <w:rsid w:val="00E66911"/>
    <w:rsid w:val="00E736F8"/>
    <w:rsid w:val="00EA68A2"/>
    <w:rsid w:val="00EB25C7"/>
    <w:rsid w:val="00EC6CE1"/>
    <w:rsid w:val="00ED667F"/>
    <w:rsid w:val="00EF7E1B"/>
    <w:rsid w:val="00F007B1"/>
    <w:rsid w:val="00FC633E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4E8019-3FD9-4312-9F39-387DEE8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4685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F46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46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46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0D42"/>
    <w:pPr>
      <w:ind w:left="720"/>
      <w:contextualSpacing/>
    </w:pPr>
  </w:style>
  <w:style w:type="paragraph" w:styleId="21">
    <w:name w:val="Body Text Indent 2"/>
    <w:basedOn w:val="a"/>
    <w:link w:val="22"/>
    <w:rsid w:val="00FC633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C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4F4685"/>
    <w:pPr>
      <w:spacing w:after="120"/>
    </w:pPr>
  </w:style>
  <w:style w:type="character" w:customStyle="1" w:styleId="a5">
    <w:name w:val="Основной текст Знак"/>
    <w:basedOn w:val="a0"/>
    <w:link w:val="a4"/>
    <w:rsid w:val="004F4685"/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rsid w:val="004F4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Стиль"/>
    <w:rsid w:val="004F4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4F46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4F4685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4F468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rsid w:val="004F4685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4F468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c">
    <w:name w:val="Body Text Indent"/>
    <w:basedOn w:val="a"/>
    <w:link w:val="ad"/>
    <w:rsid w:val="004F46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F46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2113-D162-4CB3-8810-0BC06B4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q</cp:lastModifiedBy>
  <cp:revision>3</cp:revision>
  <cp:lastPrinted>2015-01-18T11:28:00Z</cp:lastPrinted>
  <dcterms:created xsi:type="dcterms:W3CDTF">2015-02-05T15:49:00Z</dcterms:created>
  <dcterms:modified xsi:type="dcterms:W3CDTF">2015-02-05T15:49:00Z</dcterms:modified>
</cp:coreProperties>
</file>