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BF" w:rsidRDefault="00787621" w:rsidP="00787621">
      <w:pPr>
        <w:jc w:val="center"/>
        <w:rPr>
          <w:b/>
          <w:sz w:val="36"/>
          <w:szCs w:val="36"/>
        </w:rPr>
      </w:pPr>
      <w:r w:rsidRPr="00787621">
        <w:rPr>
          <w:b/>
          <w:sz w:val="36"/>
          <w:szCs w:val="36"/>
        </w:rPr>
        <w:t>Перспективное планирование работы в подготовительной группе</w:t>
      </w:r>
    </w:p>
    <w:p w:rsidR="002063B3" w:rsidRDefault="002063B3" w:rsidP="0078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Комплексно – тематическое планирование по теме «Уборка урожая» (в саду, огороде, на полях)</w:t>
      </w:r>
    </w:p>
    <w:p w:rsidR="002063B3" w:rsidRDefault="002063B3" w:rsidP="00787621">
      <w:pPr>
        <w:jc w:val="center"/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053"/>
        <w:gridCol w:w="3408"/>
        <w:gridCol w:w="2726"/>
        <w:gridCol w:w="2126"/>
        <w:gridCol w:w="1770"/>
        <w:gridCol w:w="1703"/>
      </w:tblGrid>
      <w:tr w:rsidR="00CF1642" w:rsidTr="00CF1642">
        <w:tc>
          <w:tcPr>
            <w:tcW w:w="2464" w:type="dxa"/>
            <w:tcBorders>
              <w:bottom w:val="single" w:sz="4" w:space="0" w:color="auto"/>
            </w:tcBorders>
          </w:tcPr>
          <w:p w:rsidR="00787621" w:rsidRPr="00787621" w:rsidRDefault="002063B3" w:rsidP="00CF16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87621" w:rsidRPr="00787621" w:rsidRDefault="002063B3" w:rsidP="00CF1642">
            <w:pPr>
              <w:rPr>
                <w:b/>
                <w:sz w:val="24"/>
                <w:szCs w:val="24"/>
              </w:rPr>
            </w:pPr>
            <w:r w:rsidRPr="00787621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87621" w:rsidRPr="00787621" w:rsidRDefault="002063B3" w:rsidP="00CF1642">
            <w:pPr>
              <w:rPr>
                <w:b/>
                <w:sz w:val="24"/>
                <w:szCs w:val="24"/>
              </w:rPr>
            </w:pPr>
            <w:r w:rsidRPr="00787621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87621" w:rsidRPr="00787621" w:rsidRDefault="002063B3" w:rsidP="00CF1642">
            <w:pPr>
              <w:rPr>
                <w:b/>
                <w:sz w:val="24"/>
                <w:szCs w:val="24"/>
              </w:rPr>
            </w:pPr>
            <w:r w:rsidRPr="00787621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87621" w:rsidRPr="00787621" w:rsidRDefault="002063B3" w:rsidP="00CF16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87621" w:rsidRPr="00787621" w:rsidRDefault="00787621" w:rsidP="00CF1642">
            <w:pPr>
              <w:rPr>
                <w:b/>
                <w:sz w:val="24"/>
                <w:szCs w:val="24"/>
              </w:rPr>
            </w:pPr>
            <w:r w:rsidRPr="00787621">
              <w:rPr>
                <w:b/>
                <w:sz w:val="24"/>
                <w:szCs w:val="24"/>
              </w:rPr>
              <w:t>Технологии, авторы</w:t>
            </w:r>
          </w:p>
        </w:tc>
      </w:tr>
      <w:tr w:rsidR="00CF1642" w:rsidTr="00CF1642"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33"/>
            </w:tblGrid>
            <w:tr w:rsidR="00314883" w:rsidTr="00314883">
              <w:tc>
                <w:tcPr>
                  <w:tcW w:w="2233" w:type="dxa"/>
                </w:tcPr>
                <w:p w:rsidR="00314883" w:rsidRPr="00314883" w:rsidRDefault="00314883" w:rsidP="00CF1642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314883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Познание</w:t>
                  </w:r>
                </w:p>
              </w:tc>
            </w:tr>
          </w:tbl>
          <w:p w:rsidR="00314883" w:rsidRDefault="0031488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3B3" w:rsidRDefault="002063B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обобщающие понятия «овощи» и «фрукты», названия  различных овощей и фруктов. Рассказать детям о пользе овощей и фруктов для человека (источник витаминов, вкусный продукт питания). Познакомить детей с заготовкой овощей и фруктов – консервирование, соление, маринование, приготовление варенья, компотов, соков. Закрепить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«плод».</w:t>
            </w:r>
          </w:p>
          <w:p w:rsidR="002063B3" w:rsidRPr="00CE4223" w:rsidRDefault="002063B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и любовное отношение к природе, которая щедро одаривает нас своими богатствами, уважение к труду людей, работающих на земле.</w:t>
            </w:r>
          </w:p>
          <w:p w:rsidR="00787621" w:rsidRPr="00787621" w:rsidRDefault="00787621" w:rsidP="00CF164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2063B3" w:rsidRPr="00CF1642" w:rsidRDefault="0031488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Ознакомление с окружающим</w:t>
            </w:r>
          </w:p>
          <w:p w:rsidR="00314883" w:rsidRPr="00CF1642" w:rsidRDefault="0031488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«Уборка урожая »(в саду, огороде, на полях)</w:t>
            </w: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</w:t>
            </w:r>
          </w:p>
          <w:p w:rsidR="000974F6" w:rsidRPr="00CE4223" w:rsidRDefault="0031488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обобщающие понятия «овощи» и «фрукты», названия  различных овощей и фруктов.</w:t>
            </w:r>
            <w:r w:rsidR="000974F6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бережное и любовное отношение к природе, которая щедро одаривает нас своими богатствами, уважение к труду людей, работающих на земле. Развивать воображение и творческое мышление, </w:t>
            </w:r>
            <w:r w:rsidR="000974F6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память. Обучать составлению описательного  рассказа с опорой на схему.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31488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детей в количественном, порядковом, прямом и обратном счёте; в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счёте на слух в пределах 6. Упражнять в умении отсчитывать предметы в соответствии с цифрой, объединять количество предметов и цифру. Закрепить умение детей составлять числовой ряд до 6, упражнять в назывании чисел – соседей, используя определения «последующее, предыдущее». Закрепить представления детей о составе числа 6. Упражнять во временных понятиях: дни недели, месяцы, год (использовать схему «Модель года»). Развивать память.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«Волшебный цветок»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 способом изготовления цветка, используя пластилин (серединка цветка), семена ясеня, другие семена и косточки плодов. Развивать мелкую мускулатуру рук. Побуждать детей к творческой фантазии в декорировании цветка семенами разных плодов</w:t>
            </w:r>
            <w:proofErr w:type="gram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621" w:rsidRDefault="00787621" w:rsidP="00CF1642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14883" w:rsidRDefault="0031488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3B3" w:rsidRPr="00CE4223" w:rsidRDefault="002063B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«Прогулка по саду и огороду»</w:t>
            </w:r>
          </w:p>
          <w:p w:rsidR="002063B3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63B3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«Угадай по ответам и вопросам»</w:t>
            </w:r>
          </w:p>
          <w:p w:rsidR="002063B3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63B3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«Скажи наоборот»</w:t>
            </w:r>
          </w:p>
          <w:p w:rsidR="002063B3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63B3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«Опиши, я отгадаю»</w:t>
            </w:r>
          </w:p>
          <w:p w:rsidR="002063B3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63B3"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«Что лишнее»</w:t>
            </w:r>
          </w:p>
          <w:p w:rsidR="002063B3" w:rsidRDefault="002063B3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«Сварим компот»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«Вершки – корешки»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Д/и «Узнай по запаху»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«Узнай по вкусу»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«Чудесный мешочек»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«Что где растёт»</w:t>
            </w: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Экспериментирование.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«Хватает ли света»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причину того, что в воде мало растений. Подвести детей к пониманию, что для роста растений необходим свет. (Свет через воду проходит плохо, поэтому в воде растений мало и растут они ближе к поверхности).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«Собираем урожай» (прямой, обратный, порядковый счёт в пределах 6)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 «От </w:t>
            </w:r>
            <w:proofErr w:type="gram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меньшего</w:t>
            </w:r>
            <w:proofErr w:type="gram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большему» (выкладывание по размеру)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«Сосчитай, запомни, подбери цифру» (соотношение числа и цифры)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 «Раньше – позже» (выявление временных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представлений)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621" w:rsidRDefault="00787621" w:rsidP="00CF1642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787621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1642">
              <w:rPr>
                <w:sz w:val="24"/>
                <w:szCs w:val="24"/>
              </w:rPr>
              <w:lastRenderedPageBreak/>
              <w:t>Рассматривание фотоиллюстраций об овощах, фруктах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 – печатная игра «Овощное лото»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Настольно-печатная игра «Весёлый счёт»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Рекомендация для родителей «Овощи, фрукты»</w:t>
            </w:r>
          </w:p>
          <w:p w:rsidR="00787621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посетить овощную ярмарку</w:t>
            </w: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  <w:r w:rsidRPr="00CF1642">
              <w:rPr>
                <w:rStyle w:val="c0"/>
                <w:sz w:val="24"/>
                <w:szCs w:val="24"/>
              </w:rPr>
              <w:t>Выставка совместных работ детей и родителей «Овощи в сказке».</w:t>
            </w: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соков,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компотов с помощью детей.</w:t>
            </w: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  <w:sz w:val="24"/>
                <w:szCs w:val="24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Default="00CF1642" w:rsidP="00CF1642">
            <w:pPr>
              <w:rPr>
                <w:rStyle w:val="c0"/>
              </w:rPr>
            </w:pPr>
          </w:p>
          <w:p w:rsidR="00CF1642" w:rsidRPr="00CF1642" w:rsidRDefault="00CF1642" w:rsidP="00CF1642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CF1642" w:rsidRDefault="00CF1642" w:rsidP="00CF1642">
            <w:pPr>
              <w:pStyle w:val="c4"/>
            </w:pPr>
            <w:r>
              <w:rPr>
                <w:rStyle w:val="c0"/>
              </w:rPr>
              <w:lastRenderedPageBreak/>
              <w:t>Расширять представления о здоровье и здоровом образе жизни. Показывать зависимость здоровья человека от качества питания. Рассказать о пользе овощей и фруктов для человека. Познакомить с заготовкой овощей и фруктов.  </w:t>
            </w:r>
          </w:p>
          <w:p w:rsidR="00CF1642" w:rsidRDefault="00CF1642" w:rsidP="00CF1642">
            <w:pPr>
              <w:pStyle w:val="c4"/>
            </w:pPr>
            <w:r>
              <w:rPr>
                <w:rStyle w:val="c0"/>
              </w:rPr>
              <w:lastRenderedPageBreak/>
      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      </w:r>
          </w:p>
          <w:p w:rsidR="00787621" w:rsidRDefault="00787621" w:rsidP="00CF1642">
            <w:pPr>
              <w:rPr>
                <w:sz w:val="36"/>
                <w:szCs w:val="36"/>
              </w:rPr>
            </w:pPr>
          </w:p>
        </w:tc>
      </w:tr>
      <w:tr w:rsidR="00CF1642" w:rsidTr="00CF1642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22"/>
            </w:tblGrid>
            <w:tr w:rsidR="00CF1642" w:rsidTr="00CF1642">
              <w:tc>
                <w:tcPr>
                  <w:tcW w:w="2822" w:type="dxa"/>
                </w:tcPr>
                <w:p w:rsidR="00CF1642" w:rsidRPr="00CF1642" w:rsidRDefault="00CF1642" w:rsidP="00CF1642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CF1642">
                    <w:rPr>
                      <w:b/>
                      <w:sz w:val="24"/>
                      <w:szCs w:val="24"/>
                    </w:rPr>
                    <w:lastRenderedPageBreak/>
                    <w:t>Ознакомление с художественной литературой</w:t>
                  </w:r>
                </w:p>
              </w:tc>
            </w:tr>
          </w:tbl>
          <w:p w:rsidR="00787621" w:rsidRDefault="00787621" w:rsidP="00CF1642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обыгрывание сказки В.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«Яблоко»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понимать смысл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сказки, заключённую в ней мораль. Учить домысливать, понимать «</w:t>
            </w:r>
            <w:proofErr w:type="gram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строк». Развивать пантомимические навыки, учить создавать выразительные образы с помощью мимики, жестов, интонации</w:t>
            </w: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621" w:rsidRDefault="00787621" w:rsidP="00CF1642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литературы: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Степанов «Был у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зайца огород»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Р.н.с. «Вершки – корешки»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«Огурцы»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 «История одной яблоньки»</w:t>
            </w:r>
          </w:p>
          <w:p w:rsidR="00787621" w:rsidRDefault="00CF1642" w:rsidP="00CF1642">
            <w:pPr>
              <w:rPr>
                <w:sz w:val="36"/>
                <w:szCs w:val="36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об овощах и фруктах</w:t>
            </w:r>
          </w:p>
        </w:tc>
        <w:tc>
          <w:tcPr>
            <w:tcW w:w="2464" w:type="dxa"/>
          </w:tcPr>
          <w:p w:rsidR="00787621" w:rsidRDefault="00CF1642" w:rsidP="00CF1642">
            <w:pPr>
              <w:rPr>
                <w:sz w:val="24"/>
                <w:szCs w:val="24"/>
              </w:rPr>
            </w:pPr>
            <w:r w:rsidRPr="00CF1642">
              <w:rPr>
                <w:sz w:val="24"/>
                <w:szCs w:val="24"/>
              </w:rPr>
              <w:lastRenderedPageBreak/>
              <w:t xml:space="preserve">Рассматривание иллюстраций 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Pr="00CF1642" w:rsidRDefault="00CF1642" w:rsidP="00CF1642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87621" w:rsidRDefault="00787621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</w:tc>
        <w:tc>
          <w:tcPr>
            <w:tcW w:w="2465" w:type="dxa"/>
          </w:tcPr>
          <w:p w:rsidR="00787621" w:rsidRDefault="00787621" w:rsidP="00CF1642">
            <w:pPr>
              <w:rPr>
                <w:sz w:val="36"/>
                <w:szCs w:val="36"/>
              </w:rPr>
            </w:pPr>
          </w:p>
        </w:tc>
      </w:tr>
      <w:tr w:rsidR="00CF1642" w:rsidTr="00CF1642">
        <w:tc>
          <w:tcPr>
            <w:tcW w:w="246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22"/>
            </w:tblGrid>
            <w:tr w:rsidR="00CF1642" w:rsidTr="00CF1642">
              <w:tc>
                <w:tcPr>
                  <w:tcW w:w="2822" w:type="dxa"/>
                </w:tcPr>
                <w:p w:rsidR="00CF1642" w:rsidRDefault="00CF1642" w:rsidP="00CF1642">
                  <w:pPr>
                    <w:framePr w:hSpace="180" w:wrap="around" w:vAnchor="text" w:hAnchor="text" w:y="1"/>
                    <w:suppressOverlap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lastRenderedPageBreak/>
                    <w:t>Коммуникация</w:t>
                  </w:r>
                </w:p>
              </w:tc>
            </w:tr>
          </w:tbl>
          <w:p w:rsidR="00CF1642" w:rsidRDefault="00CF1642" w:rsidP="00CF1642">
            <w:pPr>
              <w:rPr>
                <w:b/>
                <w:sz w:val="36"/>
                <w:szCs w:val="36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обобщающее понятие «овощи».</w:t>
            </w: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согласовывать существительные с прилагательными в роде</w:t>
            </w:r>
            <w:proofErr w:type="gram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и падеже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составления рассказа из опыта детей.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и творческое мышление, память. Обучать составлению описательного  рассказа с опорой на схему.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b/>
                <w:sz w:val="36"/>
                <w:szCs w:val="36"/>
              </w:rPr>
            </w:pPr>
          </w:p>
          <w:p w:rsidR="00CF1642" w:rsidRDefault="00CF1642" w:rsidP="00CF1642">
            <w:pPr>
              <w:rPr>
                <w:b/>
                <w:sz w:val="36"/>
                <w:szCs w:val="36"/>
              </w:rPr>
            </w:pPr>
          </w:p>
          <w:p w:rsidR="00CF1642" w:rsidRDefault="00CF1642" w:rsidP="00CF1642">
            <w:pPr>
              <w:rPr>
                <w:b/>
                <w:sz w:val="36"/>
                <w:szCs w:val="36"/>
              </w:rPr>
            </w:pPr>
          </w:p>
          <w:p w:rsidR="00CF1642" w:rsidRDefault="00CF1642" w:rsidP="00CF1642">
            <w:pPr>
              <w:rPr>
                <w:b/>
                <w:sz w:val="36"/>
                <w:szCs w:val="36"/>
              </w:rPr>
            </w:pPr>
          </w:p>
          <w:p w:rsidR="00CF1642" w:rsidRDefault="00CF1642" w:rsidP="00CF1642">
            <w:pPr>
              <w:rPr>
                <w:b/>
                <w:sz w:val="36"/>
                <w:szCs w:val="36"/>
              </w:rPr>
            </w:pPr>
          </w:p>
          <w:p w:rsidR="00CF1642" w:rsidRDefault="00CF1642" w:rsidP="00CF1642">
            <w:pPr>
              <w:rPr>
                <w:b/>
                <w:sz w:val="36"/>
                <w:szCs w:val="36"/>
              </w:rPr>
            </w:pPr>
          </w:p>
          <w:p w:rsidR="00CF1642" w:rsidRDefault="00CF1642" w:rsidP="00CF1642">
            <w:pPr>
              <w:rPr>
                <w:b/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484"/>
            </w:tblGrid>
            <w:tr w:rsidR="00CF1642" w:rsidTr="00CF1642">
              <w:tc>
                <w:tcPr>
                  <w:tcW w:w="2400" w:type="dxa"/>
                </w:tcPr>
                <w:p w:rsidR="00CF1642" w:rsidRDefault="00CF1642" w:rsidP="00CF1642">
                  <w:pPr>
                    <w:framePr w:hSpace="180" w:wrap="around" w:vAnchor="text" w:hAnchor="text" w:y="1"/>
                    <w:suppressOverlap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lastRenderedPageBreak/>
                    <w:t>Социализация</w:t>
                  </w:r>
                </w:p>
              </w:tc>
            </w:tr>
          </w:tbl>
          <w:p w:rsidR="00CF1642" w:rsidRDefault="00CF1642" w:rsidP="00CF1642">
            <w:pPr>
              <w:rPr>
                <w:sz w:val="24"/>
                <w:szCs w:val="24"/>
              </w:rPr>
            </w:pPr>
            <w:r w:rsidRPr="00CF1642"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 xml:space="preserve"> заботливое и бережное отношение  к природе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познавательные интересы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27"/>
            </w:tblGrid>
            <w:tr w:rsidR="00CF1642" w:rsidTr="00CF1642">
              <w:tc>
                <w:tcPr>
                  <w:tcW w:w="2479" w:type="dxa"/>
                </w:tcPr>
                <w:p w:rsidR="00CF1642" w:rsidRPr="00CF1642" w:rsidRDefault="00CF1642" w:rsidP="00CF1642">
                  <w:pPr>
                    <w:framePr w:hSpace="180" w:wrap="around" w:vAnchor="text" w:hAnchor="text" w:y="1"/>
                    <w:suppressOverlap/>
                    <w:rPr>
                      <w:b/>
                      <w:sz w:val="36"/>
                      <w:szCs w:val="36"/>
                    </w:rPr>
                  </w:pPr>
                  <w:r w:rsidRPr="00CF1642">
                    <w:rPr>
                      <w:b/>
                      <w:sz w:val="36"/>
                      <w:szCs w:val="36"/>
                    </w:rPr>
                    <w:t>Художественное творчество</w:t>
                  </w:r>
                </w:p>
              </w:tc>
            </w:tr>
          </w:tbl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с ножницами способом вырезания по нарисованному контуру овощей и мешка для овощей. Формировать аппликативные умения детей. Развивать смелость, решительность и уверенность в работе. Воспитывать аккуратность в работе с клеем.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22"/>
            </w:tblGrid>
            <w:tr w:rsidR="00CF1642" w:rsidTr="00CF1642">
              <w:tc>
                <w:tcPr>
                  <w:tcW w:w="2822" w:type="dxa"/>
                </w:tcPr>
                <w:p w:rsidR="00CF1642" w:rsidRPr="00CF1642" w:rsidRDefault="00CF1642" w:rsidP="00CF1642">
                  <w:pPr>
                    <w:framePr w:hSpace="180" w:wrap="around" w:vAnchor="text" w:hAnchor="text" w:y="1"/>
                    <w:suppressOverlap/>
                    <w:rPr>
                      <w:b/>
                      <w:sz w:val="36"/>
                      <w:szCs w:val="36"/>
                    </w:rPr>
                  </w:pPr>
                  <w:r w:rsidRPr="00CF1642">
                    <w:rPr>
                      <w:b/>
                      <w:sz w:val="36"/>
                      <w:szCs w:val="36"/>
                    </w:rPr>
                    <w:t>Здоровье</w:t>
                  </w:r>
                </w:p>
              </w:tc>
            </w:tr>
          </w:tbl>
          <w:p w:rsidR="00CF1642" w:rsidRDefault="00CF1642" w:rsidP="00CF1642">
            <w:pPr>
              <w:pStyle w:val="c4"/>
            </w:pPr>
            <w:r>
              <w:rPr>
                <w:rStyle w:val="c0"/>
              </w:rPr>
              <w:t>Расширять представления о здоровье и здоровом образе жизни. Показывать зависимость здоровья человека от качества питания. Рассказать о пользе овощей и фруктов для человека. Познакомить с заготовкой овощей и фруктов.  </w:t>
            </w:r>
          </w:p>
          <w:p w:rsidR="00CF1642" w:rsidRDefault="00CF1642" w:rsidP="00CF1642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 xml:space="preserve">Расширять представления о месте человека в природе, о том, как нужно </w:t>
            </w:r>
            <w:r>
              <w:rPr>
                <w:rStyle w:val="c0"/>
              </w:rPr>
              <w:lastRenderedPageBreak/>
              <w:t>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822"/>
            </w:tblGrid>
            <w:tr w:rsidR="00CF1642" w:rsidTr="00CF1642">
              <w:tc>
                <w:tcPr>
                  <w:tcW w:w="2822" w:type="dxa"/>
                </w:tcPr>
                <w:p w:rsidR="00CF1642" w:rsidRPr="00CF1642" w:rsidRDefault="00CF1642" w:rsidP="00CF1642">
                  <w:pPr>
                    <w:pStyle w:val="c4"/>
                    <w:framePr w:hSpace="180" w:wrap="around" w:vAnchor="text" w:hAnchor="text" w:y="1"/>
                    <w:suppressOverlap/>
                    <w:rPr>
                      <w:rStyle w:val="c0"/>
                      <w:b/>
                      <w:sz w:val="36"/>
                      <w:szCs w:val="36"/>
                    </w:rPr>
                  </w:pPr>
                  <w:r w:rsidRPr="00CF1642">
                    <w:rPr>
                      <w:rStyle w:val="c0"/>
                      <w:b/>
                      <w:sz w:val="36"/>
                      <w:szCs w:val="36"/>
                    </w:rPr>
                    <w:t>Безопасность</w:t>
                  </w:r>
                </w:p>
              </w:tc>
            </w:tr>
          </w:tbl>
          <w:p w:rsidR="00CF1642" w:rsidRDefault="00CF1642" w:rsidP="00CF1642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>Формировать представления об опасностях, связанных с «вредными» продуктами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822"/>
            </w:tblGrid>
            <w:tr w:rsidR="00CF1642" w:rsidTr="00CF1642">
              <w:tc>
                <w:tcPr>
                  <w:tcW w:w="2822" w:type="dxa"/>
                </w:tcPr>
                <w:p w:rsidR="00CF1642" w:rsidRPr="00CF1642" w:rsidRDefault="00CF1642" w:rsidP="00CF1642">
                  <w:pPr>
                    <w:pStyle w:val="c4"/>
                    <w:framePr w:hSpace="180" w:wrap="around" w:vAnchor="text" w:hAnchor="text" w:y="1"/>
                    <w:suppressOverlap/>
                    <w:rPr>
                      <w:b/>
                      <w:sz w:val="36"/>
                      <w:szCs w:val="36"/>
                    </w:rPr>
                  </w:pPr>
                  <w:r w:rsidRPr="00CF1642">
                    <w:rPr>
                      <w:b/>
                      <w:sz w:val="36"/>
                      <w:szCs w:val="36"/>
                    </w:rPr>
                    <w:t>Физическая культура</w:t>
                  </w:r>
                </w:p>
              </w:tc>
            </w:tr>
          </w:tbl>
          <w:p w:rsidR="00CF1642" w:rsidRDefault="00CF1642" w:rsidP="00CF1642">
            <w:pPr>
              <w:pStyle w:val="c4"/>
            </w:pPr>
            <w:r>
              <w:t>Развивать выносливость, силу, ловкость, совершенствовать навыки различных видов ходьбы, бега, прыжков в ходе прогулок</w:t>
            </w:r>
          </w:p>
          <w:p w:rsidR="00CF1642" w:rsidRDefault="00CF1642" w:rsidP="00CF1642">
            <w:pPr>
              <w:pStyle w:val="c4"/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22"/>
            </w:tblGrid>
            <w:tr w:rsidR="00CF1642" w:rsidTr="00CF1642">
              <w:tc>
                <w:tcPr>
                  <w:tcW w:w="2822" w:type="dxa"/>
                </w:tcPr>
                <w:p w:rsidR="00CF1642" w:rsidRPr="00CF1642" w:rsidRDefault="00CF1642" w:rsidP="00CF1642">
                  <w:pPr>
                    <w:pStyle w:val="c4"/>
                    <w:framePr w:hSpace="180" w:wrap="around" w:vAnchor="text" w:hAnchor="text" w:y="1"/>
                    <w:suppressOverlap/>
                    <w:rPr>
                      <w:b/>
                      <w:sz w:val="36"/>
                      <w:szCs w:val="36"/>
                    </w:rPr>
                  </w:pPr>
                  <w:r w:rsidRPr="00CF1642">
                    <w:rPr>
                      <w:b/>
                      <w:sz w:val="36"/>
                      <w:szCs w:val="36"/>
                    </w:rPr>
                    <w:t>Труд</w:t>
                  </w:r>
                </w:p>
              </w:tc>
            </w:tr>
          </w:tbl>
          <w:p w:rsidR="00CF1642" w:rsidRDefault="00CF1642" w:rsidP="00CF1642">
            <w:pPr>
              <w:pStyle w:val="c4"/>
            </w:pPr>
            <w:r>
              <w:t xml:space="preserve">Воспитывать желание </w:t>
            </w:r>
            <w:r>
              <w:lastRenderedPageBreak/>
              <w:t>ухаживать за огородом на территории детского сада, оказывать посильную  помощь взрослым при сборе урожая</w:t>
            </w:r>
          </w:p>
          <w:p w:rsidR="00CF1642" w:rsidRDefault="00CF1642" w:rsidP="00CF1642">
            <w:pPr>
              <w:pStyle w:val="c4"/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22"/>
            </w:tblGrid>
            <w:tr w:rsidR="00CF1642" w:rsidTr="00CF1642">
              <w:tc>
                <w:tcPr>
                  <w:tcW w:w="2822" w:type="dxa"/>
                </w:tcPr>
                <w:p w:rsidR="00CF1642" w:rsidRPr="00CF1642" w:rsidRDefault="00CF1642" w:rsidP="00CF1642">
                  <w:pPr>
                    <w:pStyle w:val="c4"/>
                    <w:framePr w:hSpace="180" w:wrap="around" w:vAnchor="text" w:hAnchor="text" w:y="1"/>
                    <w:suppressOverlap/>
                    <w:rPr>
                      <w:b/>
                      <w:sz w:val="36"/>
                      <w:szCs w:val="36"/>
                    </w:rPr>
                  </w:pPr>
                  <w:r w:rsidRPr="00CF1642">
                    <w:rPr>
                      <w:b/>
                      <w:sz w:val="36"/>
                      <w:szCs w:val="36"/>
                    </w:rPr>
                    <w:t>Музыка</w:t>
                  </w:r>
                </w:p>
              </w:tc>
            </w:tr>
          </w:tbl>
          <w:p w:rsidR="00CF1642" w:rsidRDefault="00CF1642" w:rsidP="00CF1642">
            <w:pPr>
              <w:pStyle w:val="c4"/>
            </w:pPr>
            <w:r>
              <w:t>Приобщать к музыкальным произведениям</w:t>
            </w:r>
          </w:p>
          <w:p w:rsidR="00CF1642" w:rsidRPr="00CF1642" w:rsidRDefault="00CF1642" w:rsidP="00CF164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87621" w:rsidRDefault="00CF1642" w:rsidP="00CF1642">
            <w:pPr>
              <w:rPr>
                <w:b/>
                <w:sz w:val="28"/>
                <w:szCs w:val="28"/>
              </w:rPr>
            </w:pPr>
            <w:r w:rsidRPr="00CF1642">
              <w:rPr>
                <w:b/>
                <w:sz w:val="28"/>
                <w:szCs w:val="28"/>
              </w:rPr>
              <w:lastRenderedPageBreak/>
              <w:t>Развитие речи</w:t>
            </w:r>
          </w:p>
          <w:p w:rsidR="00CF1642" w:rsidRDefault="00CF1642" w:rsidP="00CF1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«»</w:t>
            </w:r>
          </w:p>
          <w:p w:rsidR="00CF1642" w:rsidRDefault="00CF1642" w:rsidP="00CF1642">
            <w:pPr>
              <w:rPr>
                <w:b/>
                <w:sz w:val="28"/>
                <w:szCs w:val="28"/>
              </w:rPr>
            </w:pP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истематизировать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представления детей об овощах и фруктах. Упражнять в составлении описательных рассказов об овощах и фруктах. Продолжать учить детей полно и точно отвечать на вопросы, строя предложения из 4-6 слов. 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названия овощей</w:t>
            </w:r>
            <w:proofErr w:type="gram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образовании прилагательных от существительных. Учить образовывать формы родительного падежа множественного числа существительных. Учить детей понимать образный смысл загадок. Развивать память.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«Натюрморт»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технику вырезания по контуру (фруктов и ягод, вазы для фруктов). Подвести детей к пониманию, что красивый натюрморт получается при сочетании разных цветов, форм. Формировать аппликативные умения детей. Развивать творчество детей.</w:t>
            </w: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фона к работе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Создать условия для свободного экспериментирования с акварельными красками. Учить детей изображать способом цветовой растяжки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умении самостоятельно определять линию горизонта. Развивать творчество в подборе красок.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«Натюрморт»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знакомить детей с жанром натюрморт. Закреплять умение делать наброски карандашом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закрашивать его красками, смешивая цвета на палитре; Развивать творческие способности.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«Красивая ваза» (изготовление пластилиновой основы)</w:t>
            </w: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со способом </w:t>
            </w:r>
            <w:proofErr w:type="spellStart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налепа</w:t>
            </w:r>
            <w:proofErr w:type="spellEnd"/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объёмного сосуда пластилином. Закреплять умение видеть форму и подбирать к ней соответствующий цвет пластилина. Развивать мелкую мускулатуру рук – подготовка руки к письму.</w:t>
            </w: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642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Pr="00CF1642" w:rsidRDefault="00CF1642" w:rsidP="00CF164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87621" w:rsidRDefault="00787621" w:rsidP="00CF1642">
            <w:pPr>
              <w:rPr>
                <w:sz w:val="36"/>
                <w:szCs w:val="36"/>
              </w:rPr>
            </w:pP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памяти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«Послушай, запомни и назови»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положила в вазу»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лишнее?»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стихотворения»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растёт на вашей грядке?»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 помощники»</w:t>
            </w:r>
          </w:p>
          <w:p w:rsidR="00CF1642" w:rsidRPr="00CE4223" w:rsidRDefault="00CF1642" w:rsidP="00CF1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 и назови»</w:t>
            </w: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пропало?»</w:t>
            </w: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фотовыставки «Овощные причуды» </w:t>
            </w: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коллекции плодов, семян</w:t>
            </w: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«Какие разные овощи»</w:t>
            </w: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642" w:rsidRDefault="00CF1642" w:rsidP="00CF1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репродукций картин художников</w:t>
            </w: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 w:rsidRPr="00CF1642">
              <w:rPr>
                <w:sz w:val="24"/>
                <w:szCs w:val="24"/>
              </w:rPr>
              <w:t>Беседа «О пользе овощей и фруктов»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 здоровом образе жизни»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Физкультминутки «Хозяйка с базара пришла»</w:t>
            </w:r>
          </w:p>
          <w:p w:rsidR="00CF1642" w:rsidRP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и 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P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огородом: полив рыхление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внесение удобрений</w:t>
            </w:r>
          </w:p>
        </w:tc>
        <w:tc>
          <w:tcPr>
            <w:tcW w:w="2464" w:type="dxa"/>
          </w:tcPr>
          <w:p w:rsidR="00787621" w:rsidRDefault="00787621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 w:rsidRPr="00CF1642">
              <w:rPr>
                <w:sz w:val="24"/>
                <w:szCs w:val="24"/>
              </w:rPr>
              <w:t>Работа с бумагой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Продуктивная деятельность: рисование, аппликация, лепка с использованием плодов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фотоиллюстраций, репродукций картин художников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с использованием нетрадиционной техники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о труде людей </w:t>
            </w:r>
            <w:r>
              <w:rPr>
                <w:sz w:val="24"/>
                <w:szCs w:val="24"/>
              </w:rPr>
              <w:lastRenderedPageBreak/>
              <w:t>осенью в саду, в парке, на даче.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P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2465" w:type="dxa"/>
          </w:tcPr>
          <w:p w:rsidR="00787621" w:rsidRDefault="00787621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36"/>
                <w:szCs w:val="36"/>
              </w:rPr>
            </w:pPr>
          </w:p>
          <w:p w:rsidR="00CF1642" w:rsidRDefault="00CF1642" w:rsidP="00CF1642">
            <w:pPr>
              <w:rPr>
                <w:sz w:val="24"/>
                <w:szCs w:val="24"/>
              </w:rPr>
            </w:pPr>
            <w:r w:rsidRPr="00CF1642">
              <w:rPr>
                <w:sz w:val="24"/>
                <w:szCs w:val="24"/>
              </w:rPr>
              <w:t>Совместно с родителями сбор семян различных овощей</w:t>
            </w:r>
          </w:p>
          <w:p w:rsidR="00CF1642" w:rsidRDefault="00CF1642" w:rsidP="00CF1642">
            <w:pPr>
              <w:rPr>
                <w:sz w:val="24"/>
                <w:szCs w:val="24"/>
              </w:rPr>
            </w:pPr>
          </w:p>
          <w:p w:rsidR="00CF1642" w:rsidRPr="00CF1642" w:rsidRDefault="00CF1642" w:rsidP="00CF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фотографий овощи необычной формы</w:t>
            </w:r>
          </w:p>
        </w:tc>
        <w:tc>
          <w:tcPr>
            <w:tcW w:w="2465" w:type="dxa"/>
          </w:tcPr>
          <w:p w:rsidR="00787621" w:rsidRDefault="00787621" w:rsidP="00CF1642">
            <w:pPr>
              <w:rPr>
                <w:sz w:val="36"/>
                <w:szCs w:val="36"/>
              </w:rPr>
            </w:pPr>
          </w:p>
        </w:tc>
      </w:tr>
    </w:tbl>
    <w:p w:rsidR="00787621" w:rsidRPr="00787621" w:rsidRDefault="00CF1642" w:rsidP="00787621">
      <w:pPr>
        <w:rPr>
          <w:sz w:val="36"/>
          <w:szCs w:val="36"/>
        </w:rPr>
      </w:pPr>
      <w:r>
        <w:rPr>
          <w:sz w:val="36"/>
          <w:szCs w:val="36"/>
        </w:rPr>
        <w:lastRenderedPageBreak/>
        <w:br w:type="textWrapping" w:clear="all"/>
      </w:r>
    </w:p>
    <w:sectPr w:rsidR="00787621" w:rsidRPr="00787621" w:rsidSect="00787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621"/>
    <w:rsid w:val="000974F6"/>
    <w:rsid w:val="002063B3"/>
    <w:rsid w:val="00211ABF"/>
    <w:rsid w:val="00314883"/>
    <w:rsid w:val="0032141B"/>
    <w:rsid w:val="00787621"/>
    <w:rsid w:val="00AF52DE"/>
    <w:rsid w:val="00C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F1642"/>
  </w:style>
  <w:style w:type="paragraph" w:customStyle="1" w:styleId="c4">
    <w:name w:val="c4"/>
    <w:basedOn w:val="a"/>
    <w:rsid w:val="00CF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</dc:creator>
  <cp:keywords/>
  <dc:description/>
  <cp:lastModifiedBy>Surf</cp:lastModifiedBy>
  <cp:revision>1</cp:revision>
  <cp:lastPrinted>2012-09-02T16:58:00Z</cp:lastPrinted>
  <dcterms:created xsi:type="dcterms:W3CDTF">2012-09-02T04:40:00Z</dcterms:created>
  <dcterms:modified xsi:type="dcterms:W3CDTF">2012-09-02T17:08:00Z</dcterms:modified>
</cp:coreProperties>
</file>