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1B" w:rsidRDefault="00885C1B" w:rsidP="00885C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Родительское собрание:</w:t>
      </w:r>
    </w:p>
    <w:p w:rsidR="00885C1B" w:rsidRPr="00B36C1B" w:rsidRDefault="00885C1B" w:rsidP="00885C1B">
      <w:pPr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</w:t>
      </w:r>
      <w:r w:rsidRPr="00B36C1B">
        <w:rPr>
          <w:b/>
          <w:bCs/>
          <w:color w:val="000000"/>
          <w:sz w:val="40"/>
          <w:szCs w:val="40"/>
        </w:rPr>
        <w:t>КАК ОРГАНИЗОВАТЬ ИГРЫ ДЕТЕЙ ДОМА</w:t>
      </w:r>
    </w:p>
    <w:p w:rsidR="00885C1B" w:rsidRPr="00B36C1B" w:rsidRDefault="00885C1B" w:rsidP="00885C1B">
      <w:pPr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</w:rPr>
      </w:pPr>
      <w:r w:rsidRPr="00B36C1B">
        <w:rPr>
          <w:b/>
          <w:bCs/>
          <w:color w:val="000000"/>
          <w:sz w:val="40"/>
          <w:szCs w:val="40"/>
        </w:rPr>
        <w:t xml:space="preserve">С ИСПОЛЬЗОВАНИЕМ </w:t>
      </w:r>
      <w:proofErr w:type="gramStart"/>
      <w:r w:rsidRPr="00B36C1B">
        <w:rPr>
          <w:b/>
          <w:bCs/>
          <w:color w:val="000000"/>
          <w:sz w:val="40"/>
          <w:szCs w:val="40"/>
        </w:rPr>
        <w:t>ЗАНИМАТЕЛЬНОГО</w:t>
      </w:r>
      <w:proofErr w:type="gramEnd"/>
    </w:p>
    <w:p w:rsidR="00885C1B" w:rsidRPr="00B36C1B" w:rsidRDefault="00885C1B" w:rsidP="00885C1B">
      <w:pPr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</w:rPr>
      </w:pPr>
      <w:r w:rsidRPr="00B36C1B">
        <w:rPr>
          <w:b/>
          <w:bCs/>
          <w:color w:val="000000"/>
          <w:sz w:val="40"/>
          <w:szCs w:val="40"/>
        </w:rPr>
        <w:t>МАТЕМАТИЧЕСКОГО МАТЕРИАЛА</w:t>
      </w:r>
      <w:r>
        <w:rPr>
          <w:b/>
          <w:bCs/>
          <w:color w:val="000000"/>
          <w:sz w:val="40"/>
          <w:szCs w:val="40"/>
        </w:rPr>
        <w:t>»</w:t>
      </w:r>
    </w:p>
    <w:p w:rsidR="00885C1B" w:rsidRPr="00486C35" w:rsidRDefault="00885C1B" w:rsidP="00885C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Приобщение детей дошкольного возраста в условиях семьи к зани</w:t>
      </w:r>
      <w:r w:rsidRPr="00486C35">
        <w:rPr>
          <w:color w:val="000000"/>
          <w:sz w:val="28"/>
          <w:szCs w:val="28"/>
        </w:rPr>
        <w:softHyphen/>
        <w:t>мательному математическому мате</w:t>
      </w:r>
      <w:r w:rsidRPr="00486C35">
        <w:rPr>
          <w:color w:val="000000"/>
          <w:sz w:val="28"/>
          <w:szCs w:val="28"/>
        </w:rPr>
        <w:softHyphen/>
        <w:t>риалу поможет решить ряд педаго</w:t>
      </w:r>
      <w:r w:rsidRPr="00486C35">
        <w:rPr>
          <w:color w:val="000000"/>
          <w:sz w:val="28"/>
          <w:szCs w:val="28"/>
        </w:rPr>
        <w:softHyphen/>
        <w:t>гических задач.</w:t>
      </w:r>
    </w:p>
    <w:p w:rsidR="00885C1B" w:rsidRPr="00486C35" w:rsidRDefault="00885C1B" w:rsidP="00885C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 xml:space="preserve">Прежде </w:t>
      </w:r>
      <w:proofErr w:type="gramStart"/>
      <w:r w:rsidRPr="00486C35">
        <w:rPr>
          <w:color w:val="000000"/>
          <w:sz w:val="28"/>
          <w:szCs w:val="28"/>
        </w:rPr>
        <w:t>всего</w:t>
      </w:r>
      <w:proofErr w:type="gramEnd"/>
      <w:r w:rsidRPr="00486C35">
        <w:rPr>
          <w:color w:val="000000"/>
          <w:sz w:val="28"/>
          <w:szCs w:val="28"/>
        </w:rPr>
        <w:t xml:space="preserve"> следует ознако</w:t>
      </w:r>
      <w:r w:rsidRPr="00486C35">
        <w:rPr>
          <w:color w:val="000000"/>
          <w:sz w:val="28"/>
          <w:szCs w:val="28"/>
        </w:rPr>
        <w:softHyphen/>
        <w:t>мить родителей с разными видами занимательных математических игр и упражнений, их назначением и развивающим влиянием, а также ме</w:t>
      </w:r>
      <w:r w:rsidRPr="00486C35">
        <w:rPr>
          <w:color w:val="000000"/>
          <w:sz w:val="28"/>
          <w:szCs w:val="28"/>
        </w:rPr>
        <w:softHyphen/>
        <w:t>тодикой руководства соответствую</w:t>
      </w:r>
      <w:r w:rsidRPr="00486C35">
        <w:rPr>
          <w:color w:val="000000"/>
          <w:sz w:val="28"/>
          <w:szCs w:val="28"/>
        </w:rPr>
        <w:softHyphen/>
        <w:t>щей детской деятельностью. Воспи</w:t>
      </w:r>
      <w:r w:rsidRPr="00486C35">
        <w:rPr>
          <w:color w:val="000000"/>
          <w:sz w:val="28"/>
          <w:szCs w:val="28"/>
        </w:rPr>
        <w:softHyphen/>
        <w:t>татель на конкретных примерах зна</w:t>
      </w:r>
      <w:r w:rsidRPr="00486C35">
        <w:rPr>
          <w:color w:val="000000"/>
          <w:sz w:val="28"/>
          <w:szCs w:val="28"/>
        </w:rPr>
        <w:softHyphen/>
        <w:t>комит родителей с педагогическими положениями о развивающем воз</w:t>
      </w:r>
      <w:r w:rsidRPr="00486C35">
        <w:rPr>
          <w:color w:val="000000"/>
          <w:sz w:val="28"/>
          <w:szCs w:val="28"/>
        </w:rPr>
        <w:softHyphen/>
        <w:t>действии игр с занимательным ма</w:t>
      </w:r>
      <w:r w:rsidRPr="00486C35">
        <w:rPr>
          <w:color w:val="000000"/>
          <w:sz w:val="28"/>
          <w:szCs w:val="28"/>
        </w:rPr>
        <w:softHyphen/>
        <w:t>тематическим материалом.</w:t>
      </w:r>
    </w:p>
    <w:p w:rsidR="00885C1B" w:rsidRPr="00486C35" w:rsidRDefault="00885C1B" w:rsidP="00885C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Известно, что игра как один из наиболее естественных видов дея</w:t>
      </w:r>
      <w:r w:rsidRPr="00486C35">
        <w:rPr>
          <w:color w:val="000000"/>
          <w:sz w:val="28"/>
          <w:szCs w:val="28"/>
        </w:rPr>
        <w:softHyphen/>
        <w:t>тельности детей способствует само</w:t>
      </w:r>
      <w:r w:rsidRPr="00486C35">
        <w:rPr>
          <w:color w:val="000000"/>
          <w:sz w:val="28"/>
          <w:szCs w:val="28"/>
        </w:rPr>
        <w:softHyphen/>
        <w:t>выражению, развитию интеллекта, самостоятельности. Эта развиваю</w:t>
      </w:r>
      <w:r w:rsidRPr="00486C35">
        <w:rPr>
          <w:color w:val="000000"/>
          <w:sz w:val="28"/>
          <w:szCs w:val="28"/>
        </w:rPr>
        <w:softHyphen/>
        <w:t>щая функция в полной мере свой</w:t>
      </w:r>
      <w:r w:rsidRPr="00486C35">
        <w:rPr>
          <w:color w:val="000000"/>
          <w:sz w:val="28"/>
          <w:szCs w:val="28"/>
        </w:rPr>
        <w:softHyphen/>
        <w:t>ственна и занимательным матема</w:t>
      </w:r>
      <w:r w:rsidRPr="00486C35">
        <w:rPr>
          <w:color w:val="000000"/>
          <w:sz w:val="28"/>
          <w:szCs w:val="28"/>
        </w:rPr>
        <w:softHyphen/>
        <w:t>тическим играм.</w:t>
      </w:r>
    </w:p>
    <w:p w:rsidR="00885C1B" w:rsidRPr="00486C35" w:rsidRDefault="00885C1B" w:rsidP="00885C1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Игры математического содержа</w:t>
      </w:r>
      <w:r w:rsidRPr="00486C35">
        <w:rPr>
          <w:color w:val="000000"/>
          <w:sz w:val="28"/>
          <w:szCs w:val="28"/>
        </w:rPr>
        <w:softHyphen/>
        <w:t>ния помогают воспитывать у детей познавательный интерес, способ</w:t>
      </w:r>
      <w:r w:rsidRPr="00486C35">
        <w:rPr>
          <w:color w:val="000000"/>
          <w:sz w:val="28"/>
          <w:szCs w:val="28"/>
        </w:rPr>
        <w:softHyphen/>
        <w:t>ность к исследовательскому и твор</w:t>
      </w:r>
      <w:r w:rsidRPr="00486C35">
        <w:rPr>
          <w:color w:val="000000"/>
          <w:sz w:val="28"/>
          <w:szCs w:val="28"/>
        </w:rPr>
        <w:softHyphen/>
        <w:t>ческому поиску, желание и умение учиться. Необычная игровая ситуа</w:t>
      </w:r>
      <w:r w:rsidRPr="00486C35">
        <w:rPr>
          <w:color w:val="000000"/>
          <w:sz w:val="28"/>
          <w:szCs w:val="28"/>
        </w:rPr>
        <w:softHyphen/>
        <w:t xml:space="preserve">ция с элементами </w:t>
      </w:r>
      <w:proofErr w:type="spellStart"/>
      <w:r w:rsidRPr="00486C35">
        <w:rPr>
          <w:color w:val="000000"/>
          <w:sz w:val="28"/>
          <w:szCs w:val="28"/>
        </w:rPr>
        <w:t>проблемности</w:t>
      </w:r>
      <w:proofErr w:type="spellEnd"/>
      <w:r w:rsidRPr="00486C35">
        <w:rPr>
          <w:color w:val="000000"/>
          <w:sz w:val="28"/>
          <w:szCs w:val="28"/>
        </w:rPr>
        <w:t>, при</w:t>
      </w:r>
      <w:r w:rsidRPr="00486C35">
        <w:rPr>
          <w:color w:val="000000"/>
          <w:sz w:val="28"/>
          <w:szCs w:val="28"/>
        </w:rPr>
        <w:softHyphen/>
        <w:t>сущая занимательной задаче, интересна детям. Желание достичь це</w:t>
      </w:r>
      <w:r w:rsidRPr="00486C35">
        <w:rPr>
          <w:color w:val="000000"/>
          <w:sz w:val="28"/>
          <w:szCs w:val="28"/>
        </w:rPr>
        <w:softHyphen/>
        <w:t>ли — составить фигуру, модель, дать ответ, получить результат — стиму</w:t>
      </w:r>
      <w:r w:rsidRPr="00486C35">
        <w:rPr>
          <w:color w:val="000000"/>
          <w:sz w:val="28"/>
          <w:szCs w:val="28"/>
        </w:rPr>
        <w:softHyphen/>
        <w:t>лирует активность, проявление нрав</w:t>
      </w:r>
      <w:r w:rsidRPr="00486C35">
        <w:rPr>
          <w:color w:val="000000"/>
          <w:sz w:val="28"/>
          <w:szCs w:val="28"/>
        </w:rPr>
        <w:softHyphen/>
        <w:t>ственно-волевых усилий (преодоле</w:t>
      </w:r>
      <w:r w:rsidRPr="00486C35">
        <w:rPr>
          <w:color w:val="000000"/>
          <w:sz w:val="28"/>
          <w:szCs w:val="28"/>
        </w:rPr>
        <w:softHyphen/>
        <w:t>ние трудностей, возникающих в ходе решения, доведение начатого дела до конца, поиск ответа до получения результата).</w:t>
      </w:r>
    </w:p>
    <w:p w:rsidR="00885C1B" w:rsidRPr="00486C35" w:rsidRDefault="00885C1B" w:rsidP="00885C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Занимательные задачи, игры на составление фигур-силуэтов, голово</w:t>
      </w:r>
      <w:r w:rsidRPr="00486C35">
        <w:rPr>
          <w:color w:val="000000"/>
          <w:sz w:val="28"/>
          <w:szCs w:val="28"/>
        </w:rPr>
        <w:softHyphen/>
        <w:t>ломки способствуют становлению и развитию таких качеств личности, как целенаправленность, настой</w:t>
      </w:r>
      <w:r w:rsidRPr="00486C35">
        <w:rPr>
          <w:color w:val="000000"/>
          <w:sz w:val="28"/>
          <w:szCs w:val="28"/>
        </w:rPr>
        <w:softHyphen/>
        <w:t>чивость, самостоятельность (умение анализировать поставленную зада</w:t>
      </w:r>
      <w:r w:rsidRPr="00486C35">
        <w:rPr>
          <w:color w:val="000000"/>
          <w:sz w:val="28"/>
          <w:szCs w:val="28"/>
        </w:rPr>
        <w:softHyphen/>
        <w:t>чу, обдумывать пути, способы ее решения, планировать свои дейст</w:t>
      </w:r>
      <w:r w:rsidRPr="00486C35">
        <w:rPr>
          <w:color w:val="000000"/>
          <w:sz w:val="28"/>
          <w:szCs w:val="28"/>
        </w:rPr>
        <w:softHyphen/>
        <w:t xml:space="preserve">вия, осуществлять постоянный </w:t>
      </w:r>
      <w:proofErr w:type="gramStart"/>
      <w:r w:rsidRPr="00486C35">
        <w:rPr>
          <w:color w:val="000000"/>
          <w:sz w:val="28"/>
          <w:szCs w:val="28"/>
        </w:rPr>
        <w:t>конт</w:t>
      </w:r>
      <w:r w:rsidRPr="00486C35">
        <w:rPr>
          <w:color w:val="000000"/>
          <w:sz w:val="28"/>
          <w:szCs w:val="28"/>
        </w:rPr>
        <w:softHyphen/>
        <w:t>роль за</w:t>
      </w:r>
      <w:proofErr w:type="gramEnd"/>
      <w:r w:rsidRPr="00486C35">
        <w:rPr>
          <w:color w:val="000000"/>
          <w:sz w:val="28"/>
          <w:szCs w:val="28"/>
        </w:rPr>
        <w:t xml:space="preserve"> ними и соотносить их с усло</w:t>
      </w:r>
      <w:r w:rsidRPr="00486C35">
        <w:rPr>
          <w:color w:val="000000"/>
          <w:sz w:val="28"/>
          <w:szCs w:val="28"/>
        </w:rPr>
        <w:softHyphen/>
        <w:t>вием, оценивать полученный резуль</w:t>
      </w:r>
      <w:r w:rsidRPr="00486C35">
        <w:rPr>
          <w:color w:val="000000"/>
          <w:sz w:val="28"/>
          <w:szCs w:val="28"/>
        </w:rPr>
        <w:softHyphen/>
        <w:t>тат). Выполнение практических дей</w:t>
      </w:r>
      <w:r w:rsidRPr="00486C35">
        <w:rPr>
          <w:color w:val="000000"/>
          <w:sz w:val="28"/>
          <w:szCs w:val="28"/>
        </w:rPr>
        <w:softHyphen/>
        <w:t>ствий с использованием заниматель</w:t>
      </w:r>
      <w:r w:rsidRPr="00486C35">
        <w:rPr>
          <w:color w:val="000000"/>
          <w:sz w:val="28"/>
          <w:szCs w:val="28"/>
        </w:rPr>
        <w:softHyphen/>
        <w:t>ного материала вырабатывает у ребят умение воспринимать позна</w:t>
      </w:r>
      <w:r w:rsidRPr="00486C35">
        <w:rPr>
          <w:color w:val="000000"/>
          <w:sz w:val="28"/>
          <w:szCs w:val="28"/>
        </w:rPr>
        <w:softHyphen/>
        <w:t>вательные задачи, находить для них новые способы решения. Это ведет к проявлению у детей творчества (придумывание новых вариантов ло</w:t>
      </w:r>
      <w:r w:rsidRPr="00486C35">
        <w:rPr>
          <w:color w:val="000000"/>
          <w:sz w:val="28"/>
          <w:szCs w:val="28"/>
        </w:rPr>
        <w:softHyphen/>
        <w:t>гических задач, головоломок с па</w:t>
      </w:r>
      <w:r w:rsidRPr="00486C35">
        <w:rPr>
          <w:color w:val="000000"/>
          <w:sz w:val="28"/>
          <w:szCs w:val="28"/>
        </w:rPr>
        <w:softHyphen/>
        <w:t>лочками, фигур-силуэтов из спе</w:t>
      </w:r>
      <w:r w:rsidRPr="00486C35">
        <w:rPr>
          <w:color w:val="000000"/>
          <w:sz w:val="28"/>
          <w:szCs w:val="28"/>
        </w:rPr>
        <w:softHyphen/>
        <w:t>циальных наборов «</w:t>
      </w:r>
      <w:proofErr w:type="spellStart"/>
      <w:r w:rsidRPr="00486C35">
        <w:rPr>
          <w:color w:val="000000"/>
          <w:sz w:val="28"/>
          <w:szCs w:val="28"/>
        </w:rPr>
        <w:t>Танграм</w:t>
      </w:r>
      <w:proofErr w:type="spellEnd"/>
      <w:r w:rsidRPr="00486C35">
        <w:rPr>
          <w:color w:val="000000"/>
          <w:sz w:val="28"/>
          <w:szCs w:val="28"/>
        </w:rPr>
        <w:t>», «</w:t>
      </w:r>
      <w:proofErr w:type="spellStart"/>
      <w:r w:rsidRPr="00486C35">
        <w:rPr>
          <w:color w:val="000000"/>
          <w:sz w:val="28"/>
          <w:szCs w:val="28"/>
        </w:rPr>
        <w:t>Ко</w:t>
      </w:r>
      <w:r w:rsidRPr="00486C35">
        <w:rPr>
          <w:color w:val="000000"/>
          <w:sz w:val="28"/>
          <w:szCs w:val="28"/>
        </w:rPr>
        <w:softHyphen/>
        <w:t>лумбово</w:t>
      </w:r>
      <w:proofErr w:type="spellEnd"/>
      <w:r w:rsidRPr="00486C35">
        <w:rPr>
          <w:color w:val="000000"/>
          <w:sz w:val="28"/>
          <w:szCs w:val="28"/>
        </w:rPr>
        <w:t xml:space="preserve"> яйцо» и др.). Дети начинают осознавать, что в каждой из занимательных задач заключена какая-либо хитрость, вы</w:t>
      </w:r>
      <w:r w:rsidRPr="00486C35">
        <w:rPr>
          <w:color w:val="000000"/>
          <w:sz w:val="28"/>
          <w:szCs w:val="28"/>
        </w:rPr>
        <w:softHyphen/>
        <w:t>думка, забава. Найти, разгадать ее невозможно без сосредоточенности, напряженного обдумывания, посто</w:t>
      </w:r>
      <w:r w:rsidRPr="00486C35">
        <w:rPr>
          <w:color w:val="000000"/>
          <w:sz w:val="28"/>
          <w:szCs w:val="28"/>
        </w:rPr>
        <w:softHyphen/>
        <w:t>янного сопоставления цели с полу</w:t>
      </w:r>
      <w:r w:rsidRPr="00486C35">
        <w:rPr>
          <w:color w:val="000000"/>
          <w:sz w:val="28"/>
          <w:szCs w:val="28"/>
        </w:rPr>
        <w:softHyphen/>
        <w:t>ченным результатом.</w:t>
      </w:r>
    </w:p>
    <w:p w:rsidR="00885C1B" w:rsidRPr="00486C35" w:rsidRDefault="00885C1B" w:rsidP="00885C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86C35">
        <w:rPr>
          <w:color w:val="000000"/>
          <w:sz w:val="28"/>
          <w:szCs w:val="28"/>
        </w:rPr>
        <w:t>Работу с родителями и детьми следует вести одновременно. Этим будет обеспечено разностороннее воздействие на ребят, направленное</w:t>
      </w:r>
      <w:r>
        <w:rPr>
          <w:color w:val="000000"/>
          <w:sz w:val="28"/>
          <w:szCs w:val="28"/>
        </w:rPr>
        <w:t xml:space="preserve"> </w:t>
      </w:r>
      <w:r w:rsidRPr="00486C3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lastRenderedPageBreak/>
        <w:t>во</w:t>
      </w:r>
      <w:r w:rsidRPr="00486C35">
        <w:rPr>
          <w:color w:val="000000"/>
          <w:sz w:val="28"/>
          <w:szCs w:val="28"/>
        </w:rPr>
        <w:t xml:space="preserve">спитание </w:t>
      </w:r>
      <w:r>
        <w:rPr>
          <w:color w:val="000000"/>
          <w:sz w:val="28"/>
          <w:szCs w:val="28"/>
        </w:rPr>
        <w:t>у</w:t>
      </w:r>
      <w:r w:rsidRPr="00486C35">
        <w:rPr>
          <w:color w:val="000000"/>
          <w:sz w:val="28"/>
          <w:szCs w:val="28"/>
        </w:rPr>
        <w:t xml:space="preserve"> них интереса к иг</w:t>
      </w:r>
      <w:r w:rsidRPr="00486C35">
        <w:rPr>
          <w:color w:val="000000"/>
          <w:sz w:val="28"/>
          <w:szCs w:val="28"/>
        </w:rPr>
        <w:softHyphen/>
        <w:t>рам, занимательным задачам, обу</w:t>
      </w:r>
      <w:r w:rsidRPr="00486C35">
        <w:rPr>
          <w:color w:val="000000"/>
          <w:sz w:val="28"/>
          <w:szCs w:val="28"/>
        </w:rPr>
        <w:softHyphen/>
        <w:t>чение их способам поиска ответа, ре</w:t>
      </w:r>
      <w:r w:rsidRPr="00486C35">
        <w:rPr>
          <w:color w:val="000000"/>
          <w:sz w:val="28"/>
          <w:szCs w:val="28"/>
        </w:rPr>
        <w:softHyphen/>
        <w:t>шения.</w:t>
      </w:r>
    </w:p>
    <w:p w:rsidR="004F173F" w:rsidRDefault="004F173F">
      <w:bookmarkStart w:id="0" w:name="_GoBack"/>
      <w:bookmarkEnd w:id="0"/>
    </w:p>
    <w:sectPr w:rsidR="004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1B"/>
    <w:rsid w:val="004F173F"/>
    <w:rsid w:val="0088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32103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СТС</dc:creator>
  <cp:keywords/>
  <dc:description/>
  <cp:lastModifiedBy>СТС</cp:lastModifiedBy>
  <cp:revision>1</cp:revision>
  <dcterms:created xsi:type="dcterms:W3CDTF">2012-10-10T15:39:00Z</dcterms:created>
  <dcterms:modified xsi:type="dcterms:W3CDTF">2012-10-10T15:39:00Z</dcterms:modified>
</cp:coreProperties>
</file>