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2F" w:rsidRDefault="00B22C2F" w:rsidP="00B22C2F">
      <w:pPr>
        <w:jc w:val="center"/>
        <w:rPr>
          <w:b/>
          <w:sz w:val="36"/>
          <w:szCs w:val="36"/>
        </w:rPr>
      </w:pPr>
      <w:r w:rsidRPr="007E1F96">
        <w:rPr>
          <w:b/>
          <w:sz w:val="36"/>
          <w:szCs w:val="36"/>
        </w:rPr>
        <w:t xml:space="preserve">Консультация: </w:t>
      </w:r>
    </w:p>
    <w:p w:rsidR="00B22C2F" w:rsidRDefault="00B22C2F" w:rsidP="00B22C2F">
      <w:pPr>
        <w:jc w:val="center"/>
        <w:rPr>
          <w:b/>
          <w:sz w:val="40"/>
          <w:szCs w:val="40"/>
        </w:rPr>
      </w:pPr>
      <w:r w:rsidRPr="007E1F96">
        <w:rPr>
          <w:b/>
          <w:sz w:val="40"/>
          <w:szCs w:val="40"/>
        </w:rPr>
        <w:t>«Формирование познавательной способности дошкольников по средствам обучения счету»</w:t>
      </w:r>
    </w:p>
    <w:p w:rsidR="00B22C2F" w:rsidRPr="007E1F96" w:rsidRDefault="00B22C2F" w:rsidP="00B22C2F">
      <w:pPr>
        <w:jc w:val="center"/>
        <w:rPr>
          <w:b/>
          <w:sz w:val="20"/>
          <w:szCs w:val="20"/>
        </w:rPr>
      </w:pP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86C35">
        <w:rPr>
          <w:color w:val="000000"/>
          <w:sz w:val="28"/>
          <w:szCs w:val="28"/>
        </w:rPr>
        <w:t>В детском саду в утреннее и ве</w:t>
      </w:r>
      <w:r w:rsidRPr="00486C35">
        <w:rPr>
          <w:color w:val="000000"/>
          <w:sz w:val="28"/>
          <w:szCs w:val="28"/>
        </w:rPr>
        <w:softHyphen/>
        <w:t>чернее время можно проводить игры математического содержания (словесные и с использованием по</w:t>
      </w:r>
      <w:r w:rsidRPr="00486C35">
        <w:rPr>
          <w:color w:val="000000"/>
          <w:sz w:val="28"/>
          <w:szCs w:val="28"/>
        </w:rPr>
        <w:softHyphen/>
        <w:t>собий), настолько-печатные, такие, как «Домино фигур», «Составь кар</w:t>
      </w:r>
      <w:r w:rsidRPr="00486C35">
        <w:rPr>
          <w:color w:val="000000"/>
          <w:sz w:val="28"/>
          <w:szCs w:val="28"/>
        </w:rPr>
        <w:softHyphen/>
        <w:t>тинку», «Арифметическое домино», «Лото», «Найди пару», игры в шашки и шахматы и др. При правильной организации и руководстве со сто</w:t>
      </w:r>
      <w:r w:rsidRPr="00486C35">
        <w:rPr>
          <w:color w:val="000000"/>
          <w:sz w:val="28"/>
          <w:szCs w:val="28"/>
        </w:rPr>
        <w:softHyphen/>
        <w:t>роны воспитателей эти игры помо</w:t>
      </w:r>
      <w:r w:rsidRPr="00486C35">
        <w:rPr>
          <w:color w:val="000000"/>
          <w:sz w:val="28"/>
          <w:szCs w:val="28"/>
        </w:rPr>
        <w:softHyphen/>
        <w:t>гают развитию у детей познаватель</w:t>
      </w:r>
      <w:r w:rsidRPr="00486C35">
        <w:rPr>
          <w:color w:val="000000"/>
          <w:sz w:val="28"/>
          <w:szCs w:val="28"/>
        </w:rPr>
        <w:softHyphen/>
        <w:t>ных способностей, формированию интереса к действиям с числами, геометрическими</w:t>
      </w:r>
      <w:proofErr w:type="gramEnd"/>
      <w:r w:rsidRPr="00486C35">
        <w:rPr>
          <w:color w:val="000000"/>
          <w:sz w:val="28"/>
          <w:szCs w:val="28"/>
        </w:rPr>
        <w:t xml:space="preserve"> фигурами, вели</w:t>
      </w:r>
      <w:r w:rsidRPr="00486C35">
        <w:rPr>
          <w:color w:val="000000"/>
          <w:sz w:val="28"/>
          <w:szCs w:val="28"/>
        </w:rPr>
        <w:softHyphen/>
        <w:t xml:space="preserve">чинами, решению задач. Таким </w:t>
      </w:r>
      <w:proofErr w:type="gramStart"/>
      <w:r w:rsidRPr="00486C35">
        <w:rPr>
          <w:color w:val="000000"/>
          <w:sz w:val="28"/>
          <w:szCs w:val="28"/>
        </w:rPr>
        <w:t>образом</w:t>
      </w:r>
      <w:proofErr w:type="gramEnd"/>
      <w:r w:rsidRPr="00486C35">
        <w:rPr>
          <w:color w:val="000000"/>
          <w:sz w:val="28"/>
          <w:szCs w:val="28"/>
        </w:rPr>
        <w:t xml:space="preserve"> математические представле</w:t>
      </w:r>
      <w:r w:rsidRPr="00486C35">
        <w:rPr>
          <w:color w:val="000000"/>
          <w:sz w:val="28"/>
          <w:szCs w:val="28"/>
        </w:rPr>
        <w:softHyphen/>
        <w:t>ния детей совершенствуются. Но этого недостаточно для выявления и развития многообразных интере</w:t>
      </w:r>
      <w:r w:rsidRPr="00486C35">
        <w:rPr>
          <w:color w:val="000000"/>
          <w:sz w:val="28"/>
          <w:szCs w:val="28"/>
        </w:rPr>
        <w:softHyphen/>
        <w:t>сов и склонностей дошкольников. Дидактические игры организуются и направляются воспитателем. (Де</w:t>
      </w:r>
      <w:r w:rsidRPr="00486C35">
        <w:rPr>
          <w:color w:val="000000"/>
          <w:sz w:val="28"/>
          <w:szCs w:val="28"/>
        </w:rPr>
        <w:softHyphen/>
        <w:t>ти редко играют в них по собствен</w:t>
      </w:r>
      <w:r w:rsidRPr="00486C35">
        <w:rPr>
          <w:color w:val="000000"/>
          <w:sz w:val="28"/>
          <w:szCs w:val="28"/>
        </w:rPr>
        <w:softHyphen/>
        <w:t>ному желанию.) В детском саду нужно создавать такие условия для математической деятельности ре</w:t>
      </w:r>
      <w:r w:rsidRPr="00486C35">
        <w:rPr>
          <w:color w:val="000000"/>
          <w:sz w:val="28"/>
          <w:szCs w:val="28"/>
        </w:rPr>
        <w:softHyphen/>
        <w:t>бенка, при которых он проявлял бы самостоятельность в выборе игро</w:t>
      </w:r>
      <w:r w:rsidRPr="00486C35">
        <w:rPr>
          <w:color w:val="000000"/>
          <w:sz w:val="28"/>
          <w:szCs w:val="28"/>
        </w:rPr>
        <w:softHyphen/>
        <w:t>вого материала, игры, исходя из раз</w:t>
      </w:r>
      <w:r w:rsidRPr="00486C35">
        <w:rPr>
          <w:color w:val="000000"/>
          <w:sz w:val="28"/>
          <w:szCs w:val="28"/>
        </w:rPr>
        <w:softHyphen/>
        <w:t>вивающихся у него потребностей, интересов. В ходе игры, возникаю</w:t>
      </w:r>
      <w:r w:rsidRPr="00486C35">
        <w:rPr>
          <w:color w:val="000000"/>
          <w:sz w:val="28"/>
          <w:szCs w:val="28"/>
        </w:rPr>
        <w:softHyphen/>
        <w:t>щей по инициативе самого ребенка, он приобщается к сложному интел</w:t>
      </w:r>
      <w:r w:rsidRPr="00486C35">
        <w:rPr>
          <w:color w:val="000000"/>
          <w:sz w:val="28"/>
          <w:szCs w:val="28"/>
        </w:rPr>
        <w:softHyphen/>
        <w:t>лектуальному труду.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Уголок занимательной матема</w:t>
      </w:r>
      <w:r w:rsidRPr="00486C35">
        <w:rPr>
          <w:color w:val="000000"/>
          <w:sz w:val="28"/>
          <w:szCs w:val="28"/>
        </w:rPr>
        <w:softHyphen/>
        <w:t>тики — это специально отведенное, тематически оснащенное играми, пособиями и материалами и опреде</w:t>
      </w:r>
      <w:r w:rsidRPr="00486C35">
        <w:rPr>
          <w:color w:val="000000"/>
          <w:sz w:val="28"/>
          <w:szCs w:val="28"/>
        </w:rPr>
        <w:softHyphen/>
        <w:t>ленным образом художественно оформленное место. Организовать его можно, используя обычные пред</w:t>
      </w:r>
      <w:r w:rsidRPr="00486C35">
        <w:rPr>
          <w:color w:val="000000"/>
          <w:sz w:val="28"/>
          <w:szCs w:val="28"/>
        </w:rPr>
        <w:softHyphen/>
        <w:t>меты детской мебели: стол, шкаф, секретер, обеспечив свободный до</w:t>
      </w:r>
      <w:r w:rsidRPr="00486C35">
        <w:rPr>
          <w:color w:val="000000"/>
          <w:sz w:val="28"/>
          <w:szCs w:val="28"/>
        </w:rPr>
        <w:softHyphen/>
        <w:t>ступ детей к находящимся там ма</w:t>
      </w:r>
      <w:r w:rsidRPr="00486C35">
        <w:rPr>
          <w:color w:val="000000"/>
          <w:sz w:val="28"/>
          <w:szCs w:val="28"/>
        </w:rPr>
        <w:softHyphen/>
        <w:t>териалам. Этим самым детям предо</w:t>
      </w:r>
      <w:r w:rsidRPr="00486C35">
        <w:rPr>
          <w:color w:val="000000"/>
          <w:sz w:val="28"/>
          <w:szCs w:val="28"/>
        </w:rPr>
        <w:softHyphen/>
        <w:t>ставляется возможность выбрать интересующую их игру, пособие ма</w:t>
      </w:r>
      <w:r w:rsidRPr="00486C35">
        <w:rPr>
          <w:color w:val="000000"/>
          <w:sz w:val="28"/>
          <w:szCs w:val="28"/>
        </w:rPr>
        <w:softHyphen/>
        <w:t>тематического содержания и играть индивидуально или совместно с дру</w:t>
      </w:r>
      <w:r w:rsidRPr="00486C35">
        <w:rPr>
          <w:color w:val="000000"/>
          <w:sz w:val="28"/>
          <w:szCs w:val="28"/>
        </w:rPr>
        <w:softHyphen/>
        <w:t>гими детьми, небольшой подгруппой.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Задачи уголков занимательной математики: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1. Целенаправленное формиро</w:t>
      </w:r>
      <w:r w:rsidRPr="00486C35">
        <w:rPr>
          <w:color w:val="000000"/>
          <w:sz w:val="28"/>
          <w:szCs w:val="28"/>
        </w:rPr>
        <w:softHyphen/>
        <w:t>вание у детей 4—7 лет интереса к элементарной математической дея</w:t>
      </w:r>
      <w:r w:rsidRPr="00486C35">
        <w:rPr>
          <w:color w:val="000000"/>
          <w:sz w:val="28"/>
          <w:szCs w:val="28"/>
        </w:rPr>
        <w:softHyphen/>
        <w:t>тельности. Развитие качеств и свойств личности ребенка, необходи</w:t>
      </w:r>
      <w:r w:rsidRPr="00486C35">
        <w:rPr>
          <w:color w:val="000000"/>
          <w:sz w:val="28"/>
          <w:szCs w:val="28"/>
        </w:rPr>
        <w:softHyphen/>
        <w:t>мых для успешного овладения ма</w:t>
      </w:r>
      <w:r w:rsidRPr="00486C35">
        <w:rPr>
          <w:color w:val="000000"/>
          <w:sz w:val="28"/>
          <w:szCs w:val="28"/>
        </w:rPr>
        <w:softHyphen/>
        <w:t>тематикой в дальнейшем: целена</w:t>
      </w:r>
      <w:r w:rsidRPr="00486C35">
        <w:rPr>
          <w:color w:val="000000"/>
          <w:sz w:val="28"/>
          <w:szCs w:val="28"/>
        </w:rPr>
        <w:softHyphen/>
        <w:t>правленность и целесообразность поисковых действий, стремление к достижению положительного резуль</w:t>
      </w:r>
      <w:r w:rsidRPr="00486C35">
        <w:rPr>
          <w:color w:val="000000"/>
          <w:sz w:val="28"/>
          <w:szCs w:val="28"/>
        </w:rPr>
        <w:softHyphen/>
        <w:t>тата, настойчивость и находчивость, самостоятельность.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2. Воспитание у детей потреб</w:t>
      </w:r>
      <w:r w:rsidRPr="00486C35">
        <w:rPr>
          <w:color w:val="000000"/>
          <w:sz w:val="28"/>
          <w:szCs w:val="28"/>
        </w:rPr>
        <w:softHyphen/>
        <w:t>ности занимать свое свободное время не только развлекательными, но и требующими умственного на</w:t>
      </w:r>
      <w:r w:rsidRPr="00486C35">
        <w:rPr>
          <w:color w:val="000000"/>
          <w:sz w:val="28"/>
          <w:szCs w:val="28"/>
        </w:rPr>
        <w:softHyphen/>
        <w:t>пряжения, интеллектуального уси</w:t>
      </w:r>
      <w:r w:rsidRPr="00486C35">
        <w:rPr>
          <w:color w:val="000000"/>
          <w:sz w:val="28"/>
          <w:szCs w:val="28"/>
        </w:rPr>
        <w:softHyphen/>
        <w:t>лия играми. Занимательный мате</w:t>
      </w:r>
      <w:r w:rsidRPr="00486C35">
        <w:rPr>
          <w:color w:val="000000"/>
          <w:sz w:val="28"/>
          <w:szCs w:val="28"/>
        </w:rPr>
        <w:softHyphen/>
        <w:t>матический материал в дошкольные и последующие годы должен стать средством организации полезного досуга, способствовать развитию творчества.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Организация уголков занима</w:t>
      </w:r>
      <w:r w:rsidRPr="00486C35">
        <w:rPr>
          <w:color w:val="000000"/>
          <w:sz w:val="28"/>
          <w:szCs w:val="28"/>
        </w:rPr>
        <w:softHyphen/>
        <w:t>тельной математики возможна в группах, начиная со среднего до</w:t>
      </w:r>
      <w:r w:rsidRPr="00486C35">
        <w:rPr>
          <w:color w:val="000000"/>
          <w:sz w:val="28"/>
          <w:szCs w:val="28"/>
        </w:rPr>
        <w:softHyphen/>
        <w:t xml:space="preserve">школьного возраста. Данные </w:t>
      </w:r>
      <w:proofErr w:type="gramStart"/>
      <w:r w:rsidRPr="00486C35">
        <w:rPr>
          <w:color w:val="000000"/>
          <w:sz w:val="28"/>
          <w:szCs w:val="28"/>
        </w:rPr>
        <w:t>психо</w:t>
      </w:r>
      <w:r w:rsidRPr="00486C35">
        <w:rPr>
          <w:color w:val="000000"/>
          <w:sz w:val="28"/>
          <w:szCs w:val="28"/>
        </w:rPr>
        <w:softHyphen/>
        <w:t>логический</w:t>
      </w:r>
      <w:proofErr w:type="gramEnd"/>
      <w:r w:rsidRPr="00486C35">
        <w:rPr>
          <w:color w:val="000000"/>
          <w:sz w:val="28"/>
          <w:szCs w:val="28"/>
        </w:rPr>
        <w:t xml:space="preserve"> исследований свидетель</w:t>
      </w:r>
      <w:r w:rsidRPr="00486C35">
        <w:rPr>
          <w:color w:val="000000"/>
          <w:sz w:val="28"/>
          <w:szCs w:val="28"/>
        </w:rPr>
        <w:softHyphen/>
        <w:t xml:space="preserve">ствуют о возросших возможностях детей пятого года </w:t>
      </w:r>
      <w:r w:rsidRPr="00486C35">
        <w:rPr>
          <w:color w:val="000000"/>
          <w:sz w:val="28"/>
          <w:szCs w:val="28"/>
        </w:rPr>
        <w:lastRenderedPageBreak/>
        <w:t>жизни в сравне</w:t>
      </w:r>
      <w:r w:rsidRPr="00486C35">
        <w:rPr>
          <w:color w:val="000000"/>
          <w:sz w:val="28"/>
          <w:szCs w:val="28"/>
        </w:rPr>
        <w:softHyphen/>
        <w:t>нии с младшими дошкольниками. Отмечается стремление их к прояв</w:t>
      </w:r>
      <w:r w:rsidRPr="00486C35">
        <w:rPr>
          <w:color w:val="000000"/>
          <w:sz w:val="28"/>
          <w:szCs w:val="28"/>
        </w:rPr>
        <w:softHyphen/>
        <w:t>лению самостоятельности, развитие познавательных мотивов, что обес</w:t>
      </w:r>
      <w:r w:rsidRPr="00486C35">
        <w:rPr>
          <w:color w:val="000000"/>
          <w:sz w:val="28"/>
          <w:szCs w:val="28"/>
        </w:rPr>
        <w:softHyphen/>
        <w:t>печивает элементы самоорганизации в игровой и других видах деятель</w:t>
      </w:r>
      <w:r w:rsidRPr="00486C35">
        <w:rPr>
          <w:color w:val="000000"/>
          <w:sz w:val="28"/>
          <w:szCs w:val="28"/>
        </w:rPr>
        <w:softHyphen/>
        <w:t>ности. Дети могут выбрать себе игру, занятие по интересам, целенаправ</w:t>
      </w:r>
      <w:r w:rsidRPr="00486C35">
        <w:rPr>
          <w:color w:val="000000"/>
          <w:sz w:val="28"/>
          <w:szCs w:val="28"/>
        </w:rPr>
        <w:softHyphen/>
        <w:t>ленно действовать с материалом, объединяться в игре со сверстни</w:t>
      </w:r>
      <w:r w:rsidRPr="00486C35">
        <w:rPr>
          <w:color w:val="000000"/>
          <w:sz w:val="28"/>
          <w:szCs w:val="28"/>
        </w:rPr>
        <w:softHyphen/>
        <w:t>ками.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Успех игровой деятельности в ор</w:t>
      </w:r>
      <w:r w:rsidRPr="00486C35">
        <w:rPr>
          <w:color w:val="000000"/>
          <w:sz w:val="28"/>
          <w:szCs w:val="28"/>
        </w:rPr>
        <w:softHyphen/>
        <w:t>ганизованном в группе уголке за</w:t>
      </w:r>
      <w:r w:rsidRPr="00486C35">
        <w:rPr>
          <w:color w:val="000000"/>
          <w:sz w:val="28"/>
          <w:szCs w:val="28"/>
        </w:rPr>
        <w:softHyphen/>
        <w:t>нимательной математики определя</w:t>
      </w:r>
      <w:r w:rsidRPr="00486C35">
        <w:rPr>
          <w:color w:val="000000"/>
          <w:sz w:val="28"/>
          <w:szCs w:val="28"/>
        </w:rPr>
        <w:softHyphen/>
        <w:t xml:space="preserve">ется </w:t>
      </w:r>
      <w:r w:rsidRPr="00FC3571">
        <w:rPr>
          <w:bCs/>
          <w:color w:val="000000"/>
          <w:sz w:val="28"/>
          <w:szCs w:val="28"/>
        </w:rPr>
        <w:t>интересом самого воспитателя к занимательным задачам для детей</w:t>
      </w:r>
      <w:r w:rsidRPr="00486C35">
        <w:rPr>
          <w:b/>
          <w:bCs/>
          <w:color w:val="000000"/>
          <w:sz w:val="28"/>
          <w:szCs w:val="28"/>
        </w:rPr>
        <w:t xml:space="preserve">. </w:t>
      </w:r>
      <w:r w:rsidRPr="00486C35">
        <w:rPr>
          <w:color w:val="000000"/>
          <w:sz w:val="28"/>
          <w:szCs w:val="28"/>
        </w:rPr>
        <w:t>Воспитатель должен владеть знани</w:t>
      </w:r>
      <w:r w:rsidRPr="00486C35">
        <w:rPr>
          <w:color w:val="000000"/>
          <w:sz w:val="28"/>
          <w:szCs w:val="28"/>
        </w:rPr>
        <w:softHyphen/>
        <w:t>ями о характере, назначении, раз</w:t>
      </w:r>
      <w:r w:rsidRPr="00486C35">
        <w:rPr>
          <w:color w:val="000000"/>
          <w:sz w:val="28"/>
          <w:szCs w:val="28"/>
        </w:rPr>
        <w:softHyphen/>
        <w:t>вивающем воздействии заниматель</w:t>
      </w:r>
      <w:r w:rsidRPr="00486C35">
        <w:rPr>
          <w:color w:val="000000"/>
          <w:sz w:val="28"/>
          <w:szCs w:val="28"/>
        </w:rPr>
        <w:softHyphen/>
        <w:t>ного материала, приемами руковод</w:t>
      </w:r>
      <w:r w:rsidRPr="00486C35">
        <w:rPr>
          <w:color w:val="000000"/>
          <w:sz w:val="28"/>
          <w:szCs w:val="28"/>
        </w:rPr>
        <w:softHyphen/>
        <w:t>ства самостоятельной деятельностью с элементарным математическим ма</w:t>
      </w:r>
      <w:r w:rsidRPr="00486C35">
        <w:rPr>
          <w:color w:val="000000"/>
          <w:sz w:val="28"/>
          <w:szCs w:val="28"/>
        </w:rPr>
        <w:softHyphen/>
        <w:t>териалом. Заинтересованность, увле</w:t>
      </w:r>
      <w:r w:rsidRPr="00486C35">
        <w:rPr>
          <w:color w:val="000000"/>
          <w:sz w:val="28"/>
          <w:szCs w:val="28"/>
        </w:rPr>
        <w:softHyphen/>
        <w:t>ченность педагога — основа для про</w:t>
      </w:r>
      <w:r w:rsidRPr="00486C35">
        <w:rPr>
          <w:color w:val="000000"/>
          <w:sz w:val="28"/>
          <w:szCs w:val="28"/>
        </w:rPr>
        <w:softHyphen/>
        <w:t>явления детьми интереса к матема</w:t>
      </w:r>
      <w:r w:rsidRPr="00486C35">
        <w:rPr>
          <w:color w:val="000000"/>
          <w:sz w:val="28"/>
          <w:szCs w:val="28"/>
        </w:rPr>
        <w:softHyphen/>
        <w:t>тическим задачам и играм.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 xml:space="preserve">Созданию уголка предшествует </w:t>
      </w:r>
      <w:r w:rsidRPr="00FC3571">
        <w:rPr>
          <w:bCs/>
          <w:color w:val="000000"/>
          <w:sz w:val="28"/>
          <w:szCs w:val="28"/>
        </w:rPr>
        <w:t xml:space="preserve">подбор </w:t>
      </w:r>
      <w:r w:rsidRPr="00486C35">
        <w:rPr>
          <w:color w:val="000000"/>
          <w:sz w:val="28"/>
          <w:szCs w:val="28"/>
        </w:rPr>
        <w:t>игрового материала, что оп</w:t>
      </w:r>
      <w:r w:rsidRPr="00486C35">
        <w:rPr>
          <w:color w:val="000000"/>
          <w:sz w:val="28"/>
          <w:szCs w:val="28"/>
        </w:rPr>
        <w:softHyphen/>
        <w:t>ределяется возрастными возможно</w:t>
      </w:r>
      <w:r w:rsidRPr="00486C35">
        <w:rPr>
          <w:color w:val="000000"/>
          <w:sz w:val="28"/>
          <w:szCs w:val="28"/>
        </w:rPr>
        <w:softHyphen/>
        <w:t>стями и уровнем развития детей группы. В уголок помещается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</w:t>
      </w:r>
      <w:r w:rsidRPr="00486C35">
        <w:rPr>
          <w:color w:val="000000"/>
          <w:sz w:val="28"/>
          <w:szCs w:val="28"/>
        </w:rPr>
        <w:t>образный</w:t>
      </w:r>
      <w:proofErr w:type="spellEnd"/>
      <w:r w:rsidRPr="00486C35">
        <w:rPr>
          <w:color w:val="000000"/>
          <w:sz w:val="28"/>
          <w:szCs w:val="28"/>
        </w:rPr>
        <w:t xml:space="preserve"> занимательный материал, с тем, чтобы каждый из детей смог выб</w:t>
      </w:r>
      <w:r>
        <w:rPr>
          <w:color w:val="000000"/>
          <w:sz w:val="28"/>
          <w:szCs w:val="28"/>
        </w:rPr>
        <w:t xml:space="preserve">рать для себя игру. Это настольно - </w:t>
      </w:r>
      <w:r w:rsidRPr="00486C35">
        <w:rPr>
          <w:color w:val="000000"/>
          <w:sz w:val="28"/>
          <w:szCs w:val="28"/>
        </w:rPr>
        <w:t>печатные игры, игры для разви</w:t>
      </w:r>
      <w:r w:rsidRPr="00486C35">
        <w:rPr>
          <w:color w:val="000000"/>
          <w:sz w:val="28"/>
          <w:szCs w:val="28"/>
        </w:rPr>
        <w:softHyphen/>
        <w:t>тия логического мышления, подво</w:t>
      </w:r>
      <w:r w:rsidRPr="00486C35">
        <w:rPr>
          <w:color w:val="000000"/>
          <w:sz w:val="28"/>
          <w:szCs w:val="28"/>
        </w:rPr>
        <w:softHyphen/>
        <w:t>дящие детей к освоению шашек и шахмат: «Лиса и гуси», «Мельница», «Волки и овцы» и др.; головоломки (на палочках и механические); ло</w:t>
      </w:r>
      <w:r w:rsidRPr="00486C35">
        <w:rPr>
          <w:color w:val="000000"/>
          <w:sz w:val="28"/>
          <w:szCs w:val="28"/>
        </w:rPr>
        <w:softHyphen/>
        <w:t>гические задачи и кубики, лабирин</w:t>
      </w:r>
      <w:r w:rsidRPr="00486C35">
        <w:rPr>
          <w:color w:val="000000"/>
          <w:sz w:val="28"/>
          <w:szCs w:val="28"/>
        </w:rPr>
        <w:softHyphen/>
        <w:t>ты; игры на составление целого из частей, на воссоздание фигур-силуэ</w:t>
      </w:r>
      <w:r w:rsidRPr="00486C35">
        <w:rPr>
          <w:color w:val="000000"/>
          <w:sz w:val="28"/>
          <w:szCs w:val="28"/>
        </w:rPr>
        <w:softHyphen/>
        <w:t>тов из специальных наборов фигур; игры на передвижение. Все они интересны и занимательны.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 xml:space="preserve"> В настоящее время во многих детских журналах и газетах имеются рубрики, в которых сосредоточен занимательный материал. Выбрать его можно также из книг по зани</w:t>
      </w:r>
      <w:r w:rsidRPr="00486C35">
        <w:rPr>
          <w:color w:val="000000"/>
          <w:sz w:val="28"/>
          <w:szCs w:val="28"/>
        </w:rPr>
        <w:softHyphen/>
        <w:t>мательной математике для школь</w:t>
      </w:r>
      <w:r w:rsidRPr="00486C35">
        <w:rPr>
          <w:color w:val="000000"/>
          <w:sz w:val="28"/>
          <w:szCs w:val="28"/>
        </w:rPr>
        <w:softHyphen/>
        <w:t>ников, популярных сборников и дру</w:t>
      </w:r>
      <w:r w:rsidRPr="00486C35">
        <w:rPr>
          <w:color w:val="000000"/>
          <w:sz w:val="28"/>
          <w:szCs w:val="28"/>
        </w:rPr>
        <w:softHyphen/>
        <w:t>гих изданий. Необходимо накапли</w:t>
      </w:r>
      <w:r w:rsidRPr="00486C35">
        <w:rPr>
          <w:color w:val="000000"/>
          <w:sz w:val="28"/>
          <w:szCs w:val="28"/>
        </w:rPr>
        <w:softHyphen/>
        <w:t>вать, систематизировать его, поме</w:t>
      </w:r>
      <w:r w:rsidRPr="00486C35">
        <w:rPr>
          <w:color w:val="000000"/>
          <w:sz w:val="28"/>
          <w:szCs w:val="28"/>
        </w:rPr>
        <w:softHyphen/>
        <w:t>щать в специальные альбомы.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Организуя уголок занимательной математики, надо исходить из прин</w:t>
      </w:r>
      <w:r w:rsidRPr="00486C35">
        <w:rPr>
          <w:color w:val="000000"/>
          <w:sz w:val="28"/>
          <w:szCs w:val="28"/>
        </w:rPr>
        <w:softHyphen/>
        <w:t>ципа доступности игр детям в дан</w:t>
      </w:r>
      <w:r w:rsidRPr="00486C35">
        <w:rPr>
          <w:color w:val="000000"/>
          <w:sz w:val="28"/>
          <w:szCs w:val="28"/>
        </w:rPr>
        <w:softHyphen/>
        <w:t>ный момент, помещать в уголок такие игры и игровые материалы, освоение которых детьми возможно на разном уровне. От усвоения за</w:t>
      </w:r>
      <w:r w:rsidRPr="00486C35">
        <w:rPr>
          <w:color w:val="000000"/>
          <w:sz w:val="28"/>
          <w:szCs w:val="28"/>
        </w:rPr>
        <w:softHyphen/>
        <w:t>данных правил и игровых действий они переходят к придумыванию но</w:t>
      </w:r>
      <w:r w:rsidRPr="00486C35">
        <w:rPr>
          <w:color w:val="000000"/>
          <w:sz w:val="28"/>
          <w:szCs w:val="28"/>
        </w:rPr>
        <w:softHyphen/>
        <w:t>вых вариантов игр. Большие воз</w:t>
      </w:r>
      <w:r w:rsidRPr="00486C35">
        <w:rPr>
          <w:color w:val="000000"/>
          <w:sz w:val="28"/>
          <w:szCs w:val="28"/>
        </w:rPr>
        <w:softHyphen/>
        <w:t>можности для творчества имеются в играх «</w:t>
      </w:r>
      <w:proofErr w:type="spellStart"/>
      <w:r w:rsidRPr="00486C35">
        <w:rPr>
          <w:color w:val="000000"/>
          <w:sz w:val="28"/>
          <w:szCs w:val="28"/>
        </w:rPr>
        <w:t>Танграм</w:t>
      </w:r>
      <w:proofErr w:type="spellEnd"/>
      <w:r w:rsidRPr="00486C35">
        <w:rPr>
          <w:color w:val="000000"/>
          <w:sz w:val="28"/>
          <w:szCs w:val="28"/>
        </w:rPr>
        <w:t>», «Волшебный круг», «</w:t>
      </w:r>
      <w:proofErr w:type="spellStart"/>
      <w:r w:rsidRPr="00486C35">
        <w:rPr>
          <w:color w:val="000000"/>
          <w:sz w:val="28"/>
          <w:szCs w:val="28"/>
        </w:rPr>
        <w:t>Колумбово</w:t>
      </w:r>
      <w:proofErr w:type="spellEnd"/>
      <w:r w:rsidRPr="00486C35">
        <w:rPr>
          <w:color w:val="000000"/>
          <w:sz w:val="28"/>
          <w:szCs w:val="28"/>
        </w:rPr>
        <w:t xml:space="preserve"> яйцо», «Кубики и цвет», «Кубики для всех» и др. Дети могут придумывать новые, более сложные силуэты не только из одного, но и из 2—3 наборов к игре; один и тот же силуэт, например лису, составлять из разных наборов. Для стимулирования коллективных игр, творческой деятельности до</w:t>
      </w:r>
      <w:r w:rsidRPr="00486C35">
        <w:rPr>
          <w:color w:val="000000"/>
          <w:sz w:val="28"/>
          <w:szCs w:val="28"/>
        </w:rPr>
        <w:softHyphen/>
        <w:t>школьников необходимо использо</w:t>
      </w:r>
      <w:r w:rsidRPr="00486C35">
        <w:rPr>
          <w:color w:val="000000"/>
          <w:sz w:val="28"/>
          <w:szCs w:val="28"/>
        </w:rPr>
        <w:softHyphen/>
        <w:t>в</w:t>
      </w:r>
      <w:r>
        <w:rPr>
          <w:color w:val="000000"/>
          <w:sz w:val="28"/>
          <w:szCs w:val="28"/>
        </w:rPr>
        <w:t xml:space="preserve">ать магнитные доски, </w:t>
      </w:r>
      <w:proofErr w:type="spellStart"/>
      <w:r>
        <w:rPr>
          <w:color w:val="000000"/>
          <w:sz w:val="28"/>
          <w:szCs w:val="28"/>
        </w:rPr>
        <w:t>фланелегра</w:t>
      </w:r>
      <w:r w:rsidRPr="00486C35">
        <w:rPr>
          <w:color w:val="000000"/>
          <w:sz w:val="28"/>
          <w:szCs w:val="28"/>
        </w:rPr>
        <w:t>фы</w:t>
      </w:r>
      <w:proofErr w:type="spellEnd"/>
      <w:r w:rsidRPr="00486C35">
        <w:rPr>
          <w:color w:val="000000"/>
          <w:sz w:val="28"/>
          <w:szCs w:val="28"/>
        </w:rPr>
        <w:t xml:space="preserve"> с наборами фигур, счетных палочек, альбомы для зарисовки при</w:t>
      </w:r>
      <w:r w:rsidRPr="00486C35">
        <w:rPr>
          <w:color w:val="000000"/>
          <w:sz w:val="28"/>
          <w:szCs w:val="28"/>
        </w:rPr>
        <w:softHyphen/>
        <w:t>думанных ими задач, составленных фигур.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В течение года по мере освоения детьми игр следует разнообразить их виды, вводить более сложные игры с новым занимательным ма</w:t>
      </w:r>
      <w:r w:rsidRPr="00486C35">
        <w:rPr>
          <w:color w:val="000000"/>
          <w:sz w:val="28"/>
          <w:szCs w:val="28"/>
        </w:rPr>
        <w:softHyphen/>
        <w:t>териалом.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b/>
          <w:bCs/>
          <w:color w:val="000000"/>
          <w:sz w:val="28"/>
          <w:szCs w:val="28"/>
        </w:rPr>
        <w:t>Художественное</w:t>
      </w:r>
      <w:r w:rsidRPr="00486C35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486C35">
        <w:rPr>
          <w:b/>
          <w:bCs/>
          <w:color w:val="000000"/>
          <w:sz w:val="28"/>
          <w:szCs w:val="28"/>
        </w:rPr>
        <w:t>оформление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уголков должно отвечать их назна</w:t>
      </w:r>
      <w:r w:rsidRPr="00486C35">
        <w:rPr>
          <w:color w:val="000000"/>
          <w:sz w:val="28"/>
          <w:szCs w:val="28"/>
        </w:rPr>
        <w:softHyphen/>
        <w:t>чению, привлекать и заинтересовы</w:t>
      </w:r>
      <w:r w:rsidRPr="00486C35">
        <w:rPr>
          <w:color w:val="000000"/>
          <w:sz w:val="28"/>
          <w:szCs w:val="28"/>
        </w:rPr>
        <w:softHyphen/>
        <w:t>вать детей. Для этого можно исполь</w:t>
      </w:r>
      <w:r w:rsidRPr="00486C35">
        <w:rPr>
          <w:color w:val="000000"/>
          <w:sz w:val="28"/>
          <w:szCs w:val="28"/>
        </w:rPr>
        <w:softHyphen/>
        <w:t xml:space="preserve">зовать геометрические орнаменты или </w:t>
      </w:r>
      <w:r w:rsidRPr="00486C35">
        <w:rPr>
          <w:color w:val="000000"/>
          <w:sz w:val="28"/>
          <w:szCs w:val="28"/>
        </w:rPr>
        <w:lastRenderedPageBreak/>
        <w:t>сюжетные изображения из гео</w:t>
      </w:r>
      <w:r w:rsidRPr="00486C35">
        <w:rPr>
          <w:color w:val="000000"/>
          <w:sz w:val="28"/>
          <w:szCs w:val="28"/>
        </w:rPr>
        <w:softHyphen/>
        <w:t>метрических фигур. Приемлемы сю</w:t>
      </w:r>
      <w:r w:rsidRPr="00486C35">
        <w:rPr>
          <w:color w:val="000000"/>
          <w:sz w:val="28"/>
          <w:szCs w:val="28"/>
        </w:rPr>
        <w:softHyphen/>
        <w:t>жеты, действующими лицами кото</w:t>
      </w:r>
      <w:r w:rsidRPr="00486C35">
        <w:rPr>
          <w:color w:val="000000"/>
          <w:sz w:val="28"/>
          <w:szCs w:val="28"/>
        </w:rPr>
        <w:softHyphen/>
        <w:t>рых являются любимые герои дет</w:t>
      </w:r>
      <w:r w:rsidRPr="00486C35">
        <w:rPr>
          <w:color w:val="000000"/>
          <w:sz w:val="28"/>
          <w:szCs w:val="28"/>
        </w:rPr>
        <w:softHyphen/>
        <w:t xml:space="preserve">ской </w:t>
      </w:r>
      <w:r>
        <w:rPr>
          <w:color w:val="000000"/>
          <w:sz w:val="28"/>
          <w:szCs w:val="28"/>
        </w:rPr>
        <w:t>литературы: Незнайка, Бура</w:t>
      </w:r>
      <w:r w:rsidRPr="00486C35">
        <w:rPr>
          <w:color w:val="000000"/>
          <w:sz w:val="28"/>
          <w:szCs w:val="28"/>
        </w:rPr>
        <w:t>тино, Карандаш и др. В оформле</w:t>
      </w:r>
      <w:r w:rsidRPr="00486C35">
        <w:rPr>
          <w:color w:val="000000"/>
          <w:sz w:val="28"/>
          <w:szCs w:val="28"/>
        </w:rPr>
        <w:softHyphen/>
        <w:t>нии можно использовать фотогра</w:t>
      </w:r>
      <w:r w:rsidRPr="00486C35">
        <w:rPr>
          <w:color w:val="000000"/>
          <w:sz w:val="28"/>
          <w:szCs w:val="28"/>
        </w:rPr>
        <w:softHyphen/>
        <w:t>фии, увеличенные иллюстрации из книг по занимательной математике для дошкольников и родителей, детской художественной литературы.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Организация уголка осуществля</w:t>
      </w:r>
      <w:r w:rsidRPr="00486C35">
        <w:rPr>
          <w:color w:val="000000"/>
          <w:sz w:val="28"/>
          <w:szCs w:val="28"/>
        </w:rPr>
        <w:softHyphen/>
        <w:t>ется с посильным участием детей, что создает у них положительное отношение к материалу, интерес, желание играть.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b/>
          <w:bCs/>
          <w:color w:val="000000"/>
          <w:sz w:val="28"/>
          <w:szCs w:val="28"/>
        </w:rPr>
        <w:t xml:space="preserve">Руководство </w:t>
      </w:r>
      <w:r w:rsidRPr="00486C35">
        <w:rPr>
          <w:color w:val="000000"/>
          <w:sz w:val="28"/>
          <w:szCs w:val="28"/>
        </w:rPr>
        <w:t>самостоятельной ма</w:t>
      </w:r>
      <w:r w:rsidRPr="00486C35">
        <w:rPr>
          <w:color w:val="000000"/>
          <w:sz w:val="28"/>
          <w:szCs w:val="28"/>
        </w:rPr>
        <w:softHyphen/>
        <w:t>тематической деятельностью в угол</w:t>
      </w:r>
      <w:r w:rsidRPr="00486C35">
        <w:rPr>
          <w:color w:val="000000"/>
          <w:sz w:val="28"/>
          <w:szCs w:val="28"/>
        </w:rPr>
        <w:softHyphen/>
        <w:t>ке занимательной математики на</w:t>
      </w:r>
      <w:r w:rsidRPr="00486C35">
        <w:rPr>
          <w:color w:val="000000"/>
          <w:sz w:val="28"/>
          <w:szCs w:val="28"/>
        </w:rPr>
        <w:softHyphen/>
        <w:t>правлено на поддержание и даль</w:t>
      </w:r>
      <w:r w:rsidRPr="00486C35">
        <w:rPr>
          <w:color w:val="000000"/>
          <w:sz w:val="28"/>
          <w:szCs w:val="28"/>
        </w:rPr>
        <w:softHyphen/>
        <w:t>нейшее развитие у детей интереса к занимательным играм. Всю работу в уголке педагог организует с учетом индивидуальных особенностей вос</w:t>
      </w:r>
      <w:r w:rsidRPr="00486C35">
        <w:rPr>
          <w:color w:val="000000"/>
          <w:sz w:val="28"/>
          <w:szCs w:val="28"/>
        </w:rPr>
        <w:softHyphen/>
        <w:t>питанников. Он предлагает ребенку игру, ориентируясь на уровень его умственного и нравственно-волевого развития, проявления активности. Привлекает малоактивных детей, заинтересовывает их игрой и помо</w:t>
      </w:r>
      <w:r w:rsidRPr="00486C35">
        <w:rPr>
          <w:color w:val="000000"/>
          <w:sz w:val="28"/>
          <w:szCs w:val="28"/>
        </w:rPr>
        <w:softHyphen/>
        <w:t>гает освоить ее. Интерес к игре ста</w:t>
      </w:r>
      <w:r w:rsidRPr="00486C35">
        <w:rPr>
          <w:color w:val="000000"/>
          <w:sz w:val="28"/>
          <w:szCs w:val="28"/>
        </w:rPr>
        <w:softHyphen/>
        <w:t>новится устойчивым тогда, когда ребенок видит свои успехи. Тот, кто составил интересный силуэт, решил задачу, стремится к новым дости</w:t>
      </w:r>
      <w:r w:rsidRPr="00486C35">
        <w:rPr>
          <w:color w:val="000000"/>
          <w:sz w:val="28"/>
          <w:szCs w:val="28"/>
        </w:rPr>
        <w:softHyphen/>
        <w:t>жениям. Руководство со стороны</w:t>
      </w:r>
      <w:r>
        <w:rPr>
          <w:color w:val="000000"/>
          <w:sz w:val="28"/>
          <w:szCs w:val="28"/>
        </w:rPr>
        <w:t xml:space="preserve"> </w:t>
      </w:r>
      <w:r w:rsidRPr="00486C35">
        <w:rPr>
          <w:color w:val="000000"/>
          <w:sz w:val="28"/>
          <w:szCs w:val="28"/>
        </w:rPr>
        <w:t>педагога направлено на постепен</w:t>
      </w:r>
      <w:r w:rsidRPr="00486C35">
        <w:rPr>
          <w:color w:val="000000"/>
          <w:sz w:val="28"/>
          <w:szCs w:val="28"/>
        </w:rPr>
        <w:softHyphen/>
        <w:t>ное развитие детской самостоятель</w:t>
      </w:r>
      <w:r w:rsidRPr="00486C35">
        <w:rPr>
          <w:color w:val="000000"/>
          <w:sz w:val="28"/>
          <w:szCs w:val="28"/>
        </w:rPr>
        <w:softHyphen/>
        <w:t>ности, инициативы, творчества.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Указания   к   руководству   само</w:t>
      </w:r>
      <w:r w:rsidRPr="00486C35">
        <w:rPr>
          <w:color w:val="000000"/>
          <w:sz w:val="28"/>
          <w:szCs w:val="28"/>
        </w:rPr>
        <w:softHyphen/>
        <w:t>стоятельной    деятельностью    детей: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1.  Объяснение правил игры, озна</w:t>
      </w:r>
      <w:r w:rsidRPr="00486C35">
        <w:rPr>
          <w:color w:val="000000"/>
          <w:sz w:val="28"/>
          <w:szCs w:val="28"/>
        </w:rPr>
        <w:softHyphen/>
        <w:t>комление с общими способами дей</w:t>
      </w:r>
      <w:r w:rsidRPr="00486C35">
        <w:rPr>
          <w:color w:val="000000"/>
          <w:sz w:val="28"/>
          <w:szCs w:val="28"/>
        </w:rPr>
        <w:softHyphen/>
        <w:t>ствий,   исключая   сообщение   детям готовых   решений.   Стимулирование педагогом проявлений самостоятель</w:t>
      </w:r>
      <w:r w:rsidRPr="00486C35">
        <w:rPr>
          <w:color w:val="000000"/>
          <w:sz w:val="28"/>
          <w:szCs w:val="28"/>
        </w:rPr>
        <w:softHyphen/>
        <w:t>ности в играх,  поощрение стремле</w:t>
      </w:r>
      <w:r w:rsidRPr="00486C35">
        <w:rPr>
          <w:color w:val="000000"/>
          <w:sz w:val="28"/>
          <w:szCs w:val="28"/>
        </w:rPr>
        <w:softHyphen/>
        <w:t>ния детей достичь результата.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2.  Совместная  игра  воспитателя с ребенком, с подгруппой детей. Дети усваивают при этом игровые дейст</w:t>
      </w:r>
      <w:r w:rsidRPr="00486C35">
        <w:rPr>
          <w:color w:val="000000"/>
          <w:sz w:val="28"/>
          <w:szCs w:val="28"/>
        </w:rPr>
        <w:softHyphen/>
        <w:t>вия, их способы, подходы к решению задач.    У    ребят    вырабатывается уверенность в своих силах, понима</w:t>
      </w:r>
      <w:r w:rsidRPr="00486C35">
        <w:rPr>
          <w:color w:val="000000"/>
          <w:sz w:val="28"/>
          <w:szCs w:val="28"/>
        </w:rPr>
        <w:softHyphen/>
        <w:t>ние необходимости сосредоточивать</w:t>
      </w:r>
      <w:r w:rsidRPr="00486C35">
        <w:rPr>
          <w:color w:val="000000"/>
          <w:sz w:val="28"/>
          <w:szCs w:val="28"/>
        </w:rPr>
        <w:softHyphen/>
        <w:t>ся, напряженно думать в ходе поис</w:t>
      </w:r>
      <w:r w:rsidRPr="00486C35">
        <w:rPr>
          <w:color w:val="000000"/>
          <w:sz w:val="28"/>
          <w:szCs w:val="28"/>
        </w:rPr>
        <w:softHyphen/>
        <w:t>ков решения задач.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3.  Создание элементарной проб</w:t>
      </w:r>
      <w:r w:rsidRPr="00486C35">
        <w:rPr>
          <w:color w:val="000000"/>
          <w:sz w:val="28"/>
          <w:szCs w:val="28"/>
        </w:rPr>
        <w:softHyphen/>
        <w:t>лемно-поисковой   ситуации   в   сов</w:t>
      </w:r>
      <w:r w:rsidRPr="00486C35">
        <w:rPr>
          <w:color w:val="000000"/>
          <w:sz w:val="28"/>
          <w:szCs w:val="28"/>
        </w:rPr>
        <w:softHyphen/>
        <w:t>местной с ребенком игровой деятель</w:t>
      </w:r>
      <w:r w:rsidRPr="00486C35">
        <w:rPr>
          <w:color w:val="000000"/>
          <w:sz w:val="28"/>
          <w:szCs w:val="28"/>
        </w:rPr>
        <w:softHyphen/>
        <w:t>ности.   Воспитатель  играет,  состав</w:t>
      </w:r>
      <w:r w:rsidRPr="00486C35">
        <w:rPr>
          <w:color w:val="000000"/>
          <w:sz w:val="28"/>
          <w:szCs w:val="28"/>
        </w:rPr>
        <w:softHyphen/>
        <w:t>ляет    силуэт,    отгадывает    загадку, ходы лабиринта и в это время при</w:t>
      </w:r>
      <w:r w:rsidRPr="00486C35">
        <w:rPr>
          <w:color w:val="000000"/>
          <w:sz w:val="28"/>
          <w:szCs w:val="28"/>
        </w:rPr>
        <w:softHyphen/>
        <w:t>влекает ребенка к оценке своих дей</w:t>
      </w:r>
      <w:r w:rsidRPr="00486C35">
        <w:rPr>
          <w:color w:val="000000"/>
          <w:sz w:val="28"/>
          <w:szCs w:val="28"/>
        </w:rPr>
        <w:softHyphen/>
        <w:t>ствий,   просит   его   подсказать   ему следующий ход, дать совет, выска</w:t>
      </w:r>
      <w:r w:rsidRPr="00486C35">
        <w:rPr>
          <w:color w:val="000000"/>
          <w:sz w:val="28"/>
          <w:szCs w:val="28"/>
        </w:rPr>
        <w:softHyphen/>
        <w:t>зать предположение.  Ребенок зани</w:t>
      </w:r>
      <w:r w:rsidRPr="00486C35">
        <w:rPr>
          <w:color w:val="000000"/>
          <w:sz w:val="28"/>
          <w:szCs w:val="28"/>
        </w:rPr>
        <w:softHyphen/>
        <w:t>мает активную позицию в организо</w:t>
      </w:r>
      <w:r w:rsidRPr="00486C35">
        <w:rPr>
          <w:color w:val="000000"/>
          <w:sz w:val="28"/>
          <w:szCs w:val="28"/>
        </w:rPr>
        <w:softHyphen/>
        <w:t>ванной - подобным    образом    игре, овладевает     умением     рассуждать, обосновывать ход поисков.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4.  Объединение в совместной иг</w:t>
      </w:r>
      <w:r w:rsidRPr="00486C35">
        <w:rPr>
          <w:color w:val="000000"/>
          <w:sz w:val="28"/>
          <w:szCs w:val="28"/>
        </w:rPr>
        <w:softHyphen/>
        <w:t>ре детей, в разной степени освоив</w:t>
      </w:r>
      <w:r w:rsidRPr="00486C35">
        <w:rPr>
          <w:color w:val="000000"/>
          <w:sz w:val="28"/>
          <w:szCs w:val="28"/>
        </w:rPr>
        <w:softHyphen/>
        <w:t>ших  ее,  с  тем   чтобы   имело  место взаимное обучение одних детей дру</w:t>
      </w:r>
      <w:r w:rsidRPr="00486C35">
        <w:rPr>
          <w:color w:val="000000"/>
          <w:sz w:val="28"/>
          <w:szCs w:val="28"/>
        </w:rPr>
        <w:softHyphen/>
        <w:t>гими.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rFonts w:ascii="Courier New" w:hAnsi="Courier New" w:cs="Courier New"/>
          <w:color w:val="000000"/>
          <w:sz w:val="28"/>
          <w:szCs w:val="28"/>
        </w:rPr>
        <w:t>5</w:t>
      </w:r>
      <w:r w:rsidRPr="00486C35">
        <w:rPr>
          <w:color w:val="000000"/>
          <w:sz w:val="28"/>
          <w:szCs w:val="28"/>
        </w:rPr>
        <w:t>. Организация  разнообразных</w:t>
      </w:r>
      <w:r>
        <w:rPr>
          <w:rFonts w:ascii="Courier New" w:hAnsi="Courier New"/>
          <w:b/>
          <w:color w:val="000000"/>
          <w:sz w:val="28"/>
          <w:szCs w:val="28"/>
        </w:rPr>
        <w:t xml:space="preserve"> </w:t>
      </w:r>
      <w:r w:rsidRPr="00486C35">
        <w:rPr>
          <w:color w:val="000000"/>
          <w:sz w:val="28"/>
          <w:szCs w:val="28"/>
        </w:rPr>
        <w:t>форм деятельности в уголке: сорев</w:t>
      </w:r>
      <w:r w:rsidRPr="00486C35">
        <w:rPr>
          <w:color w:val="000000"/>
          <w:sz w:val="28"/>
          <w:szCs w:val="28"/>
        </w:rPr>
        <w:softHyphen/>
        <w:t>нований, конкурсов (на лучшую ло</w:t>
      </w:r>
      <w:r w:rsidRPr="00486C35">
        <w:rPr>
          <w:color w:val="000000"/>
          <w:sz w:val="28"/>
          <w:szCs w:val="28"/>
        </w:rPr>
        <w:softHyphen/>
        <w:t>гическую задачу, лабиринт, фигуру-силуэт), вечеров досуга, математи</w:t>
      </w:r>
      <w:r w:rsidRPr="00486C35">
        <w:rPr>
          <w:color w:val="000000"/>
          <w:sz w:val="28"/>
          <w:szCs w:val="28"/>
        </w:rPr>
        <w:softHyphen/>
        <w:t>ческих развлечений.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 xml:space="preserve">6.  Обеспечение   единства   </w:t>
      </w:r>
      <w:proofErr w:type="spellStart"/>
      <w:r w:rsidRPr="00486C35">
        <w:rPr>
          <w:color w:val="000000"/>
          <w:sz w:val="28"/>
          <w:szCs w:val="28"/>
        </w:rPr>
        <w:t>воспи</w:t>
      </w:r>
      <w:r w:rsidRPr="00486C35">
        <w:rPr>
          <w:color w:val="000000"/>
          <w:sz w:val="28"/>
          <w:szCs w:val="28"/>
        </w:rPr>
        <w:softHyphen/>
        <w:t>тательно-образовательных</w:t>
      </w:r>
      <w:proofErr w:type="spellEnd"/>
      <w:r w:rsidRPr="00486C35">
        <w:rPr>
          <w:color w:val="000000"/>
          <w:sz w:val="28"/>
          <w:szCs w:val="28"/>
        </w:rPr>
        <w:t xml:space="preserve"> задач  на занятиях  по  математике  и  вне  </w:t>
      </w:r>
      <w:proofErr w:type="gramStart"/>
      <w:r>
        <w:rPr>
          <w:color w:val="000000"/>
          <w:sz w:val="28"/>
          <w:szCs w:val="28"/>
        </w:rPr>
        <w:t>н</w:t>
      </w:r>
      <w:r w:rsidRPr="00486C35">
        <w:rPr>
          <w:color w:val="000000"/>
          <w:sz w:val="28"/>
          <w:szCs w:val="28"/>
        </w:rPr>
        <w:t>их</w:t>
      </w:r>
      <w:proofErr w:type="gramEnd"/>
      <w:r w:rsidRPr="00486C35">
        <w:rPr>
          <w:color w:val="000000"/>
          <w:sz w:val="28"/>
          <w:szCs w:val="28"/>
        </w:rPr>
        <w:t>. Целенаправленная  организация  са</w:t>
      </w:r>
      <w:r w:rsidRPr="00486C35">
        <w:rPr>
          <w:color w:val="000000"/>
          <w:sz w:val="28"/>
          <w:szCs w:val="28"/>
        </w:rPr>
        <w:softHyphen/>
        <w:t>мостоятельной детской деятельности, с тем   чтобы обеспечить более проч</w:t>
      </w:r>
      <w:r w:rsidRPr="00486C35">
        <w:rPr>
          <w:color w:val="000000"/>
          <w:sz w:val="28"/>
          <w:szCs w:val="28"/>
        </w:rPr>
        <w:softHyphen/>
      </w:r>
      <w:r w:rsidRPr="00486C35">
        <w:rPr>
          <w:color w:val="000000"/>
          <w:sz w:val="28"/>
          <w:szCs w:val="28"/>
        </w:rPr>
        <w:lastRenderedPageBreak/>
        <w:t>ное и  глубокое  усвоение  дошколь</w:t>
      </w:r>
      <w:r w:rsidRPr="00486C35">
        <w:rPr>
          <w:color w:val="000000"/>
          <w:sz w:val="28"/>
          <w:szCs w:val="28"/>
        </w:rPr>
        <w:softHyphen/>
        <w:t>никами программного учебного ма</w:t>
      </w:r>
      <w:r w:rsidRPr="00486C35">
        <w:rPr>
          <w:color w:val="000000"/>
          <w:sz w:val="28"/>
          <w:szCs w:val="28"/>
        </w:rPr>
        <w:softHyphen/>
        <w:t>териала,  использование  его  в  дру</w:t>
      </w:r>
      <w:r w:rsidRPr="00486C35">
        <w:rPr>
          <w:color w:val="000000"/>
          <w:sz w:val="28"/>
          <w:szCs w:val="28"/>
        </w:rPr>
        <w:softHyphen/>
        <w:t>гих  видах  элементарной   математи</w:t>
      </w:r>
      <w:r w:rsidRPr="00486C35">
        <w:rPr>
          <w:color w:val="000000"/>
          <w:sz w:val="28"/>
          <w:szCs w:val="28"/>
        </w:rPr>
        <w:softHyphen/>
        <w:t>ческой деятельности, играх. Осуще</w:t>
      </w:r>
      <w:r w:rsidRPr="00486C35">
        <w:rPr>
          <w:color w:val="000000"/>
          <w:sz w:val="28"/>
          <w:szCs w:val="28"/>
        </w:rPr>
        <w:softHyphen/>
        <w:t>ствление     всестороннего     развития детей, индивидуальная работа с вос</w:t>
      </w:r>
      <w:r w:rsidRPr="00486C35">
        <w:rPr>
          <w:color w:val="000000"/>
          <w:sz w:val="28"/>
          <w:szCs w:val="28"/>
        </w:rPr>
        <w:softHyphen/>
        <w:t>питанниками,  отстающими от свер</w:t>
      </w:r>
      <w:r w:rsidRPr="00486C35">
        <w:rPr>
          <w:color w:val="000000"/>
          <w:sz w:val="28"/>
          <w:szCs w:val="28"/>
        </w:rPr>
        <w:softHyphen/>
        <w:t>стников в развитии, и теми, кто про</w:t>
      </w:r>
      <w:r w:rsidRPr="00486C35">
        <w:rPr>
          <w:color w:val="000000"/>
          <w:sz w:val="28"/>
          <w:szCs w:val="28"/>
        </w:rPr>
        <w:softHyphen/>
        <w:t>являет повышенный интерес, склон</w:t>
      </w:r>
      <w:r w:rsidRPr="00486C35">
        <w:rPr>
          <w:color w:val="000000"/>
          <w:sz w:val="28"/>
          <w:szCs w:val="28"/>
        </w:rPr>
        <w:softHyphen/>
        <w:t>ность к занятиям математикой.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7.  Пропаганда   среди   родителей занимательного математического ма</w:t>
      </w:r>
      <w:r w:rsidRPr="00486C35">
        <w:rPr>
          <w:color w:val="000000"/>
          <w:sz w:val="28"/>
          <w:szCs w:val="28"/>
        </w:rPr>
        <w:softHyphen/>
        <w:t>териала   для   занятий   с   детьми   в домашних    условиях.    Воспитатель рекомендует родителям собирать за</w:t>
      </w:r>
      <w:r w:rsidRPr="00486C35">
        <w:rPr>
          <w:color w:val="000000"/>
          <w:sz w:val="28"/>
          <w:szCs w:val="28"/>
        </w:rPr>
        <w:softHyphen/>
        <w:t>нимательный    материал,    организо</w:t>
      </w:r>
      <w:r w:rsidRPr="00486C35">
        <w:rPr>
          <w:color w:val="000000"/>
          <w:sz w:val="28"/>
          <w:szCs w:val="28"/>
        </w:rPr>
        <w:softHyphen/>
        <w:t>вывать  совместные  с  детьми   игры, постепенно    создавать    домашнюю игротеку. Единство в работе детско</w:t>
      </w:r>
      <w:r w:rsidRPr="00486C35">
        <w:rPr>
          <w:color w:val="000000"/>
          <w:sz w:val="28"/>
          <w:szCs w:val="28"/>
        </w:rPr>
        <w:softHyphen/>
        <w:t>го сада и семьи будет способствовать всестороннему развитию детей, под</w:t>
      </w:r>
      <w:r w:rsidRPr="00486C35">
        <w:rPr>
          <w:color w:val="000000"/>
          <w:sz w:val="28"/>
          <w:szCs w:val="28"/>
        </w:rPr>
        <w:softHyphen/>
        <w:t>готовке   их   к   обучению   в   школе.</w:t>
      </w:r>
    </w:p>
    <w:p w:rsidR="00B22C2F" w:rsidRPr="00486C35" w:rsidRDefault="00B22C2F" w:rsidP="00B22C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6C35">
        <w:rPr>
          <w:color w:val="000000"/>
          <w:sz w:val="28"/>
          <w:szCs w:val="28"/>
        </w:rPr>
        <w:t>Далее для каждой возрастной группы предлагаются игры, апро</w:t>
      </w:r>
      <w:r w:rsidRPr="00486C35">
        <w:rPr>
          <w:color w:val="000000"/>
          <w:sz w:val="28"/>
          <w:szCs w:val="28"/>
        </w:rPr>
        <w:softHyphen/>
        <w:t>бированные в детском саду. Игры, рекомендованные для одной возраст</w:t>
      </w:r>
      <w:r w:rsidRPr="00486C35">
        <w:rPr>
          <w:color w:val="000000"/>
          <w:sz w:val="28"/>
          <w:szCs w:val="28"/>
        </w:rPr>
        <w:softHyphen/>
        <w:t>ной группы, могут быть использова</w:t>
      </w:r>
      <w:r w:rsidRPr="00486C35">
        <w:rPr>
          <w:color w:val="000000"/>
          <w:sz w:val="28"/>
          <w:szCs w:val="28"/>
        </w:rPr>
        <w:softHyphen/>
        <w:t>ны в работе с детьми других воз</w:t>
      </w:r>
      <w:r w:rsidRPr="00486C35">
        <w:rPr>
          <w:color w:val="000000"/>
          <w:sz w:val="28"/>
          <w:szCs w:val="28"/>
        </w:rPr>
        <w:softHyphen/>
        <w:t>растов, в иных вариантах.</w:t>
      </w:r>
    </w:p>
    <w:p w:rsidR="004F173F" w:rsidRDefault="004F173F">
      <w:bookmarkStart w:id="0" w:name="_GoBack"/>
      <w:bookmarkEnd w:id="0"/>
    </w:p>
    <w:sectPr w:rsidR="004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2F"/>
    <w:rsid w:val="004F173F"/>
    <w:rsid w:val="00B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32103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</dc:creator>
  <cp:keywords/>
  <dc:description/>
  <cp:lastModifiedBy>СТС</cp:lastModifiedBy>
  <cp:revision>1</cp:revision>
  <dcterms:created xsi:type="dcterms:W3CDTF">2012-10-10T17:20:00Z</dcterms:created>
  <dcterms:modified xsi:type="dcterms:W3CDTF">2012-10-10T17:20:00Z</dcterms:modified>
</cp:coreProperties>
</file>