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15" w:rsidRDefault="00FF1346" w:rsidP="00977AE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ЧТО И КАК ЧИТАТЬ ДЕТЯМ</w:t>
      </w:r>
      <w:r w:rsidR="00D73315">
        <w:rPr>
          <w:b/>
          <w:bCs/>
          <w:i/>
          <w:iCs/>
          <w:sz w:val="40"/>
          <w:szCs w:val="40"/>
        </w:rPr>
        <w:t>?</w:t>
      </w:r>
    </w:p>
    <w:p w:rsidR="00D73315" w:rsidRDefault="00D73315" w:rsidP="00D73315">
      <w:pPr>
        <w:jc w:val="center"/>
        <w:rPr>
          <w:sz w:val="28"/>
          <w:szCs w:val="28"/>
        </w:rPr>
      </w:pPr>
    </w:p>
    <w:p w:rsidR="00D73315" w:rsidRPr="00276336" w:rsidRDefault="00D73315" w:rsidP="00D73315">
      <w:pPr>
        <w:jc w:val="right"/>
        <w:rPr>
          <w:i/>
        </w:rPr>
      </w:pPr>
    </w:p>
    <w:p w:rsidR="00D73315" w:rsidRPr="00276336" w:rsidRDefault="00D73315" w:rsidP="001B6041">
      <w:pPr>
        <w:spacing w:line="360" w:lineRule="auto"/>
        <w:ind w:firstLine="284"/>
        <w:jc w:val="right"/>
        <w:rPr>
          <w:i/>
        </w:rPr>
      </w:pPr>
      <w:r w:rsidRPr="00276336">
        <w:rPr>
          <w:i/>
        </w:rPr>
        <w:t>Ничто так не характеризует степень общественного развития, как уровень читающей публики в данный исторический момент</w:t>
      </w:r>
      <w:r w:rsidR="00FF1346" w:rsidRPr="00276336">
        <w:rPr>
          <w:i/>
        </w:rPr>
        <w:t>.</w:t>
      </w:r>
    </w:p>
    <w:p w:rsidR="001B6041" w:rsidRDefault="001B6041" w:rsidP="001B6041">
      <w:pPr>
        <w:spacing w:line="360" w:lineRule="auto"/>
        <w:jc w:val="both"/>
        <w:rPr>
          <w:sz w:val="28"/>
          <w:szCs w:val="28"/>
        </w:rPr>
      </w:pPr>
    </w:p>
    <w:p w:rsidR="001B6041" w:rsidRDefault="001B6041" w:rsidP="001B60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1346" w:rsidRPr="001B6041">
        <w:rPr>
          <w:sz w:val="28"/>
          <w:szCs w:val="28"/>
        </w:rPr>
        <w:t>Сейчас весь мир озабочен тем, как вернуть книгу в руки ребенка.</w:t>
      </w:r>
    </w:p>
    <w:p w:rsidR="001B6041" w:rsidRDefault="00FF1346" w:rsidP="001B6041">
      <w:pPr>
        <w:spacing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Традиционно проблема формирования грамотного читателя считалась школьной проблемой, но сегодня почти все дети, идущие в школу, умеют читать и к семи годам успевают устать от постоянных упражнений в технике чтения и возненавидеть и «маму, моющую раму», и «Репку», и все книги, которые им еще предстоит прочесть.</w:t>
      </w:r>
    </w:p>
    <w:p w:rsidR="001B6041" w:rsidRDefault="00FF1346" w:rsidP="001B6041">
      <w:pPr>
        <w:spacing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Мы учим детей читать, но не учим уважать и понимать книгу, осознавать её роль в жизни человека, не учитываем индивидуальность ребенка.</w:t>
      </w:r>
    </w:p>
    <w:p w:rsidR="001B6041" w:rsidRDefault="00FF1346" w:rsidP="001B6041">
      <w:pPr>
        <w:spacing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У литературного произведения сейчас много заместителей: аудио, видео, телепрограммы, компьютерные игры. Они яркие, увлекательные, их воздействие активно. Находясь в электронном мире, дети научились обходиться без нас, взрослых. И это еще одна проблема, которую мы стараемся не только не замечать, но и поощряем и приветствуем такие взаимоотношения. Ведь они освобождают нас от постоянных «почему», «поиграй со мной», что будет, если…».</w:t>
      </w:r>
    </w:p>
    <w:p w:rsidR="001B6041" w:rsidRDefault="00FF1346" w:rsidP="001B6041">
      <w:pPr>
        <w:spacing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Аудио-, видеотехника в современном мире не оставляет людям возможности проникнуть в духовность книги, проанализировать прочитанное, разбудить творческое сознание читателя. Она не требует того внутреннего напряжения, переживания, той работы ума, которые естественны при чтении хорошей книги.</w:t>
      </w:r>
    </w:p>
    <w:p w:rsidR="002F6DD3" w:rsidRDefault="00FF1346" w:rsidP="002F6DD3">
      <w:pPr>
        <w:spacing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Поэтому важная задача семьи и дошкольного учреждения – воспитать интерес к книге, к чтению, вырастить грамотного читателя.</w:t>
      </w:r>
      <w:bookmarkStart w:id="0" w:name="_GoBack"/>
      <w:bookmarkEnd w:id="0"/>
    </w:p>
    <w:p w:rsidR="00D73315" w:rsidRPr="001B6041" w:rsidRDefault="00897233" w:rsidP="001B6041">
      <w:pPr>
        <w:spacing w:line="360" w:lineRule="auto"/>
        <w:jc w:val="center"/>
        <w:rPr>
          <w:sz w:val="32"/>
          <w:szCs w:val="32"/>
        </w:rPr>
      </w:pPr>
      <w:r w:rsidRPr="001B6041">
        <w:rPr>
          <w:b/>
          <w:bCs/>
          <w:i/>
          <w:sz w:val="32"/>
          <w:szCs w:val="32"/>
        </w:rPr>
        <w:t xml:space="preserve">Роль книги в жизни </w:t>
      </w:r>
      <w:r w:rsidR="00D73315" w:rsidRPr="001B6041">
        <w:rPr>
          <w:b/>
          <w:bCs/>
          <w:i/>
          <w:sz w:val="32"/>
          <w:szCs w:val="32"/>
        </w:rPr>
        <w:t>ребенка</w:t>
      </w:r>
      <w:r w:rsidRPr="001B6041">
        <w:rPr>
          <w:b/>
          <w:bCs/>
          <w:i/>
          <w:sz w:val="32"/>
          <w:szCs w:val="32"/>
        </w:rPr>
        <w:t>.</w:t>
      </w:r>
    </w:p>
    <w:p w:rsidR="00D73315" w:rsidRPr="001B6041" w:rsidRDefault="00D73315" w:rsidP="001B6041">
      <w:pPr>
        <w:spacing w:before="280" w:after="280" w:line="360" w:lineRule="auto"/>
        <w:ind w:left="360"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lastRenderedPageBreak/>
        <w:t>«Талантливый читатель выгодно выделяется среди других высоким интеллектуальным уровнем развития, широкими познавательными интересами, грамотной, хорошо развитой об</w:t>
      </w:r>
      <w:r w:rsidR="00897233" w:rsidRPr="001B6041">
        <w:rPr>
          <w:sz w:val="28"/>
          <w:szCs w:val="28"/>
        </w:rPr>
        <w:t>разной речью…». Такому ребенку</w:t>
      </w:r>
      <w:r w:rsidRPr="001B6041">
        <w:rPr>
          <w:sz w:val="28"/>
          <w:szCs w:val="28"/>
        </w:rPr>
        <w:t xml:space="preserve"> свойственна развитая эмоциональная сфера, высокий уровень психических процессов (память, внимание, воображение).</w:t>
      </w:r>
    </w:p>
    <w:p w:rsidR="00897233" w:rsidRPr="001B6041" w:rsidRDefault="00897233" w:rsidP="001B6041">
      <w:pPr>
        <w:pStyle w:val="a3"/>
        <w:numPr>
          <w:ilvl w:val="0"/>
          <w:numId w:val="3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Книги служат для того, чтобы расширять представления ребенка о мире, знакомить его с вещами, природой, всем, что его окружает.</w:t>
      </w:r>
    </w:p>
    <w:p w:rsidR="00897233" w:rsidRPr="001B6041" w:rsidRDefault="00897233" w:rsidP="001B6041">
      <w:pPr>
        <w:pStyle w:val="a3"/>
        <w:numPr>
          <w:ilvl w:val="0"/>
          <w:numId w:val="3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Когда систематически книги читаются вслух, то со временем ребенок начинает понимать структуру произведения: где начало и конец,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Чтение помогает ребенку лучше узнать родной язык, развивает фантазию.</w:t>
      </w:r>
    </w:p>
    <w:p w:rsidR="00897233" w:rsidRPr="001B6041" w:rsidRDefault="00897233" w:rsidP="001B6041">
      <w:pPr>
        <w:pStyle w:val="a3"/>
        <w:numPr>
          <w:ilvl w:val="0"/>
          <w:numId w:val="3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У ребенка формируется умение слушать, а это очень важное качество.</w:t>
      </w:r>
    </w:p>
    <w:p w:rsidR="00897233" w:rsidRPr="001B6041" w:rsidRDefault="00897233" w:rsidP="001B6041">
      <w:pPr>
        <w:pStyle w:val="a3"/>
        <w:numPr>
          <w:ilvl w:val="0"/>
          <w:numId w:val="3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 xml:space="preserve">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 </w:t>
      </w:r>
      <w:r w:rsidR="00E0462E" w:rsidRPr="001B6041">
        <w:rPr>
          <w:sz w:val="28"/>
          <w:szCs w:val="28"/>
        </w:rPr>
        <w:t>Это очень значимо, и не только пока ребенок сам не умеет читать, но и в более позднем возрасте.</w:t>
      </w:r>
    </w:p>
    <w:p w:rsidR="00E0462E" w:rsidRPr="001B6041" w:rsidRDefault="00E0462E" w:rsidP="001B6041">
      <w:pPr>
        <w:pStyle w:val="a3"/>
        <w:numPr>
          <w:ilvl w:val="0"/>
          <w:numId w:val="3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Во время совместного чтения у ребенка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E0462E" w:rsidRPr="001B6041" w:rsidRDefault="00E0462E" w:rsidP="001B6041">
      <w:pPr>
        <w:pStyle w:val="a3"/>
        <w:numPr>
          <w:ilvl w:val="0"/>
          <w:numId w:val="3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 xml:space="preserve">Книга влияет на нравственные идеалы ребенка, формирует его ценности. Герои книги совершают разные поступки, переживают различные жизненные ситуации, из которых ребенок учится </w:t>
      </w:r>
      <w:r w:rsidRPr="001B6041">
        <w:rPr>
          <w:sz w:val="28"/>
          <w:szCs w:val="28"/>
        </w:rPr>
        <w:lastRenderedPageBreak/>
        <w:t>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E0462E" w:rsidRPr="001B6041" w:rsidRDefault="00E0462E" w:rsidP="001B6041">
      <w:pPr>
        <w:pStyle w:val="a3"/>
        <w:numPr>
          <w:ilvl w:val="0"/>
          <w:numId w:val="3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</w:t>
      </w:r>
    </w:p>
    <w:p w:rsidR="001B6041" w:rsidRPr="001B6041" w:rsidRDefault="00E0462E" w:rsidP="001B6041">
      <w:pPr>
        <w:spacing w:before="280" w:after="280" w:line="360" w:lineRule="auto"/>
        <w:ind w:left="360" w:firstLine="284"/>
        <w:jc w:val="center"/>
        <w:rPr>
          <w:b/>
          <w:i/>
          <w:sz w:val="32"/>
          <w:szCs w:val="32"/>
        </w:rPr>
      </w:pPr>
      <w:r w:rsidRPr="001B6041">
        <w:rPr>
          <w:b/>
          <w:i/>
          <w:sz w:val="32"/>
          <w:szCs w:val="32"/>
        </w:rPr>
        <w:t>Если ребенок уже умеет читать?</w:t>
      </w:r>
    </w:p>
    <w:p w:rsidR="001B6041" w:rsidRDefault="00E0462E" w:rsidP="001B6041">
      <w:pPr>
        <w:spacing w:before="280" w:after="280" w:line="360" w:lineRule="auto"/>
        <w:ind w:left="360"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Задумываясь о будущем ребенка, взрослые стремятся как можно раньше познакомить его с буквами и научить читать, наивно полагая, что умение читать способствует интеллектуальному развитию, раннему накоплению знаний и будущему успешному опред</w:t>
      </w:r>
      <w:r w:rsidR="001B6041">
        <w:rPr>
          <w:sz w:val="28"/>
          <w:szCs w:val="28"/>
        </w:rPr>
        <w:t>елению жизненного пути человека.</w:t>
      </w:r>
    </w:p>
    <w:p w:rsidR="00E0462E" w:rsidRPr="001B6041" w:rsidRDefault="00E0462E" w:rsidP="001B6041">
      <w:pPr>
        <w:spacing w:before="280" w:after="280" w:line="360" w:lineRule="auto"/>
        <w:ind w:left="360" w:firstLine="284"/>
        <w:jc w:val="both"/>
        <w:rPr>
          <w:b/>
          <w:i/>
          <w:sz w:val="28"/>
          <w:szCs w:val="28"/>
        </w:rPr>
      </w:pPr>
      <w:r w:rsidRPr="001B6041">
        <w:rPr>
          <w:sz w:val="28"/>
          <w:szCs w:val="28"/>
        </w:rPr>
        <w:t xml:space="preserve">Если ребенок научился рано читать- это хорошо. Но взрослый не должен оставлять его наедине с книгой, он по-прежнему должен ему и вместе с ним читать, беседовать о прочитанном, учить ориентироваться в мире литературы. </w:t>
      </w:r>
    </w:p>
    <w:p w:rsidR="00E0462E" w:rsidRPr="001B6041" w:rsidRDefault="00E0462E" w:rsidP="001B6041">
      <w:pPr>
        <w:spacing w:before="280" w:after="280" w:line="360" w:lineRule="auto"/>
        <w:ind w:left="360" w:firstLine="284"/>
        <w:jc w:val="center"/>
        <w:rPr>
          <w:b/>
          <w:i/>
          <w:sz w:val="32"/>
          <w:szCs w:val="32"/>
          <w:lang w:val="en-US"/>
        </w:rPr>
      </w:pPr>
      <w:r w:rsidRPr="001B6041">
        <w:rPr>
          <w:b/>
          <w:i/>
          <w:sz w:val="32"/>
          <w:szCs w:val="32"/>
        </w:rPr>
        <w:t>Как правильно читать детям</w:t>
      </w:r>
      <w:r w:rsidRPr="001B6041">
        <w:rPr>
          <w:b/>
          <w:i/>
          <w:sz w:val="32"/>
          <w:szCs w:val="32"/>
          <w:lang w:val="en-US"/>
        </w:rPr>
        <w:t>?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Домашнее чтение должно иметь свободную форму и быть ежедневным.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Читайте детям произведения, строго соответствующие их возрасту и входящие в фонд мировой детской художественной литературы.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Когда вы читаете ребенку художественное произведение, рассмотрите книгу, иллюстрации к ней, проведите беседу о прочитанном, объясните непонятные слова.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Рассмотрите, что понравилось или не понравилось вашему ребенку, что интересно ему как читателю, как он воспринимает прочитанное, чем мотивирует выбор книг для чтения.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lastRenderedPageBreak/>
        <w:t>Учите правильному обращению с книгой, концентрируйте внимание на том, кем создана книга, как она называется, кто её иллюстрировал.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Приучайте ребенка воспринимать процесс чтения как интересное, серьезное и важное дело.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Расширяйте и усложняйте круг чтения детей. Введите такой постоянный вид работы, как чтение «с продолжением», т.е. чтение не отдельных небольших произведений, а целой книги. Начинать чтение каждой новой части следует с воспоминаний о том, что было прочитано раньше, с восстановления сюжетной и смысловой схемы.</w:t>
      </w:r>
    </w:p>
    <w:p w:rsidR="00977AEC" w:rsidRPr="001B6041" w:rsidRDefault="00977AEC" w:rsidP="001B6041">
      <w:pPr>
        <w:pStyle w:val="a3"/>
        <w:numPr>
          <w:ilvl w:val="0"/>
          <w:numId w:val="4"/>
        </w:numPr>
        <w:spacing w:before="280" w:after="280" w:line="360" w:lineRule="auto"/>
        <w:ind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Создавайте домашнюю детскую библиотеку.</w:t>
      </w:r>
    </w:p>
    <w:p w:rsidR="00977AEC" w:rsidRPr="001B6041" w:rsidRDefault="00977AEC" w:rsidP="001B6041">
      <w:pPr>
        <w:spacing w:before="280" w:after="280" w:line="360" w:lineRule="auto"/>
        <w:ind w:left="360" w:firstLine="284"/>
        <w:jc w:val="both"/>
        <w:rPr>
          <w:sz w:val="28"/>
          <w:szCs w:val="28"/>
        </w:rPr>
      </w:pPr>
      <w:r w:rsidRPr="001B6041">
        <w:rPr>
          <w:sz w:val="28"/>
          <w:szCs w:val="28"/>
        </w:rPr>
        <w:t>И помните слова С.Я.Маршака, который говорил: «…есть талант писателя, а есть талант читателя. Как и любой талант</w:t>
      </w:r>
      <w:r w:rsidR="00454160" w:rsidRPr="001B6041">
        <w:rPr>
          <w:sz w:val="28"/>
          <w:szCs w:val="28"/>
        </w:rPr>
        <w:t xml:space="preserve"> </w:t>
      </w:r>
      <w:r w:rsidRPr="001B6041">
        <w:rPr>
          <w:sz w:val="28"/>
          <w:szCs w:val="28"/>
        </w:rPr>
        <w:t>(а он есть в каждом)</w:t>
      </w:r>
      <w:r w:rsidR="00454160" w:rsidRPr="001B6041">
        <w:rPr>
          <w:sz w:val="28"/>
          <w:szCs w:val="28"/>
        </w:rPr>
        <w:t>, его надо раскрыть, вырастить и воспитать. Истоки читательского таланта, как и многих других способностей, лежат в детстве».</w:t>
      </w:r>
    </w:p>
    <w:p w:rsidR="00E0462E" w:rsidRPr="00E0462E" w:rsidRDefault="00E0462E" w:rsidP="00E0462E">
      <w:pPr>
        <w:spacing w:before="280" w:after="280"/>
        <w:ind w:left="360"/>
        <w:jc w:val="both"/>
        <w:rPr>
          <w:sz w:val="28"/>
          <w:szCs w:val="28"/>
        </w:rPr>
      </w:pPr>
    </w:p>
    <w:p w:rsidR="00E0462E" w:rsidRPr="00E0462E" w:rsidRDefault="00E0462E" w:rsidP="00E0462E">
      <w:pPr>
        <w:spacing w:before="280" w:after="280"/>
        <w:ind w:left="360"/>
        <w:jc w:val="both"/>
        <w:rPr>
          <w:sz w:val="28"/>
          <w:szCs w:val="28"/>
        </w:rPr>
      </w:pPr>
    </w:p>
    <w:p w:rsidR="00897233" w:rsidRDefault="00897233" w:rsidP="00897233">
      <w:pPr>
        <w:spacing w:before="280" w:after="280"/>
        <w:ind w:left="360"/>
        <w:jc w:val="both"/>
        <w:rPr>
          <w:sz w:val="28"/>
          <w:szCs w:val="28"/>
        </w:rPr>
      </w:pPr>
    </w:p>
    <w:sectPr w:rsidR="0089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E9161A"/>
    <w:multiLevelType w:val="hybridMultilevel"/>
    <w:tmpl w:val="18805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205288"/>
    <w:multiLevelType w:val="hybridMultilevel"/>
    <w:tmpl w:val="C99C1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B6D83"/>
    <w:multiLevelType w:val="hybridMultilevel"/>
    <w:tmpl w:val="32984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94"/>
    <w:rsid w:val="00005E22"/>
    <w:rsid w:val="00111C94"/>
    <w:rsid w:val="001B6041"/>
    <w:rsid w:val="00276336"/>
    <w:rsid w:val="002F6DD3"/>
    <w:rsid w:val="00454160"/>
    <w:rsid w:val="00897233"/>
    <w:rsid w:val="00977AEC"/>
    <w:rsid w:val="009E565C"/>
    <w:rsid w:val="00D73315"/>
    <w:rsid w:val="00E0462E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F9742-DC8A-424C-9DF0-BE46102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2015-03-31T21:28:00Z</dcterms:created>
  <dcterms:modified xsi:type="dcterms:W3CDTF">2015-03-31T22:22:00Z</dcterms:modified>
</cp:coreProperties>
</file>