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401" w:rsidRDefault="00AB3401" w:rsidP="00AB3401">
      <w:pPr>
        <w:pStyle w:val="1"/>
        <w:jc w:val="center"/>
      </w:pPr>
      <w:r w:rsidRPr="003746B8">
        <w:rPr>
          <w:sz w:val="36"/>
          <w:szCs w:val="36"/>
        </w:rPr>
        <w:t xml:space="preserve">Тема: </w:t>
      </w:r>
      <w:r w:rsidR="001662BC">
        <w:rPr>
          <w:i/>
          <w:color w:val="800000"/>
          <w:sz w:val="36"/>
          <w:szCs w:val="36"/>
        </w:rPr>
        <w:t>«Тех</w:t>
      </w:r>
      <w:r>
        <w:rPr>
          <w:i/>
          <w:color w:val="800000"/>
          <w:sz w:val="36"/>
          <w:szCs w:val="36"/>
        </w:rPr>
        <w:t>нология ручных работ</w:t>
      </w:r>
      <w:r w:rsidRPr="003746B8">
        <w:rPr>
          <w:i/>
          <w:color w:val="800000"/>
          <w:sz w:val="36"/>
          <w:szCs w:val="36"/>
        </w:rPr>
        <w:t>»</w:t>
      </w:r>
      <w:r>
        <w:t xml:space="preserve">            </w:t>
      </w:r>
      <w:r>
        <w:rPr>
          <w:i/>
          <w:color w:val="333333"/>
        </w:rPr>
        <w:t>5</w:t>
      </w:r>
      <w:r w:rsidRPr="003746B8">
        <w:rPr>
          <w:i/>
          <w:color w:val="333333"/>
        </w:rPr>
        <w:t xml:space="preserve"> класс</w:t>
      </w:r>
    </w:p>
    <w:p w:rsidR="00AB3401" w:rsidRPr="00C6773C" w:rsidRDefault="00AB3401" w:rsidP="00AB3401">
      <w:pPr>
        <w:pStyle w:val="a3"/>
        <w:rPr>
          <w:rStyle w:val="a4"/>
        </w:rPr>
      </w:pPr>
      <w:r w:rsidRPr="00C6773C">
        <w:rPr>
          <w:rStyle w:val="a4"/>
        </w:rPr>
        <w:t xml:space="preserve">Цель урока: </w:t>
      </w:r>
    </w:p>
    <w:p w:rsidR="00AB3401" w:rsidRPr="00C6773C" w:rsidRDefault="00AB3401" w:rsidP="00AB3401">
      <w:pPr>
        <w:pStyle w:val="a3"/>
        <w:rPr>
          <w:rStyle w:val="a4"/>
          <w:b w:val="0"/>
          <w:sz w:val="20"/>
          <w:szCs w:val="20"/>
        </w:rPr>
      </w:pPr>
      <w:r w:rsidRPr="00C6773C">
        <w:rPr>
          <w:rStyle w:val="a4"/>
          <w:sz w:val="20"/>
          <w:szCs w:val="20"/>
        </w:rPr>
        <w:t xml:space="preserve">= </w:t>
      </w:r>
      <w:r w:rsidRPr="00C6773C">
        <w:rPr>
          <w:rStyle w:val="a4"/>
          <w:b w:val="0"/>
          <w:sz w:val="20"/>
          <w:szCs w:val="20"/>
        </w:rPr>
        <w:t>знако</w:t>
      </w:r>
      <w:r>
        <w:rPr>
          <w:rStyle w:val="a4"/>
          <w:b w:val="0"/>
          <w:sz w:val="20"/>
          <w:szCs w:val="20"/>
        </w:rPr>
        <w:t>мство с терминологией</w:t>
      </w:r>
      <w:r w:rsidR="001662BC">
        <w:rPr>
          <w:rStyle w:val="a4"/>
          <w:b w:val="0"/>
          <w:sz w:val="20"/>
          <w:szCs w:val="20"/>
        </w:rPr>
        <w:t xml:space="preserve"> и требованиями, применяемыми</w:t>
      </w:r>
      <w:r>
        <w:rPr>
          <w:rStyle w:val="a4"/>
          <w:b w:val="0"/>
          <w:sz w:val="20"/>
          <w:szCs w:val="20"/>
        </w:rPr>
        <w:t xml:space="preserve"> при выполнении ручных работ.</w:t>
      </w:r>
    </w:p>
    <w:p w:rsidR="00AB3401" w:rsidRPr="00C6773C" w:rsidRDefault="00AB3401" w:rsidP="00AB3401">
      <w:r w:rsidRPr="00C6773C">
        <w:rPr>
          <w:rStyle w:val="a4"/>
          <w:b w:val="0"/>
        </w:rPr>
        <w:t xml:space="preserve"> </w:t>
      </w:r>
      <w:r w:rsidRPr="00C6773C">
        <w:rPr>
          <w:rStyle w:val="a4"/>
        </w:rPr>
        <w:t xml:space="preserve">Задачи урока: </w:t>
      </w:r>
    </w:p>
    <w:p w:rsidR="00AB3401" w:rsidRPr="00C6773C" w:rsidRDefault="00AB3401" w:rsidP="00AB3401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>образовательная:</w:t>
      </w:r>
      <w:r w:rsidRPr="00C6773C">
        <w:rPr>
          <w:sz w:val="20"/>
          <w:szCs w:val="20"/>
        </w:rPr>
        <w:t xml:space="preserve"> </w:t>
      </w:r>
    </w:p>
    <w:p w:rsidR="00AB3401" w:rsidRPr="00CC4C2C" w:rsidRDefault="00AB3401" w:rsidP="00AB3401">
      <w:pPr>
        <w:numPr>
          <w:ilvl w:val="0"/>
          <w:numId w:val="1"/>
        </w:numPr>
        <w:spacing w:before="100" w:beforeAutospacing="1" w:after="100" w:afterAutospacing="1"/>
        <w:rPr>
          <w:rStyle w:val="a4"/>
          <w:b w:val="0"/>
          <w:bCs w:val="0"/>
          <w:sz w:val="20"/>
          <w:szCs w:val="20"/>
        </w:rPr>
      </w:pPr>
      <w:r>
        <w:rPr>
          <w:rStyle w:val="a4"/>
          <w:b w:val="0"/>
          <w:sz w:val="20"/>
          <w:szCs w:val="20"/>
        </w:rPr>
        <w:t>о</w:t>
      </w:r>
      <w:r w:rsidRPr="00C6773C">
        <w:rPr>
          <w:rStyle w:val="a4"/>
          <w:b w:val="0"/>
          <w:sz w:val="20"/>
          <w:szCs w:val="20"/>
        </w:rPr>
        <w:t>знако</w:t>
      </w:r>
      <w:r>
        <w:rPr>
          <w:rStyle w:val="a4"/>
          <w:b w:val="0"/>
          <w:sz w:val="20"/>
          <w:szCs w:val="20"/>
        </w:rPr>
        <w:t>мить с терминологией, применяемой при выполнении ручных работ,</w:t>
      </w:r>
    </w:p>
    <w:p w:rsidR="00CC4C2C" w:rsidRPr="001662BC" w:rsidRDefault="00CC4C2C" w:rsidP="00AB3401">
      <w:pPr>
        <w:numPr>
          <w:ilvl w:val="0"/>
          <w:numId w:val="1"/>
        </w:numPr>
        <w:spacing w:before="100" w:beforeAutospacing="1" w:after="100" w:afterAutospacing="1"/>
        <w:rPr>
          <w:rStyle w:val="a4"/>
          <w:b w:val="0"/>
          <w:bCs w:val="0"/>
          <w:sz w:val="20"/>
          <w:szCs w:val="20"/>
        </w:rPr>
      </w:pPr>
      <w:r>
        <w:rPr>
          <w:rStyle w:val="a4"/>
          <w:b w:val="0"/>
          <w:sz w:val="20"/>
          <w:szCs w:val="20"/>
        </w:rPr>
        <w:t>ознакомит с требованиями, предъявляемыми к выполнению ручных работ,</w:t>
      </w:r>
    </w:p>
    <w:p w:rsidR="001662BC" w:rsidRDefault="001662BC" w:rsidP="00AB3401">
      <w:pPr>
        <w:numPr>
          <w:ilvl w:val="0"/>
          <w:numId w:val="1"/>
        </w:numPr>
        <w:spacing w:before="100" w:beforeAutospacing="1" w:after="100" w:afterAutospacing="1"/>
        <w:rPr>
          <w:sz w:val="20"/>
          <w:szCs w:val="20"/>
        </w:rPr>
      </w:pPr>
      <w:r>
        <w:rPr>
          <w:rStyle w:val="a4"/>
          <w:b w:val="0"/>
          <w:sz w:val="20"/>
          <w:szCs w:val="20"/>
        </w:rPr>
        <w:t>ознакомить с видами ручных стежков и строчек,</w:t>
      </w:r>
    </w:p>
    <w:p w:rsidR="00AB3401" w:rsidRPr="00AB3401" w:rsidRDefault="00AB3401" w:rsidP="00AB3401">
      <w:pPr>
        <w:numPr>
          <w:ilvl w:val="0"/>
          <w:numId w:val="1"/>
        </w:numPr>
        <w:spacing w:before="100" w:beforeAutospacing="1" w:after="100" w:afterAutospacing="1"/>
        <w:rPr>
          <w:rStyle w:val="a4"/>
          <w:b w:val="0"/>
          <w:bCs w:val="0"/>
          <w:sz w:val="20"/>
          <w:szCs w:val="20"/>
        </w:rPr>
      </w:pPr>
      <w:r>
        <w:rPr>
          <w:sz w:val="20"/>
          <w:szCs w:val="20"/>
        </w:rPr>
        <w:t xml:space="preserve">закрепить </w:t>
      </w:r>
      <w:r>
        <w:rPr>
          <w:rStyle w:val="a4"/>
          <w:b w:val="0"/>
          <w:sz w:val="20"/>
          <w:szCs w:val="20"/>
        </w:rPr>
        <w:t>правила безопасности при выполнении ручных работ,</w:t>
      </w:r>
    </w:p>
    <w:p w:rsidR="00AB3401" w:rsidRPr="00C6773C" w:rsidRDefault="00AB3401" w:rsidP="00AB3401">
      <w:pPr>
        <w:numPr>
          <w:ilvl w:val="0"/>
          <w:numId w:val="1"/>
        </w:numPr>
        <w:spacing w:before="100" w:beforeAutospacing="1" w:after="100" w:afterAutospacing="1"/>
        <w:rPr>
          <w:sz w:val="20"/>
          <w:szCs w:val="20"/>
        </w:rPr>
      </w:pPr>
      <w:r>
        <w:rPr>
          <w:rStyle w:val="a4"/>
          <w:b w:val="0"/>
          <w:sz w:val="20"/>
          <w:szCs w:val="20"/>
        </w:rPr>
        <w:t xml:space="preserve"> повторить санитарно-гигиенические требования</w:t>
      </w:r>
      <w:r w:rsidRPr="00C6773C">
        <w:rPr>
          <w:rStyle w:val="a4"/>
          <w:b w:val="0"/>
          <w:sz w:val="20"/>
          <w:szCs w:val="20"/>
        </w:rPr>
        <w:t>,</w:t>
      </w:r>
    </w:p>
    <w:p w:rsidR="00AB3401" w:rsidRPr="00C6773C" w:rsidRDefault="00AB3401" w:rsidP="00AB3401">
      <w:pPr>
        <w:numPr>
          <w:ilvl w:val="0"/>
          <w:numId w:val="1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научить </w:t>
      </w:r>
      <w:r>
        <w:rPr>
          <w:sz w:val="20"/>
          <w:szCs w:val="20"/>
        </w:rPr>
        <w:t>правильно применять терминологию.</w:t>
      </w:r>
    </w:p>
    <w:p w:rsidR="00AB3401" w:rsidRPr="00C6773C" w:rsidRDefault="00AB3401" w:rsidP="00AB3401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>Развивающая:</w:t>
      </w:r>
      <w:r w:rsidRPr="00C6773C">
        <w:rPr>
          <w:sz w:val="20"/>
          <w:szCs w:val="20"/>
        </w:rPr>
        <w:t xml:space="preserve"> </w:t>
      </w:r>
    </w:p>
    <w:p w:rsidR="00AB3401" w:rsidRPr="00C6773C" w:rsidRDefault="00AB3401" w:rsidP="00AB3401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формирование устойчивого интереса к предмету, </w:t>
      </w:r>
    </w:p>
    <w:p w:rsidR="00AB3401" w:rsidRPr="00C6773C" w:rsidRDefault="00AB3401" w:rsidP="00AB3401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творческого отношения к труду, </w:t>
      </w:r>
    </w:p>
    <w:p w:rsidR="00AB3401" w:rsidRPr="00C6773C" w:rsidRDefault="00AB3401" w:rsidP="00AB3401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интеллектуальных способностей учащихся, </w:t>
      </w:r>
    </w:p>
    <w:p w:rsidR="00AB3401" w:rsidRPr="00C6773C" w:rsidRDefault="00AB3401" w:rsidP="00AB3401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развитие внимания, </w:t>
      </w:r>
    </w:p>
    <w:p w:rsidR="00AB3401" w:rsidRPr="00C6773C" w:rsidRDefault="00AB3401" w:rsidP="00AB3401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логического мышления. </w:t>
      </w:r>
    </w:p>
    <w:p w:rsidR="00AB3401" w:rsidRPr="00C6773C" w:rsidRDefault="00AB3401" w:rsidP="00AB3401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>Воспитательная:</w:t>
      </w:r>
      <w:r w:rsidRPr="00C6773C">
        <w:rPr>
          <w:sz w:val="20"/>
          <w:szCs w:val="20"/>
        </w:rPr>
        <w:t xml:space="preserve"> </w:t>
      </w:r>
    </w:p>
    <w:p w:rsidR="00AB3401" w:rsidRPr="00C6773C" w:rsidRDefault="00AB3401" w:rsidP="00AB3401">
      <w:pPr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>формирование у обучающихся навыков совместной деятельности, умение работать в группах.</w:t>
      </w:r>
    </w:p>
    <w:p w:rsidR="00AB3401" w:rsidRPr="00C6773C" w:rsidRDefault="00AB3401" w:rsidP="00AB3401">
      <w:pPr>
        <w:pStyle w:val="a3"/>
      </w:pPr>
      <w:r w:rsidRPr="00C6773C">
        <w:rPr>
          <w:rStyle w:val="a4"/>
        </w:rPr>
        <w:t xml:space="preserve">Учебно-материальное оснащение урока: </w:t>
      </w:r>
    </w:p>
    <w:p w:rsidR="00AB3401" w:rsidRPr="00C6773C" w:rsidRDefault="00AB3401" w:rsidP="00AB3401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 xml:space="preserve">Наглядные пособия: </w:t>
      </w:r>
    </w:p>
    <w:p w:rsidR="00AB3401" w:rsidRPr="001662BC" w:rsidRDefault="00AB3401" w:rsidP="001662BC">
      <w:pPr>
        <w:numPr>
          <w:ilvl w:val="0"/>
          <w:numId w:val="4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образцы поузловой обработки</w:t>
      </w:r>
    </w:p>
    <w:p w:rsidR="00AB3401" w:rsidRDefault="00AB3401" w:rsidP="001662BC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>Оборудован</w:t>
      </w:r>
      <w:r w:rsidR="001662BC">
        <w:rPr>
          <w:i/>
          <w:iCs/>
          <w:sz w:val="20"/>
          <w:szCs w:val="20"/>
        </w:rPr>
        <w:t>ие:</w:t>
      </w:r>
    </w:p>
    <w:p w:rsidR="00AB3401" w:rsidRDefault="00AB3401" w:rsidP="00AB3401">
      <w:pPr>
        <w:numPr>
          <w:ilvl w:val="0"/>
          <w:numId w:val="5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карточки опроса. </w:t>
      </w:r>
    </w:p>
    <w:p w:rsidR="00AB3401" w:rsidRDefault="001662BC" w:rsidP="00AB3401">
      <w:pPr>
        <w:numPr>
          <w:ilvl w:val="0"/>
          <w:numId w:val="5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таблицы</w:t>
      </w:r>
    </w:p>
    <w:p w:rsidR="001662BC" w:rsidRPr="00C6773C" w:rsidRDefault="001662BC" w:rsidP="00AB3401">
      <w:pPr>
        <w:numPr>
          <w:ilvl w:val="0"/>
          <w:numId w:val="5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образцы поузловой обработки</w:t>
      </w:r>
    </w:p>
    <w:p w:rsidR="00AB3401" w:rsidRDefault="00AB3401" w:rsidP="00AB3401">
      <w:pPr>
        <w:rPr>
          <w:sz w:val="20"/>
          <w:szCs w:val="20"/>
        </w:rPr>
      </w:pPr>
      <w:r w:rsidRPr="00C6773C">
        <w:rPr>
          <w:rStyle w:val="a4"/>
        </w:rPr>
        <w:t>Тип урока:</w:t>
      </w:r>
      <w:r w:rsidRPr="00C6773C">
        <w:t xml:space="preserve"> </w:t>
      </w:r>
      <w:r w:rsidRPr="00C6773C">
        <w:rPr>
          <w:sz w:val="20"/>
          <w:szCs w:val="20"/>
        </w:rPr>
        <w:t xml:space="preserve">комбинированный </w:t>
      </w:r>
    </w:p>
    <w:p w:rsidR="00AB3401" w:rsidRPr="00C6773C" w:rsidRDefault="00AB3401" w:rsidP="00AB3401">
      <w:pPr>
        <w:rPr>
          <w:sz w:val="20"/>
          <w:szCs w:val="20"/>
        </w:rPr>
      </w:pPr>
      <w:r w:rsidRPr="00C6773C">
        <w:rPr>
          <w:rStyle w:val="a4"/>
        </w:rPr>
        <w:t xml:space="preserve">Формы обучения: </w:t>
      </w:r>
      <w:r w:rsidRPr="00C6773C">
        <w:rPr>
          <w:sz w:val="20"/>
          <w:szCs w:val="20"/>
        </w:rPr>
        <w:t xml:space="preserve">фронтальные, групповые, индивидуальные. </w:t>
      </w:r>
    </w:p>
    <w:p w:rsidR="00AB3401" w:rsidRPr="00C6773C" w:rsidRDefault="00AB3401" w:rsidP="00AB3401">
      <w:pPr>
        <w:rPr>
          <w:sz w:val="20"/>
          <w:szCs w:val="20"/>
        </w:rPr>
      </w:pPr>
      <w:r w:rsidRPr="00C6773C">
        <w:rPr>
          <w:rStyle w:val="a4"/>
        </w:rPr>
        <w:t>Методы обучения:</w:t>
      </w:r>
      <w:r w:rsidRPr="00C6773C">
        <w:t xml:space="preserve"> </w:t>
      </w:r>
      <w:r w:rsidRPr="00C6773C">
        <w:rPr>
          <w:sz w:val="20"/>
          <w:szCs w:val="20"/>
        </w:rPr>
        <w:t xml:space="preserve">информационно-сообщающий, объяснительный, инструктивно-практический. </w:t>
      </w:r>
    </w:p>
    <w:p w:rsidR="00AB3401" w:rsidRPr="00C6773C" w:rsidRDefault="00AB3401" w:rsidP="00AB3401">
      <w:pPr>
        <w:pStyle w:val="a3"/>
        <w:jc w:val="center"/>
      </w:pPr>
      <w:r w:rsidRPr="00C6773C">
        <w:rPr>
          <w:rStyle w:val="a4"/>
        </w:rPr>
        <w:t>Ход урока</w:t>
      </w:r>
    </w:p>
    <w:p w:rsidR="00AB3401" w:rsidRPr="00C6773C" w:rsidRDefault="00AB3401" w:rsidP="00AB3401">
      <w:pPr>
        <w:pStyle w:val="a3"/>
      </w:pPr>
      <w:r w:rsidRPr="00C6773C">
        <w:rPr>
          <w:rStyle w:val="a4"/>
        </w:rPr>
        <w:t>I. Организационный момент:</w:t>
      </w:r>
      <w:r w:rsidRPr="00C6773C">
        <w:t xml:space="preserve"> </w:t>
      </w:r>
    </w:p>
    <w:p w:rsidR="00AB3401" w:rsidRPr="00C6773C" w:rsidRDefault="00AB3401" w:rsidP="00AB3401">
      <w:pPr>
        <w:numPr>
          <w:ilvl w:val="0"/>
          <w:numId w:val="6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Приветствие учащихся. </w:t>
      </w:r>
    </w:p>
    <w:p w:rsidR="00AB3401" w:rsidRPr="00C6773C" w:rsidRDefault="00AB3401" w:rsidP="00AB3401">
      <w:pPr>
        <w:numPr>
          <w:ilvl w:val="0"/>
          <w:numId w:val="6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Отмечание отсутствующих. </w:t>
      </w:r>
    </w:p>
    <w:p w:rsidR="00AB3401" w:rsidRPr="00C6773C" w:rsidRDefault="00AB3401" w:rsidP="00AB3401">
      <w:pPr>
        <w:numPr>
          <w:ilvl w:val="0"/>
          <w:numId w:val="6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>Проверка готовности к уроку.</w:t>
      </w:r>
    </w:p>
    <w:p w:rsidR="0007389E" w:rsidRPr="00497E14" w:rsidRDefault="00AB3401" w:rsidP="00497E14">
      <w:pPr>
        <w:pStyle w:val="a3"/>
        <w:rPr>
          <w:b/>
          <w:bCs/>
        </w:rPr>
      </w:pPr>
      <w:r w:rsidRPr="00C6773C">
        <w:rPr>
          <w:rStyle w:val="a4"/>
        </w:rPr>
        <w:t>II. Сообщение познавательных сведений</w:t>
      </w:r>
      <w:r>
        <w:rPr>
          <w:rStyle w:val="a4"/>
        </w:rPr>
        <w:t>.</w:t>
      </w:r>
    </w:p>
    <w:p w:rsidR="00AB3401" w:rsidRDefault="00497E14">
      <w:r>
        <w:lastRenderedPageBreak/>
        <w:t>Детали изделия соединяют между собой вручную и с помощью стежков и строчек.</w:t>
      </w:r>
    </w:p>
    <w:p w:rsidR="00497E14" w:rsidRDefault="00497E14">
      <w:r w:rsidRPr="00497E14">
        <w:rPr>
          <w:b/>
        </w:rPr>
        <w:t>Шов</w:t>
      </w:r>
      <w:r>
        <w:t xml:space="preserve"> – это место соединения деталей.</w:t>
      </w:r>
    </w:p>
    <w:p w:rsidR="00497E14" w:rsidRDefault="00497E14">
      <w:r w:rsidRPr="00497E14">
        <w:rPr>
          <w:b/>
        </w:rPr>
        <w:t>Ширина шва</w:t>
      </w:r>
      <w:r>
        <w:t xml:space="preserve"> – расстояние от среза до строчки.</w:t>
      </w:r>
    </w:p>
    <w:p w:rsidR="00497E14" w:rsidRDefault="00497E14">
      <w:r w:rsidRPr="00497E14">
        <w:rPr>
          <w:b/>
        </w:rPr>
        <w:t>Строчка</w:t>
      </w:r>
      <w:r>
        <w:t xml:space="preserve"> – это ряд повторяющихся стежков.</w:t>
      </w:r>
    </w:p>
    <w:p w:rsidR="00497E14" w:rsidRDefault="00497E14">
      <w:r w:rsidRPr="00497E14">
        <w:rPr>
          <w:b/>
        </w:rPr>
        <w:t>Стежок</w:t>
      </w:r>
      <w:r>
        <w:t xml:space="preserve"> – это переплетение нитей между двумя проколами иглы.</w:t>
      </w:r>
    </w:p>
    <w:p w:rsidR="00AF435A" w:rsidRDefault="00AF435A"/>
    <w:p w:rsidR="00AF435A" w:rsidRDefault="00AF435A">
      <w:r>
        <w:rPr>
          <w:noProof/>
        </w:rPr>
        <w:drawing>
          <wp:inline distT="0" distB="0" distL="0" distR="0">
            <wp:extent cx="2609850" cy="2419350"/>
            <wp:effectExtent l="19050" t="0" r="0" b="0"/>
            <wp:docPr id="1" name="Рисунок 1" descr="G:\DCIM\100NIKON\DSCN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6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 l="19562" t="14103" r="36505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14" w:rsidRDefault="00497E14"/>
    <w:p w:rsidR="00497E14" w:rsidRPr="003645FD" w:rsidRDefault="00CC4C2C">
      <w:pPr>
        <w:rPr>
          <w:b/>
          <w:sz w:val="28"/>
          <w:szCs w:val="28"/>
        </w:rPr>
      </w:pPr>
      <w:r>
        <w:t xml:space="preserve">При выполнении ручных работ применяют следующую </w:t>
      </w:r>
      <w:r w:rsidRPr="003645FD">
        <w:rPr>
          <w:b/>
          <w:sz w:val="28"/>
          <w:szCs w:val="28"/>
        </w:rPr>
        <w:t>терминологию.</w:t>
      </w:r>
    </w:p>
    <w:p w:rsidR="00CC4C2C" w:rsidRDefault="00CC4C2C"/>
    <w:tbl>
      <w:tblPr>
        <w:tblStyle w:val="aa"/>
        <w:tblW w:w="0" w:type="auto"/>
        <w:tblLook w:val="04A0"/>
      </w:tblPr>
      <w:tblGrid>
        <w:gridCol w:w="1809"/>
        <w:gridCol w:w="3686"/>
        <w:gridCol w:w="4076"/>
      </w:tblGrid>
      <w:tr w:rsidR="00CC4C2C" w:rsidRPr="00CC4C2C" w:rsidTr="00CC4C2C">
        <w:tc>
          <w:tcPr>
            <w:tcW w:w="1809" w:type="dxa"/>
          </w:tcPr>
          <w:p w:rsidR="00CC4C2C" w:rsidRPr="00CC4C2C" w:rsidRDefault="00CC4C2C">
            <w:pPr>
              <w:rPr>
                <w:b/>
                <w:sz w:val="28"/>
                <w:szCs w:val="28"/>
              </w:rPr>
            </w:pPr>
            <w:r w:rsidRPr="00CC4C2C">
              <w:rPr>
                <w:b/>
                <w:sz w:val="28"/>
                <w:szCs w:val="28"/>
              </w:rPr>
              <w:t>Термин</w:t>
            </w:r>
          </w:p>
        </w:tc>
        <w:tc>
          <w:tcPr>
            <w:tcW w:w="3686" w:type="dxa"/>
          </w:tcPr>
          <w:p w:rsidR="00CC4C2C" w:rsidRPr="00CC4C2C" w:rsidRDefault="00CC4C2C">
            <w:pPr>
              <w:rPr>
                <w:b/>
                <w:sz w:val="28"/>
                <w:szCs w:val="28"/>
              </w:rPr>
            </w:pPr>
            <w:r w:rsidRPr="00CC4C2C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4076" w:type="dxa"/>
          </w:tcPr>
          <w:p w:rsidR="00CC4C2C" w:rsidRPr="00CC4C2C" w:rsidRDefault="00CC4C2C">
            <w:pPr>
              <w:rPr>
                <w:b/>
                <w:sz w:val="28"/>
                <w:szCs w:val="28"/>
              </w:rPr>
            </w:pPr>
            <w:r w:rsidRPr="00CC4C2C">
              <w:rPr>
                <w:b/>
                <w:sz w:val="28"/>
                <w:szCs w:val="28"/>
              </w:rPr>
              <w:t>Область применения</w:t>
            </w:r>
          </w:p>
        </w:tc>
      </w:tr>
      <w:tr w:rsidR="00CC4C2C" w:rsidTr="00CC4C2C">
        <w:tc>
          <w:tcPr>
            <w:tcW w:w="1809" w:type="dxa"/>
          </w:tcPr>
          <w:p w:rsidR="00CC4C2C" w:rsidRPr="00CC4C2C" w:rsidRDefault="00CC4C2C">
            <w:pPr>
              <w:rPr>
                <w:i/>
                <w:sz w:val="28"/>
                <w:szCs w:val="28"/>
              </w:rPr>
            </w:pPr>
            <w:r w:rsidRPr="00CC4C2C">
              <w:rPr>
                <w:i/>
                <w:sz w:val="28"/>
                <w:szCs w:val="28"/>
              </w:rPr>
              <w:t>сметать</w:t>
            </w:r>
          </w:p>
        </w:tc>
        <w:tc>
          <w:tcPr>
            <w:tcW w:w="3686" w:type="dxa"/>
          </w:tcPr>
          <w:p w:rsidR="00CC4C2C" w:rsidRDefault="00CC4C2C">
            <w:r>
              <w:t>Временно соединить две или несколько деталей, примерно равных по величине, по намеченным линиям</w:t>
            </w:r>
          </w:p>
        </w:tc>
        <w:tc>
          <w:tcPr>
            <w:tcW w:w="4076" w:type="dxa"/>
          </w:tcPr>
          <w:p w:rsidR="00CC4C2C" w:rsidRDefault="00CC4C2C">
            <w:r>
              <w:t>Части пояса, части оборки, детали изделия</w:t>
            </w:r>
          </w:p>
          <w:p w:rsidR="00B67607" w:rsidRDefault="00B67607"/>
          <w:p w:rsidR="00B67607" w:rsidRDefault="00B67607"/>
          <w:p w:rsidR="00B67607" w:rsidRDefault="00B67607"/>
          <w:p w:rsidR="00B67607" w:rsidRDefault="00B67607"/>
          <w:p w:rsidR="00B67607" w:rsidRDefault="00B67607"/>
          <w:p w:rsidR="00B67607" w:rsidRDefault="00B67607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-676910</wp:posOffset>
                  </wp:positionV>
                  <wp:extent cx="1336675" cy="685800"/>
                  <wp:effectExtent l="19050" t="0" r="0" b="0"/>
                  <wp:wrapTight wrapText="bothSides">
                    <wp:wrapPolygon edited="0">
                      <wp:start x="-308" y="0"/>
                      <wp:lineTo x="-308" y="21000"/>
                      <wp:lineTo x="21549" y="21000"/>
                      <wp:lineTo x="21549" y="0"/>
                      <wp:lineTo x="-308" y="0"/>
                    </wp:wrapPolygon>
                  </wp:wrapTight>
                  <wp:docPr id="7" name="Рисунок 2" descr="G:\DCIM\100NIKON\DSCN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 contrast="40000"/>
                          </a:blip>
                          <a:srcRect l="12425" t="16720" r="58866" b="63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4C2C" w:rsidTr="00CC4C2C">
        <w:tc>
          <w:tcPr>
            <w:tcW w:w="1809" w:type="dxa"/>
          </w:tcPr>
          <w:p w:rsidR="00CC4C2C" w:rsidRPr="00CC4C2C" w:rsidRDefault="00CC4C2C">
            <w:pPr>
              <w:rPr>
                <w:i/>
                <w:sz w:val="28"/>
                <w:szCs w:val="28"/>
              </w:rPr>
            </w:pPr>
            <w:r w:rsidRPr="00CC4C2C">
              <w:rPr>
                <w:i/>
                <w:sz w:val="28"/>
                <w:szCs w:val="28"/>
              </w:rPr>
              <w:t>наметать</w:t>
            </w:r>
          </w:p>
        </w:tc>
        <w:tc>
          <w:tcPr>
            <w:tcW w:w="3686" w:type="dxa"/>
          </w:tcPr>
          <w:p w:rsidR="00CC4C2C" w:rsidRDefault="00CC4C2C">
            <w:r>
              <w:t>Временно соединить две детали, наложенные одна на другую, прямыми стежками.</w:t>
            </w:r>
          </w:p>
        </w:tc>
        <w:tc>
          <w:tcPr>
            <w:tcW w:w="4076" w:type="dxa"/>
          </w:tcPr>
          <w:p w:rsidR="00CC4C2C" w:rsidRDefault="00B67607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-5715</wp:posOffset>
                  </wp:positionV>
                  <wp:extent cx="753110" cy="1343025"/>
                  <wp:effectExtent l="304800" t="0" r="294640" b="0"/>
                  <wp:wrapTight wrapText="bothSides">
                    <wp:wrapPolygon edited="0">
                      <wp:start x="21864" y="-158"/>
                      <wp:lineTo x="9" y="-158"/>
                      <wp:lineTo x="9" y="21595"/>
                      <wp:lineTo x="21864" y="21595"/>
                      <wp:lineTo x="21864" y="-158"/>
                    </wp:wrapPolygon>
                  </wp:wrapTight>
                  <wp:docPr id="18" name="Рисунок 3" descr="G:\DCIM\100NIKON\DSCN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 contrast="40000"/>
                          </a:blip>
                          <a:srcRect l="72278" t="16880" r="16612" b="506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311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4C2C">
              <w:t>Карман на основную деталь</w:t>
            </w:r>
          </w:p>
          <w:p w:rsidR="00B67607" w:rsidRDefault="00B67607"/>
          <w:p w:rsidR="00B67607" w:rsidRDefault="00B67607"/>
          <w:p w:rsidR="00B67607" w:rsidRDefault="00B67607"/>
          <w:p w:rsidR="00B67607" w:rsidRDefault="00B67607"/>
          <w:p w:rsidR="00B67607" w:rsidRDefault="00B67607"/>
        </w:tc>
      </w:tr>
      <w:tr w:rsidR="00CC4C2C" w:rsidTr="00CC4C2C">
        <w:tc>
          <w:tcPr>
            <w:tcW w:w="1809" w:type="dxa"/>
          </w:tcPr>
          <w:p w:rsidR="00CC4C2C" w:rsidRPr="00CC4C2C" w:rsidRDefault="00CC4C2C">
            <w:pPr>
              <w:rPr>
                <w:i/>
                <w:sz w:val="28"/>
                <w:szCs w:val="28"/>
              </w:rPr>
            </w:pPr>
            <w:r w:rsidRPr="00CC4C2C">
              <w:rPr>
                <w:i/>
                <w:sz w:val="28"/>
                <w:szCs w:val="28"/>
              </w:rPr>
              <w:t>заметать</w:t>
            </w:r>
          </w:p>
        </w:tc>
        <w:tc>
          <w:tcPr>
            <w:tcW w:w="3686" w:type="dxa"/>
          </w:tcPr>
          <w:p w:rsidR="00CC4C2C" w:rsidRDefault="00CC4C2C">
            <w:r>
              <w:t>Временно закрепить подогнутый край детали или складки</w:t>
            </w:r>
          </w:p>
        </w:tc>
        <w:tc>
          <w:tcPr>
            <w:tcW w:w="4076" w:type="dxa"/>
          </w:tcPr>
          <w:p w:rsidR="00CC4C2C" w:rsidRDefault="00CC4C2C">
            <w:r>
              <w:t>Низ изделия, складки</w:t>
            </w:r>
          </w:p>
          <w:p w:rsidR="00B67607" w:rsidRDefault="00B67607"/>
          <w:p w:rsidR="00B67607" w:rsidRDefault="00B67607"/>
          <w:p w:rsidR="00B67607" w:rsidRDefault="00B67607"/>
          <w:p w:rsidR="00B67607" w:rsidRDefault="00B67607"/>
          <w:p w:rsidR="00B67607" w:rsidRDefault="00B67607"/>
          <w:p w:rsidR="00B67607" w:rsidRDefault="00B67607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-685800</wp:posOffset>
                  </wp:positionV>
                  <wp:extent cx="1333500" cy="688975"/>
                  <wp:effectExtent l="19050" t="0" r="0" b="0"/>
                  <wp:wrapTight wrapText="bothSides">
                    <wp:wrapPolygon edited="0">
                      <wp:start x="-309" y="0"/>
                      <wp:lineTo x="-309" y="20903"/>
                      <wp:lineTo x="21600" y="20903"/>
                      <wp:lineTo x="21600" y="0"/>
                      <wp:lineTo x="-309" y="0"/>
                    </wp:wrapPolygon>
                  </wp:wrapTight>
                  <wp:docPr id="8" name="Рисунок 2" descr="G:\DCIM\100NIKON\DSCN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0" contrast="40000"/>
                          </a:blip>
                          <a:srcRect l="12425" t="57878" r="58866" b="2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4C2C" w:rsidTr="00CC4C2C">
        <w:tc>
          <w:tcPr>
            <w:tcW w:w="1809" w:type="dxa"/>
          </w:tcPr>
          <w:p w:rsidR="00CC4C2C" w:rsidRPr="00CC4C2C" w:rsidRDefault="00CC4C2C">
            <w:pPr>
              <w:rPr>
                <w:i/>
                <w:sz w:val="28"/>
                <w:szCs w:val="28"/>
              </w:rPr>
            </w:pPr>
            <w:r w:rsidRPr="00CC4C2C">
              <w:rPr>
                <w:i/>
                <w:sz w:val="28"/>
                <w:szCs w:val="28"/>
              </w:rPr>
              <w:lastRenderedPageBreak/>
              <w:t>пришить</w:t>
            </w:r>
          </w:p>
        </w:tc>
        <w:tc>
          <w:tcPr>
            <w:tcW w:w="3686" w:type="dxa"/>
          </w:tcPr>
          <w:p w:rsidR="00CC4C2C" w:rsidRDefault="00CC4C2C">
            <w:r>
              <w:t>Прикрепить фурнитуру, отделку на изделие стежками постоянного назначения</w:t>
            </w:r>
          </w:p>
        </w:tc>
        <w:tc>
          <w:tcPr>
            <w:tcW w:w="4076" w:type="dxa"/>
          </w:tcPr>
          <w:p w:rsidR="00CC4C2C" w:rsidRDefault="00B67607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55880</wp:posOffset>
                  </wp:positionV>
                  <wp:extent cx="746760" cy="1195705"/>
                  <wp:effectExtent l="247650" t="0" r="224790" b="0"/>
                  <wp:wrapTight wrapText="bothSides">
                    <wp:wrapPolygon edited="0">
                      <wp:start x="21481" y="-419"/>
                      <wp:lineTo x="-9" y="-419"/>
                      <wp:lineTo x="-9" y="21606"/>
                      <wp:lineTo x="21481" y="21606"/>
                      <wp:lineTo x="21481" y="-419"/>
                    </wp:wrapPolygon>
                  </wp:wrapTight>
                  <wp:docPr id="15" name="Рисунок 3" descr="G:\DCIM\100NIKON\DSCN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0" contrast="40000"/>
                          </a:blip>
                          <a:srcRect l="11705" t="16880" r="73072" b="506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46760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4C2C">
              <w:t>Кнопки, крючки, пуговицы</w:t>
            </w:r>
          </w:p>
          <w:p w:rsidR="00B67607" w:rsidRDefault="00B67607"/>
          <w:p w:rsidR="00B67607" w:rsidRDefault="00B67607"/>
          <w:p w:rsidR="00B67607" w:rsidRDefault="00B67607"/>
          <w:p w:rsidR="00B67607" w:rsidRDefault="00B67607"/>
          <w:p w:rsidR="00B67607" w:rsidRDefault="00B67607"/>
        </w:tc>
      </w:tr>
    </w:tbl>
    <w:p w:rsidR="00CC4C2C" w:rsidRDefault="00CC4C2C"/>
    <w:p w:rsidR="00497E14" w:rsidRDefault="00270B68">
      <w:pPr>
        <w:rPr>
          <w:rStyle w:val="a4"/>
        </w:rPr>
      </w:pPr>
      <w:r w:rsidRPr="00C6773C">
        <w:rPr>
          <w:rStyle w:val="a4"/>
        </w:rPr>
        <w:t>II</w:t>
      </w:r>
      <w:r>
        <w:rPr>
          <w:rStyle w:val="a4"/>
          <w:lang w:val="en-US"/>
        </w:rPr>
        <w:t>I</w:t>
      </w:r>
      <w:r w:rsidRPr="00C6773C">
        <w:rPr>
          <w:rStyle w:val="a4"/>
        </w:rPr>
        <w:t xml:space="preserve">. </w:t>
      </w:r>
      <w:r>
        <w:rPr>
          <w:rStyle w:val="a4"/>
        </w:rPr>
        <w:t>Практическая работа № 4 «Знакомство с терминологией»</w:t>
      </w:r>
    </w:p>
    <w:p w:rsidR="00270B68" w:rsidRPr="00D16FCD" w:rsidRDefault="00270B68" w:rsidP="00D16FCD">
      <w:pPr>
        <w:pStyle w:val="a5"/>
        <w:numPr>
          <w:ilvl w:val="1"/>
          <w:numId w:val="4"/>
        </w:numPr>
        <w:rPr>
          <w:rStyle w:val="a4"/>
          <w:b w:val="0"/>
        </w:rPr>
      </w:pPr>
      <w:r w:rsidRPr="00D16FCD">
        <w:rPr>
          <w:rStyle w:val="a4"/>
          <w:b w:val="0"/>
          <w:i/>
        </w:rPr>
        <w:t>Оборудование:</w:t>
      </w:r>
      <w:r w:rsidRPr="00D16FCD">
        <w:rPr>
          <w:rStyle w:val="a4"/>
          <w:b w:val="0"/>
        </w:rPr>
        <w:t xml:space="preserve"> тетрадь, карточки</w:t>
      </w:r>
    </w:p>
    <w:p w:rsidR="00270B68" w:rsidRPr="00270B68" w:rsidRDefault="00270B68" w:rsidP="00270B68">
      <w:pPr>
        <w:jc w:val="center"/>
        <w:rPr>
          <w:rStyle w:val="a4"/>
          <w:b w:val="0"/>
        </w:rPr>
      </w:pPr>
      <w:r w:rsidRPr="00270B68">
        <w:rPr>
          <w:rStyle w:val="a4"/>
          <w:b w:val="0"/>
        </w:rPr>
        <w:t>Ход работы:</w:t>
      </w:r>
    </w:p>
    <w:p w:rsidR="00270B68" w:rsidRPr="00270B68" w:rsidRDefault="00270B68">
      <w:pPr>
        <w:rPr>
          <w:b/>
        </w:rPr>
      </w:pPr>
      <w:r w:rsidRPr="00270B68">
        <w:rPr>
          <w:rStyle w:val="a4"/>
          <w:b w:val="0"/>
        </w:rPr>
        <w:t>Рядом с номером рисунка запишите, какой термин из терминологии ручных работ подходит к изображённому на рисунке виду обработки детали или изделия.</w:t>
      </w:r>
    </w:p>
    <w:p w:rsidR="00270B68" w:rsidRDefault="00270B68">
      <w:pPr>
        <w:rPr>
          <w:b/>
          <w:color w:val="002060"/>
        </w:rPr>
      </w:pPr>
    </w:p>
    <w:p w:rsidR="00270B68" w:rsidRDefault="00270B68">
      <w:pPr>
        <w:rPr>
          <w:b/>
          <w:color w:val="002060"/>
        </w:rPr>
      </w:pPr>
    </w:p>
    <w:p w:rsidR="00270B68" w:rsidRDefault="00270B68" w:rsidP="00270B68">
      <w:pPr>
        <w:rPr>
          <w:color w:val="002060"/>
        </w:rPr>
      </w:pPr>
      <w:r w:rsidRPr="005B3738">
        <w:rPr>
          <w:b/>
          <w:color w:val="002060"/>
        </w:rPr>
        <w:t>А</w:t>
      </w:r>
      <w:r w:rsidRPr="005B3738">
        <w:rPr>
          <w:color w:val="002060"/>
        </w:rPr>
        <w:t xml:space="preserve">. сметать   </w:t>
      </w:r>
      <w:r w:rsidRPr="005B3738">
        <w:rPr>
          <w:b/>
          <w:color w:val="002060"/>
        </w:rPr>
        <w:t>Б.</w:t>
      </w:r>
      <w:r w:rsidRPr="005B3738">
        <w:rPr>
          <w:color w:val="002060"/>
        </w:rPr>
        <w:t xml:space="preserve"> наметать    </w:t>
      </w:r>
      <w:r w:rsidRPr="005B3738">
        <w:rPr>
          <w:b/>
          <w:color w:val="002060"/>
        </w:rPr>
        <w:t>В.</w:t>
      </w:r>
      <w:r w:rsidRPr="005B3738">
        <w:rPr>
          <w:color w:val="002060"/>
        </w:rPr>
        <w:t xml:space="preserve"> Заметать  </w:t>
      </w:r>
      <w:r w:rsidRPr="005B3738">
        <w:rPr>
          <w:b/>
          <w:color w:val="002060"/>
        </w:rPr>
        <w:t>Г.</w:t>
      </w:r>
      <w:r w:rsidRPr="005B3738">
        <w:rPr>
          <w:color w:val="002060"/>
        </w:rPr>
        <w:t xml:space="preserve"> Пришить</w:t>
      </w:r>
    </w:p>
    <w:tbl>
      <w:tblPr>
        <w:tblpPr w:leftFromText="180" w:rightFromText="180" w:vertAnchor="text" w:horzAnchor="margin" w:tblpY="1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268"/>
      </w:tblGrid>
      <w:tr w:rsidR="00270B68" w:rsidRPr="005B3738" w:rsidTr="00D9257C">
        <w:tc>
          <w:tcPr>
            <w:tcW w:w="2518" w:type="dxa"/>
          </w:tcPr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  <w:r w:rsidRPr="005B3738">
              <w:rPr>
                <w:color w:val="002060"/>
              </w:rPr>
              <w:t>Рисунок</w:t>
            </w:r>
          </w:p>
        </w:tc>
        <w:tc>
          <w:tcPr>
            <w:tcW w:w="2268" w:type="dxa"/>
          </w:tcPr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</w:tc>
      </w:tr>
      <w:tr w:rsidR="00270B68" w:rsidRPr="005B3738" w:rsidTr="00D9257C">
        <w:tc>
          <w:tcPr>
            <w:tcW w:w="2518" w:type="dxa"/>
          </w:tcPr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b/>
                <w:color w:val="002060"/>
              </w:rPr>
            </w:pPr>
            <w:r>
              <w:rPr>
                <w:b/>
                <w:noProof/>
                <w:color w:val="00206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93980</wp:posOffset>
                  </wp:positionV>
                  <wp:extent cx="1371600" cy="523875"/>
                  <wp:effectExtent l="19050" t="0" r="0" b="0"/>
                  <wp:wrapNone/>
                  <wp:docPr id="2" name="Рисунок 1" descr="F:\DCIM\102NIKON\DSCN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DCIM\102NIKON\DSCN3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40000" contrast="40000"/>
                          </a:blip>
                          <a:srcRect l="26538" t="47105" r="28589" b="29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738">
              <w:rPr>
                <w:b/>
                <w:color w:val="002060"/>
              </w:rPr>
              <w:t>1</w:t>
            </w: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</w:tc>
        <w:tc>
          <w:tcPr>
            <w:tcW w:w="2268" w:type="dxa"/>
          </w:tcPr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rPr>
                <w:b/>
                <w:color w:val="002060"/>
              </w:rPr>
            </w:pPr>
            <w:r>
              <w:rPr>
                <w:b/>
                <w:noProof/>
                <w:color w:val="00206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170180</wp:posOffset>
                  </wp:positionV>
                  <wp:extent cx="1331595" cy="552450"/>
                  <wp:effectExtent l="19050" t="0" r="1905" b="0"/>
                  <wp:wrapNone/>
                  <wp:docPr id="4" name="Рисунок 3" descr="F:\DCIM\102NIKON\DSCN3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DCIM\102NIKON\DSCN3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40000" contrast="40000"/>
                          </a:blip>
                          <a:srcRect l="16766" t="17685" r="41376" b="5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738">
              <w:rPr>
                <w:b/>
                <w:color w:val="002060"/>
              </w:rPr>
              <w:t>3</w:t>
            </w:r>
          </w:p>
        </w:tc>
      </w:tr>
      <w:tr w:rsidR="00270B68" w:rsidRPr="005B3738" w:rsidTr="00D9257C">
        <w:tc>
          <w:tcPr>
            <w:tcW w:w="2518" w:type="dxa"/>
          </w:tcPr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b/>
                <w:color w:val="002060"/>
              </w:rPr>
            </w:pPr>
            <w:r>
              <w:rPr>
                <w:b/>
                <w:noProof/>
                <w:color w:val="00206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84455</wp:posOffset>
                  </wp:positionV>
                  <wp:extent cx="831215" cy="676275"/>
                  <wp:effectExtent l="19050" t="0" r="6985" b="0"/>
                  <wp:wrapNone/>
                  <wp:docPr id="3" name="Рисунок 2" descr="F:\DCIM\102NIKON\DSCN3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DCIM\102NIKON\DSCN3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40000" contrast="40000"/>
                          </a:blip>
                          <a:srcRect l="20145" t="25723" r="27382" b="1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738">
              <w:rPr>
                <w:b/>
                <w:color w:val="002060"/>
              </w:rPr>
              <w:t>2</w:t>
            </w: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  <w:p w:rsidR="00270B68" w:rsidRPr="005B3738" w:rsidRDefault="00270B68" w:rsidP="00D9257C">
            <w:pPr>
              <w:tabs>
                <w:tab w:val="left" w:pos="1170"/>
              </w:tabs>
              <w:rPr>
                <w:color w:val="002060"/>
              </w:rPr>
            </w:pPr>
          </w:p>
        </w:tc>
        <w:tc>
          <w:tcPr>
            <w:tcW w:w="2268" w:type="dxa"/>
          </w:tcPr>
          <w:p w:rsidR="00270B68" w:rsidRPr="005B3738" w:rsidRDefault="00270B68" w:rsidP="00D9257C">
            <w:pPr>
              <w:tabs>
                <w:tab w:val="left" w:pos="1170"/>
              </w:tabs>
              <w:rPr>
                <w:b/>
                <w:color w:val="002060"/>
              </w:rPr>
            </w:pPr>
          </w:p>
          <w:p w:rsidR="00270B68" w:rsidRPr="005B3738" w:rsidRDefault="00270B68" w:rsidP="00D9257C">
            <w:pPr>
              <w:rPr>
                <w:b/>
                <w:color w:val="002060"/>
              </w:rPr>
            </w:pPr>
            <w:r>
              <w:rPr>
                <w:b/>
                <w:noProof/>
                <w:color w:val="00206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179705</wp:posOffset>
                  </wp:positionV>
                  <wp:extent cx="1228725" cy="581025"/>
                  <wp:effectExtent l="19050" t="0" r="9525" b="0"/>
                  <wp:wrapNone/>
                  <wp:docPr id="5" name="Рисунок 4" descr="F:\DCIM\102NIKON\DSCN3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DCIM\102NIKON\DSCN3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40000" contrast="40000"/>
                          </a:blip>
                          <a:srcRect l="8324" t="29260" r="16888" b="23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738">
              <w:rPr>
                <w:b/>
                <w:color w:val="002060"/>
              </w:rPr>
              <w:t>4</w:t>
            </w:r>
          </w:p>
        </w:tc>
      </w:tr>
    </w:tbl>
    <w:p w:rsidR="00270B68" w:rsidRDefault="00270B68" w:rsidP="00270B68">
      <w:pPr>
        <w:jc w:val="center"/>
        <w:rPr>
          <w:b/>
        </w:rPr>
      </w:pPr>
    </w:p>
    <w:p w:rsidR="00270B68" w:rsidRPr="00270B68" w:rsidRDefault="00270B68" w:rsidP="00270B68"/>
    <w:p w:rsidR="00270B68" w:rsidRDefault="00270B68" w:rsidP="00270B68"/>
    <w:p w:rsidR="00270B68" w:rsidRDefault="00270B68" w:rsidP="00270B68">
      <w:r>
        <w:t>Ответ: 1-А</w:t>
      </w:r>
    </w:p>
    <w:p w:rsidR="00270B68" w:rsidRDefault="00270B68" w:rsidP="00270B68">
      <w:r>
        <w:t xml:space="preserve">            2-Б</w:t>
      </w:r>
    </w:p>
    <w:p w:rsidR="00270B68" w:rsidRDefault="00270B68" w:rsidP="00270B68">
      <w:r>
        <w:t xml:space="preserve">            3-Г</w:t>
      </w:r>
    </w:p>
    <w:p w:rsidR="00270B68" w:rsidRDefault="00270B68" w:rsidP="00270B68">
      <w:r>
        <w:t xml:space="preserve">            4-В</w:t>
      </w:r>
    </w:p>
    <w:p w:rsidR="00270B68" w:rsidRDefault="00270B68" w:rsidP="00270B68"/>
    <w:p w:rsidR="00270B68" w:rsidRDefault="00270B68" w:rsidP="00270B68"/>
    <w:p w:rsidR="00270B68" w:rsidRDefault="00270B68" w:rsidP="00270B68"/>
    <w:p w:rsidR="00270B68" w:rsidRDefault="00270B68" w:rsidP="00270B68"/>
    <w:p w:rsidR="00270B68" w:rsidRDefault="00270B68" w:rsidP="00270B68"/>
    <w:p w:rsidR="00D16FCD" w:rsidRDefault="00D16FCD" w:rsidP="00270B68"/>
    <w:p w:rsidR="003645FD" w:rsidRDefault="003645FD" w:rsidP="00270B68"/>
    <w:p w:rsidR="003645FD" w:rsidRDefault="003645FD" w:rsidP="00270B68"/>
    <w:p w:rsidR="003645FD" w:rsidRDefault="003645FD" w:rsidP="00270B68"/>
    <w:p w:rsidR="001662BC" w:rsidRDefault="001662BC" w:rsidP="001662BC">
      <w:pPr>
        <w:rPr>
          <w:b/>
          <w:i/>
          <w:sz w:val="28"/>
          <w:szCs w:val="28"/>
        </w:rPr>
      </w:pPr>
    </w:p>
    <w:p w:rsidR="001662BC" w:rsidRDefault="001662BC" w:rsidP="001662BC">
      <w:pPr>
        <w:rPr>
          <w:rStyle w:val="a4"/>
        </w:rPr>
      </w:pPr>
      <w:r>
        <w:rPr>
          <w:rStyle w:val="a4"/>
          <w:lang w:val="en-US"/>
        </w:rPr>
        <w:t>I</w:t>
      </w:r>
      <w:r w:rsidRPr="00C6773C">
        <w:rPr>
          <w:rStyle w:val="a4"/>
        </w:rPr>
        <w:t xml:space="preserve">II. </w:t>
      </w:r>
      <w:r>
        <w:rPr>
          <w:rStyle w:val="a4"/>
        </w:rPr>
        <w:t>Объяснение нового материала.</w:t>
      </w:r>
    </w:p>
    <w:p w:rsidR="001662BC" w:rsidRDefault="001662BC" w:rsidP="001662BC">
      <w:pPr>
        <w:rPr>
          <w:rStyle w:val="a4"/>
        </w:rPr>
      </w:pPr>
    </w:p>
    <w:p w:rsidR="001662BC" w:rsidRPr="001662BC" w:rsidRDefault="001662BC" w:rsidP="001662BC">
      <w:pPr>
        <w:jc w:val="center"/>
        <w:rPr>
          <w:rStyle w:val="a4"/>
          <w:i/>
          <w:sz w:val="28"/>
          <w:szCs w:val="28"/>
        </w:rPr>
      </w:pPr>
      <w:r w:rsidRPr="001662BC">
        <w:rPr>
          <w:rStyle w:val="a4"/>
          <w:i/>
          <w:sz w:val="28"/>
          <w:szCs w:val="28"/>
        </w:rPr>
        <w:t>Виды ручных стежков и строчек.</w:t>
      </w:r>
    </w:p>
    <w:p w:rsidR="001662BC" w:rsidRDefault="001662BC" w:rsidP="001662BC">
      <w:pPr>
        <w:rPr>
          <w:rStyle w:val="a4"/>
        </w:rPr>
      </w:pPr>
    </w:p>
    <w:tbl>
      <w:tblPr>
        <w:tblStyle w:val="aa"/>
        <w:tblW w:w="0" w:type="auto"/>
        <w:tblLook w:val="04A0"/>
      </w:tblPr>
      <w:tblGrid>
        <w:gridCol w:w="1657"/>
        <w:gridCol w:w="2442"/>
        <w:gridCol w:w="2193"/>
        <w:gridCol w:w="3279"/>
      </w:tblGrid>
      <w:tr w:rsidR="001662BC" w:rsidRPr="001662BC" w:rsidTr="00331BC0">
        <w:tc>
          <w:tcPr>
            <w:tcW w:w="1657" w:type="dxa"/>
          </w:tcPr>
          <w:p w:rsidR="001662BC" w:rsidRPr="001662BC" w:rsidRDefault="001662BC" w:rsidP="001662BC">
            <w:pPr>
              <w:rPr>
                <w:b/>
                <w:sz w:val="24"/>
                <w:szCs w:val="24"/>
              </w:rPr>
            </w:pPr>
            <w:r w:rsidRPr="001662BC">
              <w:rPr>
                <w:b/>
                <w:sz w:val="24"/>
                <w:szCs w:val="24"/>
              </w:rPr>
              <w:t>Виды стежков</w:t>
            </w:r>
          </w:p>
        </w:tc>
        <w:tc>
          <w:tcPr>
            <w:tcW w:w="2442" w:type="dxa"/>
          </w:tcPr>
          <w:p w:rsidR="001662BC" w:rsidRPr="001662BC" w:rsidRDefault="001662BC" w:rsidP="001662BC">
            <w:pPr>
              <w:rPr>
                <w:b/>
                <w:sz w:val="24"/>
                <w:szCs w:val="24"/>
              </w:rPr>
            </w:pPr>
            <w:r w:rsidRPr="001662BC">
              <w:rPr>
                <w:b/>
                <w:sz w:val="24"/>
                <w:szCs w:val="24"/>
              </w:rPr>
              <w:t>Виды строчек</w:t>
            </w:r>
          </w:p>
        </w:tc>
        <w:tc>
          <w:tcPr>
            <w:tcW w:w="2193" w:type="dxa"/>
          </w:tcPr>
          <w:p w:rsidR="001662BC" w:rsidRPr="001662BC" w:rsidRDefault="001662BC" w:rsidP="001662BC">
            <w:pPr>
              <w:rPr>
                <w:b/>
                <w:sz w:val="24"/>
                <w:szCs w:val="24"/>
              </w:rPr>
            </w:pPr>
            <w:r w:rsidRPr="001662BC">
              <w:rPr>
                <w:b/>
                <w:sz w:val="24"/>
                <w:szCs w:val="24"/>
              </w:rPr>
              <w:t>Изображение</w:t>
            </w:r>
          </w:p>
        </w:tc>
        <w:tc>
          <w:tcPr>
            <w:tcW w:w="3279" w:type="dxa"/>
          </w:tcPr>
          <w:p w:rsidR="001662BC" w:rsidRPr="001662BC" w:rsidRDefault="001662BC" w:rsidP="001662BC">
            <w:pPr>
              <w:rPr>
                <w:b/>
                <w:sz w:val="24"/>
                <w:szCs w:val="24"/>
              </w:rPr>
            </w:pPr>
            <w:r w:rsidRPr="001662BC">
              <w:rPr>
                <w:b/>
                <w:sz w:val="24"/>
                <w:szCs w:val="24"/>
              </w:rPr>
              <w:t>Применение</w:t>
            </w:r>
          </w:p>
        </w:tc>
      </w:tr>
      <w:tr w:rsidR="00331BC0" w:rsidTr="00331BC0">
        <w:tc>
          <w:tcPr>
            <w:tcW w:w="1657" w:type="dxa"/>
            <w:vMerge w:val="restart"/>
          </w:tcPr>
          <w:p w:rsidR="00331BC0" w:rsidRDefault="00331BC0" w:rsidP="001662BC">
            <w:r>
              <w:t>Прямые стежки</w:t>
            </w:r>
          </w:p>
        </w:tc>
        <w:tc>
          <w:tcPr>
            <w:tcW w:w="2442" w:type="dxa"/>
          </w:tcPr>
          <w:p w:rsidR="00331BC0" w:rsidRDefault="00331BC0" w:rsidP="001662BC">
            <w:r>
              <w:t>Смёточная</w:t>
            </w:r>
          </w:p>
          <w:p w:rsidR="00331BC0" w:rsidRDefault="00331BC0" w:rsidP="001662BC">
            <w:r>
              <w:t>Замёточная</w:t>
            </w:r>
          </w:p>
          <w:p w:rsidR="00331BC0" w:rsidRDefault="00331BC0" w:rsidP="001662BC">
            <w:r>
              <w:t>Намёточная</w:t>
            </w:r>
          </w:p>
          <w:p w:rsidR="00331BC0" w:rsidRDefault="00331BC0" w:rsidP="001662BC">
            <w:r>
              <w:t>Вымёточная</w:t>
            </w:r>
          </w:p>
          <w:p w:rsidR="00331BC0" w:rsidRDefault="00331BC0" w:rsidP="001662BC">
            <w:r>
              <w:t>Строчки для образования сборок</w:t>
            </w:r>
          </w:p>
        </w:tc>
        <w:tc>
          <w:tcPr>
            <w:tcW w:w="2193" w:type="dxa"/>
          </w:tcPr>
          <w:p w:rsidR="00EB5D9E" w:rsidRDefault="00EB5D9E" w:rsidP="001662BC"/>
          <w:p w:rsidR="00EB5D9E" w:rsidRDefault="00EB5D9E" w:rsidP="001662BC">
            <w:r w:rsidRPr="00EB5D9E">
              <w:rPr>
                <w:noProof/>
              </w:rPr>
              <w:drawing>
                <wp:inline distT="0" distB="0" distL="0" distR="0">
                  <wp:extent cx="1191588" cy="409575"/>
                  <wp:effectExtent l="19050" t="0" r="8562" b="0"/>
                  <wp:docPr id="31" name="Рисунок 4" descr="G:\DCIM\100NIKON\DSCN6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NIKON\DSCN6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 contrast="40000"/>
                          </a:blip>
                          <a:srcRect l="12988" t="27350" r="55711" b="53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12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D9E" w:rsidRDefault="00EB5D9E" w:rsidP="001662BC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91440</wp:posOffset>
                  </wp:positionV>
                  <wp:extent cx="857250" cy="447675"/>
                  <wp:effectExtent l="19050" t="0" r="0" b="0"/>
                  <wp:wrapTight wrapText="bothSides">
                    <wp:wrapPolygon edited="0">
                      <wp:start x="-480" y="0"/>
                      <wp:lineTo x="-480" y="21140"/>
                      <wp:lineTo x="21600" y="21140"/>
                      <wp:lineTo x="21600" y="0"/>
                      <wp:lineTo x="-480" y="0"/>
                    </wp:wrapPolygon>
                  </wp:wrapTight>
                  <wp:docPr id="25" name="Рисунок 2" descr="G:\DCIM\100NIKON\DSCN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40000" contrast="40000"/>
                          </a:blip>
                          <a:srcRect l="12425" t="57878" r="58866" b="2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5D9E" w:rsidRDefault="00EB5D9E" w:rsidP="001662BC"/>
          <w:p w:rsidR="00EB5D9E" w:rsidRDefault="00EB5D9E" w:rsidP="001662BC"/>
          <w:p w:rsidR="00EB5D9E" w:rsidRDefault="00EB5D9E" w:rsidP="001662BC"/>
          <w:p w:rsidR="00EB5D9E" w:rsidRDefault="00EB5D9E" w:rsidP="001662BC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-189230</wp:posOffset>
                  </wp:positionV>
                  <wp:extent cx="501650" cy="895350"/>
                  <wp:effectExtent l="209550" t="0" r="203200" b="0"/>
                  <wp:wrapTight wrapText="bothSides">
                    <wp:wrapPolygon edited="0">
                      <wp:start x="21873" y="-306"/>
                      <wp:lineTo x="547" y="-306"/>
                      <wp:lineTo x="547" y="21753"/>
                      <wp:lineTo x="21873" y="21753"/>
                      <wp:lineTo x="21873" y="-306"/>
                    </wp:wrapPolygon>
                  </wp:wrapTight>
                  <wp:docPr id="29" name="Рисунок 3" descr="G:\DCIM\100NIKON\DSCN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40000" contrast="40000"/>
                          </a:blip>
                          <a:srcRect l="72278" t="16880" r="16612" b="506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1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5D9E" w:rsidRDefault="00EB5D9E" w:rsidP="001662BC"/>
          <w:p w:rsidR="00EB5D9E" w:rsidRDefault="00EB5D9E" w:rsidP="001662BC"/>
          <w:p w:rsidR="00EB5D9E" w:rsidRDefault="00EB5D9E" w:rsidP="001662BC"/>
        </w:tc>
        <w:tc>
          <w:tcPr>
            <w:tcW w:w="3279" w:type="dxa"/>
          </w:tcPr>
          <w:p w:rsidR="00331BC0" w:rsidRDefault="00331BC0" w:rsidP="001662BC">
            <w:r>
              <w:lastRenderedPageBreak/>
              <w:t>Для временного соединения деталей одежды (смётывания бретелей, замётывания низа изделия). Длина стежков 0,7 – 1,5 см. Нитки х/б контрастного цвета № 50, 60</w:t>
            </w:r>
          </w:p>
        </w:tc>
      </w:tr>
      <w:tr w:rsidR="00331BC0" w:rsidTr="00331BC0">
        <w:tc>
          <w:tcPr>
            <w:tcW w:w="1657" w:type="dxa"/>
            <w:vMerge/>
          </w:tcPr>
          <w:p w:rsidR="00331BC0" w:rsidRDefault="00331BC0" w:rsidP="001662BC"/>
        </w:tc>
        <w:tc>
          <w:tcPr>
            <w:tcW w:w="2442" w:type="dxa"/>
          </w:tcPr>
          <w:p w:rsidR="00331BC0" w:rsidRDefault="00331BC0" w:rsidP="001662BC">
            <w:r>
              <w:t>Копировальная строчка</w:t>
            </w:r>
          </w:p>
        </w:tc>
        <w:tc>
          <w:tcPr>
            <w:tcW w:w="2193" w:type="dxa"/>
          </w:tcPr>
          <w:p w:rsidR="00331BC0" w:rsidRDefault="00EB5D9E" w:rsidP="001662BC">
            <w:r w:rsidRPr="00EB5D9E">
              <w:rPr>
                <w:noProof/>
              </w:rPr>
              <w:drawing>
                <wp:inline distT="0" distB="0" distL="0" distR="0">
                  <wp:extent cx="1191895" cy="733425"/>
                  <wp:effectExtent l="19050" t="0" r="8255" b="0"/>
                  <wp:docPr id="33" name="Рисунок 5" descr="G:\DCIM\100NIKON\DSCN6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NIKON\DSCN6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 contrast="40000"/>
                          </a:blip>
                          <a:srcRect l="13308" t="30342" r="66768" b="57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68" cy="73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:rsidR="00331BC0" w:rsidRDefault="00331BC0" w:rsidP="001662BC">
            <w:r>
              <w:t>Для перенесения линии с одной детали на другую (перенесение линий расположения кармана, низа изделия). Длина стежков 0,7 – 1 см. Высота петли 0,5 – 1 см. Нитки х/б контрастного цвета № 50, 60</w:t>
            </w:r>
          </w:p>
        </w:tc>
      </w:tr>
      <w:tr w:rsidR="001662BC" w:rsidTr="00331BC0">
        <w:tc>
          <w:tcPr>
            <w:tcW w:w="1657" w:type="dxa"/>
          </w:tcPr>
          <w:p w:rsidR="001662BC" w:rsidRDefault="00331BC0" w:rsidP="001662BC">
            <w:r>
              <w:t>Петельные стежки</w:t>
            </w:r>
          </w:p>
        </w:tc>
        <w:tc>
          <w:tcPr>
            <w:tcW w:w="2442" w:type="dxa"/>
          </w:tcPr>
          <w:p w:rsidR="001662BC" w:rsidRDefault="00331BC0" w:rsidP="001662BC">
            <w:r>
              <w:t>Обмёточная строчка</w:t>
            </w:r>
          </w:p>
        </w:tc>
        <w:tc>
          <w:tcPr>
            <w:tcW w:w="2193" w:type="dxa"/>
          </w:tcPr>
          <w:p w:rsidR="001662BC" w:rsidRDefault="00EB5D9E" w:rsidP="001662BC">
            <w:r w:rsidRPr="00EB5D9E">
              <w:rPr>
                <w:noProof/>
              </w:rPr>
              <w:drawing>
                <wp:inline distT="0" distB="0" distL="0" distR="0">
                  <wp:extent cx="834288" cy="3114675"/>
                  <wp:effectExtent l="19050" t="0" r="3912" b="0"/>
                  <wp:docPr id="35" name="Рисунок 6" descr="G:\DCIM\100NIKON\DSCN6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0NIKON\DSCN6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40000" contrast="40000"/>
                          </a:blip>
                          <a:srcRect l="19882" t="5128" r="63282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88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:rsidR="001662BC" w:rsidRDefault="00331BC0" w:rsidP="001662BC">
            <w:r>
              <w:t>Для обработки прорези петли или срезов детали с целью предохранения их от осыпания.</w:t>
            </w:r>
          </w:p>
          <w:p w:rsidR="00331BC0" w:rsidRDefault="00331BC0" w:rsidP="001662BC">
            <w:r>
              <w:t>Выполняют стежки на расстоянии 0,3 – 0,5 см от среза с частотой 6 – 10 стежков в 1 см, х/б нитками в цвет ткани. Применяют кроме прорезных петель и воздушные петли. Петля может располагаться по краю изделия или отступив от него.</w:t>
            </w:r>
          </w:p>
        </w:tc>
      </w:tr>
      <w:tr w:rsidR="001662BC" w:rsidTr="00331BC0">
        <w:tc>
          <w:tcPr>
            <w:tcW w:w="1657" w:type="dxa"/>
          </w:tcPr>
          <w:p w:rsidR="001662BC" w:rsidRDefault="00331BC0" w:rsidP="001662BC">
            <w:r>
              <w:t>Петлеобразные стежки</w:t>
            </w:r>
          </w:p>
        </w:tc>
        <w:tc>
          <w:tcPr>
            <w:tcW w:w="2442" w:type="dxa"/>
          </w:tcPr>
          <w:p w:rsidR="001662BC" w:rsidRDefault="001662BC" w:rsidP="001662BC"/>
        </w:tc>
        <w:tc>
          <w:tcPr>
            <w:tcW w:w="2193" w:type="dxa"/>
          </w:tcPr>
          <w:p w:rsidR="001662BC" w:rsidRDefault="00EB5D9E" w:rsidP="001662BC">
            <w:r w:rsidRPr="00EB5D9E">
              <w:rPr>
                <w:noProof/>
              </w:rPr>
              <w:drawing>
                <wp:inline distT="0" distB="0" distL="0" distR="0">
                  <wp:extent cx="834390" cy="2105025"/>
                  <wp:effectExtent l="19050" t="0" r="3810" b="0"/>
                  <wp:docPr id="37" name="Рисунок 7" descr="G:\DCIM\100NIKON\DSCN6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0NIKON\DSCN6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40000" contrast="40000"/>
                          </a:blip>
                          <a:srcRect l="17638" t="21368" r="68316" b="31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:rsidR="001662BC" w:rsidRDefault="00331BC0" w:rsidP="001662BC">
            <w:r>
              <w:t>Для пришивания пуговиц. Пуговицы применяют не только для застёгивания изделия, но и для отделки. Они должны сочетаться с цветом основного материала. Пришивают пуговицы х/б нитками 3 50, 60, сложенными вдвое.</w:t>
            </w:r>
          </w:p>
        </w:tc>
      </w:tr>
    </w:tbl>
    <w:p w:rsidR="001662BC" w:rsidRDefault="001662BC" w:rsidP="001662BC"/>
    <w:p w:rsidR="00EB5D9E" w:rsidRDefault="00331BC0" w:rsidP="001662BC">
      <w:r>
        <w:t>Для выполнения с</w:t>
      </w:r>
      <w:r w:rsidR="00EB5D9E">
        <w:t>т</w:t>
      </w:r>
      <w:r>
        <w:t>рочек временного назначения используют х/б нитки</w:t>
      </w:r>
      <w:r w:rsidR="00EB5D9E">
        <w:t xml:space="preserve"> № 50, 60. Нитки должны быть контрастными по цвету к ткани, кроме чёрных и красных, так как они красятся.</w:t>
      </w:r>
    </w:p>
    <w:p w:rsidR="00331BC0" w:rsidRPr="00EB5D9E" w:rsidRDefault="00331BC0" w:rsidP="00EB5D9E"/>
    <w:p w:rsidR="00EB5D9E" w:rsidRPr="001662BC" w:rsidRDefault="00EB5D9E" w:rsidP="001662BC"/>
    <w:p w:rsidR="003645FD" w:rsidRPr="003645FD" w:rsidRDefault="003645FD" w:rsidP="003645FD">
      <w:pPr>
        <w:jc w:val="center"/>
        <w:rPr>
          <w:b/>
          <w:i/>
          <w:sz w:val="28"/>
          <w:szCs w:val="28"/>
        </w:rPr>
      </w:pPr>
      <w:r w:rsidRPr="003645FD">
        <w:rPr>
          <w:b/>
          <w:i/>
          <w:sz w:val="28"/>
          <w:szCs w:val="28"/>
        </w:rPr>
        <w:t>Требования, предъявляемые к выполнению ручных работ (технические условия)</w:t>
      </w:r>
    </w:p>
    <w:p w:rsidR="00D16FCD" w:rsidRDefault="00D16FCD" w:rsidP="00270B68"/>
    <w:p w:rsidR="003645FD" w:rsidRDefault="003645FD" w:rsidP="00270B68">
      <w:r>
        <w:t>1.</w:t>
      </w:r>
      <w:r>
        <w:tab/>
        <w:t>Меловые линии переводят с одной детали на другую, прокладывая копировальные стежки.</w:t>
      </w:r>
    </w:p>
    <w:p w:rsidR="003645FD" w:rsidRDefault="003645FD" w:rsidP="00270B68">
      <w:r>
        <w:t>2.</w:t>
      </w:r>
      <w:r>
        <w:tab/>
        <w:t>Цвет ниток при выполнении строчек временного назначения должен отличаться от цвета соединяемых деталей.</w:t>
      </w:r>
    </w:p>
    <w:p w:rsidR="003645FD" w:rsidRDefault="003645FD" w:rsidP="00270B68">
      <w:r>
        <w:lastRenderedPageBreak/>
        <w:t>3.</w:t>
      </w:r>
      <w:r>
        <w:tab/>
        <w:t>Смётывают детали по копировальным стежкам</w:t>
      </w:r>
      <w:r w:rsidR="00D9257C">
        <w:t xml:space="preserve"> или меловым линиям. После смётывания нитки копировальных стежков удаляют.</w:t>
      </w:r>
    </w:p>
    <w:p w:rsidR="00D9257C" w:rsidRDefault="00D9257C" w:rsidP="00270B68">
      <w:r>
        <w:t>4.</w:t>
      </w:r>
      <w:r>
        <w:tab/>
        <w:t>Нитку закрепляют в начале и в конце строчки. В начале с помощью узелка на конце нитки, в конце – двумя – тремя стежками.</w:t>
      </w:r>
    </w:p>
    <w:p w:rsidR="00D9257C" w:rsidRDefault="00D9257C" w:rsidP="00270B68">
      <w:r>
        <w:t>5.</w:t>
      </w:r>
      <w:r>
        <w:tab/>
        <w:t>Цвет ниток, применяемых для строчек постоянного назначения, должен соответствовать цвету ткани.</w:t>
      </w:r>
    </w:p>
    <w:p w:rsidR="00D9257C" w:rsidRDefault="00D9257C" w:rsidP="00270B68">
      <w:r>
        <w:t>6.</w:t>
      </w:r>
      <w:r>
        <w:tab/>
        <w:t>Отделку на изделие пришивают нитками в цвет отделки.</w:t>
      </w:r>
    </w:p>
    <w:p w:rsidR="00D9257C" w:rsidRDefault="00D9257C" w:rsidP="00270B68">
      <w:r>
        <w:t>7.</w:t>
      </w:r>
      <w:r>
        <w:tab/>
        <w:t xml:space="preserve"> Пуговицы со сквозными отверстиями пришивают нитками в цвет пуговиц. Пуговицы со стойкой пришивают нитками в цвет ткани.</w:t>
      </w:r>
    </w:p>
    <w:p w:rsidR="00D9257C" w:rsidRDefault="00D9257C" w:rsidP="00270B68"/>
    <w:p w:rsidR="00733BAE" w:rsidRDefault="00733BAE" w:rsidP="00733BAE">
      <w:pPr>
        <w:rPr>
          <w:rStyle w:val="a4"/>
        </w:rPr>
      </w:pPr>
    </w:p>
    <w:p w:rsidR="00AC746F" w:rsidRDefault="00AC746F" w:rsidP="00AC746F">
      <w:pPr>
        <w:rPr>
          <w:rStyle w:val="a4"/>
        </w:rPr>
      </w:pPr>
      <w:r>
        <w:rPr>
          <w:rStyle w:val="a4"/>
          <w:lang w:val="en-US"/>
        </w:rPr>
        <w:t>IV</w:t>
      </w:r>
      <w:r w:rsidRPr="00C6773C">
        <w:rPr>
          <w:rStyle w:val="a4"/>
        </w:rPr>
        <w:t xml:space="preserve">. </w:t>
      </w:r>
      <w:r>
        <w:rPr>
          <w:rStyle w:val="a4"/>
        </w:rPr>
        <w:t>Подведение итогов.</w:t>
      </w:r>
    </w:p>
    <w:p w:rsidR="00AC746F" w:rsidRDefault="00AC746F" w:rsidP="00AC746F">
      <w:pPr>
        <w:rPr>
          <w:rStyle w:val="a4"/>
        </w:rPr>
      </w:pPr>
    </w:p>
    <w:p w:rsidR="00B67607" w:rsidRDefault="00B67607" w:rsidP="00D16FCD"/>
    <w:p w:rsidR="00AC746F" w:rsidRDefault="00AC746F" w:rsidP="00D16FCD">
      <w:r>
        <w:rPr>
          <w:rStyle w:val="a4"/>
          <w:lang w:val="en-US"/>
        </w:rPr>
        <w:t>V</w:t>
      </w:r>
      <w:r w:rsidRPr="00C6773C">
        <w:rPr>
          <w:rStyle w:val="a4"/>
        </w:rPr>
        <w:t xml:space="preserve">. </w:t>
      </w:r>
      <w:r>
        <w:rPr>
          <w:rStyle w:val="a4"/>
        </w:rPr>
        <w:t>Домашнее задание.</w:t>
      </w:r>
    </w:p>
    <w:p w:rsidR="00AC746F" w:rsidRDefault="00AC746F" w:rsidP="00AC746F"/>
    <w:p w:rsidR="00B67607" w:rsidRPr="00AC746F" w:rsidRDefault="00AC746F" w:rsidP="00AC746F">
      <w:r>
        <w:t>7 кусочков ткани 10*10 см, игла, ножницы, нитки контрастные и в цвет ткани.</w:t>
      </w:r>
    </w:p>
    <w:sectPr w:rsidR="00B67607" w:rsidRPr="00AC746F" w:rsidSect="0007389E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A8B" w:rsidRDefault="00672A8B" w:rsidP="00497E14">
      <w:r>
        <w:separator/>
      </w:r>
    </w:p>
  </w:endnote>
  <w:endnote w:type="continuationSeparator" w:id="1">
    <w:p w:rsidR="00672A8B" w:rsidRDefault="00672A8B" w:rsidP="00497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208343"/>
      <w:docPartObj>
        <w:docPartGallery w:val="Page Numbers (Bottom of Page)"/>
        <w:docPartUnique/>
      </w:docPartObj>
    </w:sdtPr>
    <w:sdtContent>
      <w:p w:rsidR="00EB5D9E" w:rsidRDefault="00330DC1">
        <w:pPr>
          <w:pStyle w:val="a8"/>
          <w:jc w:val="center"/>
        </w:pPr>
        <w:fldSimple w:instr=" PAGE   \* MERGEFORMAT ">
          <w:r w:rsidR="00733BAE">
            <w:rPr>
              <w:noProof/>
            </w:rPr>
            <w:t>5</w:t>
          </w:r>
        </w:fldSimple>
      </w:p>
    </w:sdtContent>
  </w:sdt>
  <w:p w:rsidR="00EB5D9E" w:rsidRDefault="00EB5D9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A8B" w:rsidRDefault="00672A8B" w:rsidP="00497E14">
      <w:r>
        <w:separator/>
      </w:r>
    </w:p>
  </w:footnote>
  <w:footnote w:type="continuationSeparator" w:id="1">
    <w:p w:rsidR="00672A8B" w:rsidRDefault="00672A8B" w:rsidP="00497E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0271"/>
    <w:multiLevelType w:val="multilevel"/>
    <w:tmpl w:val="CDB8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47E20"/>
    <w:multiLevelType w:val="multilevel"/>
    <w:tmpl w:val="938C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681EA2"/>
    <w:multiLevelType w:val="multilevel"/>
    <w:tmpl w:val="AA50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8B0B9B"/>
    <w:multiLevelType w:val="multilevel"/>
    <w:tmpl w:val="C708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A617AA"/>
    <w:multiLevelType w:val="multilevel"/>
    <w:tmpl w:val="32E2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D24F2C"/>
    <w:multiLevelType w:val="multilevel"/>
    <w:tmpl w:val="D44E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401"/>
    <w:rsid w:val="000303E2"/>
    <w:rsid w:val="0007389E"/>
    <w:rsid w:val="00154F51"/>
    <w:rsid w:val="001662BC"/>
    <w:rsid w:val="00270B68"/>
    <w:rsid w:val="00330DC1"/>
    <w:rsid w:val="00331BC0"/>
    <w:rsid w:val="003645FD"/>
    <w:rsid w:val="003D51F0"/>
    <w:rsid w:val="00497E14"/>
    <w:rsid w:val="004A1039"/>
    <w:rsid w:val="004E2483"/>
    <w:rsid w:val="00672A8B"/>
    <w:rsid w:val="00725A84"/>
    <w:rsid w:val="00733BAE"/>
    <w:rsid w:val="007D20CF"/>
    <w:rsid w:val="00871AB2"/>
    <w:rsid w:val="008B3767"/>
    <w:rsid w:val="00992A35"/>
    <w:rsid w:val="00AB3401"/>
    <w:rsid w:val="00AC746F"/>
    <w:rsid w:val="00AF435A"/>
    <w:rsid w:val="00B67607"/>
    <w:rsid w:val="00CC4C2C"/>
    <w:rsid w:val="00D16FCD"/>
    <w:rsid w:val="00D17AB1"/>
    <w:rsid w:val="00D9257C"/>
    <w:rsid w:val="00E5208C"/>
    <w:rsid w:val="00EB5D9E"/>
    <w:rsid w:val="00F31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B3401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3401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rsid w:val="00AB3401"/>
    <w:pPr>
      <w:spacing w:before="100" w:beforeAutospacing="1" w:after="100" w:afterAutospacing="1"/>
    </w:pPr>
  </w:style>
  <w:style w:type="character" w:styleId="a4">
    <w:name w:val="Strong"/>
    <w:basedOn w:val="a0"/>
    <w:qFormat/>
    <w:rsid w:val="00AB3401"/>
    <w:rPr>
      <w:b/>
      <w:bCs/>
    </w:rPr>
  </w:style>
  <w:style w:type="paragraph" w:styleId="a5">
    <w:name w:val="List Paragraph"/>
    <w:basedOn w:val="a"/>
    <w:uiPriority w:val="34"/>
    <w:qFormat/>
    <w:rsid w:val="00AB340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97E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7E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97E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7E1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C4C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F43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43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2012-08-22T04:02:00Z</cp:lastPrinted>
  <dcterms:created xsi:type="dcterms:W3CDTF">2012-08-20T09:34:00Z</dcterms:created>
  <dcterms:modified xsi:type="dcterms:W3CDTF">2012-08-22T05:43:00Z</dcterms:modified>
</cp:coreProperties>
</file>