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AF" w:rsidRPr="00945C1C" w:rsidRDefault="00AE16AF" w:rsidP="00AE16AF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E16AF">
        <w:rPr>
          <w:rFonts w:ascii="Times New Roman" w:hAnsi="Times New Roman" w:cs="Times New Roman"/>
          <w:color w:val="auto"/>
          <w:sz w:val="36"/>
          <w:szCs w:val="36"/>
        </w:rPr>
        <w:t>Картотека игр для обеспечения эмоционального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благополучия</w:t>
      </w:r>
      <w:r w:rsidRPr="00945C1C">
        <w:rPr>
          <w:rFonts w:ascii="Times New Roman" w:hAnsi="Times New Roman" w:cs="Times New Roman"/>
          <w:color w:val="auto"/>
          <w:sz w:val="36"/>
          <w:szCs w:val="36"/>
        </w:rPr>
        <w:t xml:space="preserve"> в период адаптации с детьми раннего возраста</w:t>
      </w:r>
      <w:r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AE16AF" w:rsidRDefault="00AE16AF" w:rsidP="00AE16AF">
      <w:pPr>
        <w:shd w:val="clear" w:color="auto" w:fill="F4F4F4"/>
        <w:spacing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При поступлении в дошкольное образовательное учреждение все дети переживают адаптационный стресс.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Адаптационные возможности ребенка раннего и младшего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Игры занимают важное место в жизни ребенка. Они являются естественным состоянием, потребностью детского организма. В процессе игры возникает положительный эмоциональный фон, на котором все психические процессы протекают наиболее активно. В игре ребенок не только проявляет индивидуальные способности и личностные качества, но также формирует определенные свойства личности.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Игры создают условия, требующие от ребенка определенных волевых усилий, необходимых для достижения успеха, они побуждают малыша к доброжелательным отношениям со сверстниками и взрослыми.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Основная задача игр в этот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AE16AF" w:rsidRPr="00AE16AF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Следует помнить, что во время игры нельзя ребенка ругать и критиковать за ошибки</w:t>
      </w:r>
      <w:bookmarkStart w:id="0" w:name="_GoBack"/>
      <w:bookmarkEnd w:id="0"/>
      <w:r w:rsidRPr="00AE16AF">
        <w:rPr>
          <w:sz w:val="28"/>
          <w:szCs w:val="28"/>
        </w:rPr>
        <w:t>, надо лишь корректно указывать на них и не жалеть похвалы за каждое правильное действие.</w:t>
      </w:r>
    </w:p>
    <w:p w:rsidR="00AE16AF" w:rsidRPr="00945C1C" w:rsidRDefault="00AE16AF" w:rsidP="00AE16AF">
      <w:pPr>
        <w:pStyle w:val="a3"/>
        <w:shd w:val="clear" w:color="auto" w:fill="F4F4F4"/>
        <w:spacing w:before="0" w:beforeAutospacing="0" w:after="0" w:afterAutospacing="0" w:line="315" w:lineRule="atLeast"/>
        <w:rPr>
          <w:rFonts w:ascii="Trebuchet MS" w:hAnsi="Trebuchet MS" w:cs="Arial"/>
          <w:sz w:val="28"/>
          <w:szCs w:val="28"/>
        </w:rPr>
      </w:pPr>
      <w:r w:rsidRPr="00AE16AF">
        <w:rPr>
          <w:sz w:val="28"/>
          <w:szCs w:val="28"/>
        </w:rPr>
        <w:t>Предлагаю Вам несколько интересных игр с детьми в период адаптации к условиям детского сада.</w:t>
      </w:r>
    </w:p>
    <w:p w:rsidR="00AE16AF" w:rsidRPr="00945C1C" w:rsidRDefault="00AE16AF" w:rsidP="00AE16AF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DCF6FF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«Ладушки»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- Ладушки, ладушки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/ 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оспитатель показывает ладошки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Где были?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- У бабушки!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(вращает кистями)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Испекла нам бабушк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хлопает в ладоши)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Сладкие 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оладушки</w:t>
      </w:r>
      <w:proofErr w:type="gram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Маслом поливала,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Деток угощала.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Коле два, Оле два,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(раздает «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оладушки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 детям)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Ване два, Тане два.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Всем дала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! (показывает в руках два «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оладушка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»)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Для проведения игры воспитатель готовит корзиночку с «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оладушками</w:t>
      </w:r>
      <w:proofErr w:type="gram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» это могут быть кольца от пирамидки, по два на каждого малыша.</w:t>
      </w:r>
    </w:p>
    <w:p w:rsidR="00AE16AF" w:rsidRPr="00945C1C" w:rsidRDefault="00AE16AF" w:rsidP="00AE16A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B0282">
        <w:rPr>
          <w:rStyle w:val="c0"/>
          <w:b/>
          <w:bCs/>
          <w:sz w:val="32"/>
          <w:szCs w:val="32"/>
          <w:u w:val="single"/>
        </w:rPr>
        <w:t xml:space="preserve">Игра «Нежно гладим мы </w:t>
      </w:r>
      <w:proofErr w:type="gramStart"/>
      <w:r w:rsidRPr="005B0282">
        <w:rPr>
          <w:rStyle w:val="c0"/>
          <w:b/>
          <w:bCs/>
          <w:sz w:val="32"/>
          <w:szCs w:val="32"/>
          <w:u w:val="single"/>
        </w:rPr>
        <w:t>зверят</w:t>
      </w:r>
      <w:proofErr w:type="gramEnd"/>
      <w:r w:rsidRPr="005B0282">
        <w:rPr>
          <w:rStyle w:val="c0"/>
          <w:b/>
          <w:bCs/>
          <w:sz w:val="32"/>
          <w:szCs w:val="32"/>
          <w:u w:val="single"/>
        </w:rPr>
        <w:t>»</w:t>
      </w:r>
      <w:r w:rsidRPr="00945C1C">
        <w:rPr>
          <w:rStyle w:val="c0"/>
          <w:sz w:val="28"/>
          <w:szCs w:val="28"/>
          <w:u w:val="single"/>
        </w:rPr>
        <w:t xml:space="preserve"> (текст А. В. </w:t>
      </w:r>
      <w:proofErr w:type="spellStart"/>
      <w:r w:rsidRPr="00945C1C">
        <w:rPr>
          <w:rStyle w:val="c0"/>
          <w:sz w:val="28"/>
          <w:szCs w:val="28"/>
          <w:u w:val="single"/>
        </w:rPr>
        <w:t>Головчак</w:t>
      </w:r>
      <w:proofErr w:type="spellEnd"/>
      <w:r w:rsidRPr="00945C1C">
        <w:rPr>
          <w:rStyle w:val="c0"/>
          <w:sz w:val="28"/>
          <w:szCs w:val="28"/>
          <w:u w:val="single"/>
        </w:rPr>
        <w:t>)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Малыши сидят на ковре, в руках у каждого резиновая игрушка-пищалка.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Воспитатель произносит текст и выполняет движения: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 xml:space="preserve">- Нежно гладим мы </w:t>
      </w:r>
      <w:proofErr w:type="gramStart"/>
      <w:r w:rsidRPr="00945C1C">
        <w:rPr>
          <w:rStyle w:val="c0"/>
          <w:sz w:val="28"/>
          <w:szCs w:val="28"/>
        </w:rPr>
        <w:t>зверят</w:t>
      </w:r>
      <w:proofErr w:type="gramEnd"/>
      <w:r w:rsidRPr="00945C1C">
        <w:rPr>
          <w:rStyle w:val="c0"/>
          <w:sz w:val="28"/>
          <w:szCs w:val="28"/>
        </w:rPr>
        <w:t>,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(ладошкой гладит игрушку 8 раз)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 xml:space="preserve">И </w:t>
      </w:r>
      <w:proofErr w:type="gramStart"/>
      <w:r w:rsidRPr="00945C1C">
        <w:rPr>
          <w:rStyle w:val="c0"/>
          <w:sz w:val="28"/>
          <w:szCs w:val="28"/>
        </w:rPr>
        <w:t>зверята</w:t>
      </w:r>
      <w:proofErr w:type="gramEnd"/>
      <w:r w:rsidRPr="00945C1C">
        <w:rPr>
          <w:rStyle w:val="c0"/>
          <w:sz w:val="28"/>
          <w:szCs w:val="28"/>
        </w:rPr>
        <w:t xml:space="preserve"> не пищат.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spellStart"/>
      <w:r w:rsidRPr="00945C1C">
        <w:rPr>
          <w:rStyle w:val="c0"/>
          <w:sz w:val="28"/>
          <w:szCs w:val="28"/>
        </w:rPr>
        <w:t>Попищим</w:t>
      </w:r>
      <w:proofErr w:type="spellEnd"/>
      <w:r w:rsidRPr="00945C1C">
        <w:rPr>
          <w:rStyle w:val="c0"/>
          <w:sz w:val="28"/>
          <w:szCs w:val="28"/>
        </w:rPr>
        <w:t xml:space="preserve"> поскорей,</w:t>
      </w:r>
    </w:p>
    <w:p w:rsidR="00AE16AF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5C1C">
        <w:rPr>
          <w:rStyle w:val="c0"/>
          <w:sz w:val="28"/>
          <w:szCs w:val="28"/>
        </w:rPr>
        <w:t>(сжимает игрушку 8 раз)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>Сразу станет веселей!</w:t>
      </w:r>
    </w:p>
    <w:p w:rsidR="00AE16AF" w:rsidRPr="00945C1C" w:rsidRDefault="00AE16AF" w:rsidP="00AE16AF">
      <w:pPr>
        <w:rPr>
          <w:rStyle w:val="apple-converted-space"/>
          <w:rFonts w:ascii="Verdana" w:hAnsi="Verdana"/>
          <w:sz w:val="20"/>
          <w:szCs w:val="20"/>
          <w:shd w:val="clear" w:color="auto" w:fill="DCF6FF"/>
        </w:rPr>
      </w:pPr>
    </w:p>
    <w:p w:rsidR="00AE16AF" w:rsidRPr="005B0282" w:rsidRDefault="00AE16AF" w:rsidP="00AE16A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Мишка косолапый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игры:</w:t>
      </w:r>
      <w:r w:rsidRPr="00945C1C">
        <w:rPr>
          <w:rStyle w:val="c0"/>
          <w:sz w:val="28"/>
          <w:szCs w:val="28"/>
        </w:rPr>
        <w:t> Предложите детям игру в мишку.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– Давайте поиграем в косолапого мишку. Я буду читать стишок, а вы повторяйте за мной движения!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Мишка косолапый по лесу идет</w:t>
      </w:r>
      <w:r w:rsidRPr="00945C1C">
        <w:rPr>
          <w:rStyle w:val="apple-converted-space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(ходьба вперевалку)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Шишки собирает, песенку поет</w:t>
      </w:r>
      <w:r w:rsidRPr="00945C1C">
        <w:rPr>
          <w:rStyle w:val="apple-converted-space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(делаем движения, словно подбираем с земли шишки)</w:t>
      </w:r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Вдруг упала шишка, прямо мишке в лоб!</w:t>
      </w:r>
      <w:r w:rsidRPr="00945C1C">
        <w:rPr>
          <w:rStyle w:val="apple-converted-space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(легонько ударяем ладошкой по лбу)</w:t>
      </w:r>
    </w:p>
    <w:p w:rsidR="00AE16AF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945C1C">
        <w:rPr>
          <w:rStyle w:val="c0"/>
          <w:sz w:val="28"/>
          <w:szCs w:val="28"/>
        </w:rPr>
        <w:t>Мишка рассердился и ногою – топ!</w:t>
      </w:r>
      <w:r w:rsidRPr="00945C1C">
        <w:rPr>
          <w:rStyle w:val="apple-converted-space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(делаем сердитое выражение лица и топаем ногой)</w:t>
      </w:r>
      <w:proofErr w:type="gramStart"/>
      <w:r w:rsidRPr="00945C1C">
        <w:rPr>
          <w:rStyle w:val="c0"/>
          <w:i/>
          <w:iCs/>
          <w:sz w:val="28"/>
          <w:szCs w:val="28"/>
        </w:rPr>
        <w:t xml:space="preserve"> .</w:t>
      </w:r>
      <w:proofErr w:type="gramEnd"/>
    </w:p>
    <w:p w:rsidR="00AE16AF" w:rsidRPr="00945C1C" w:rsidRDefault="00AE16AF" w:rsidP="00AE16A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«Веселые платочки»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Дети стоят «стойкой», держа в руке по платочку. Воспитатель поет и выполняет движения. Дети наблюдают, по желанию повторяют.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- Вот платочки хороши!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(стоят на месте 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протянув вперед руки, размахивает платочком)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попляшем, малыши.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Ты, платочек аленький, покружись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(кружится, держа платочек в поднятой руке)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Всем ребятам маленьким покажись.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 платочком помашу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(взмахивает платочком, стоя на месте)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с платочком попляшу.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Ты, платочек аленький, покружись,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(кружится)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Всем ребятам маленьким покажись.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Нет платочков, ай-ай-ай.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(прячет платочек за спину, поворачивая голову вправо-влево)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Где платочки, угадай?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Ты, платочек аленький, покружись,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кружится)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Всем ребятам маленьким покажись.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Вот платочки хороши!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(идет к коробке, в которую кладет платочек)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Поплясали малыши.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платочки сложим свои,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Все умеют милые малыши.</w:t>
      </w: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«Привет, дружок – пока, дружок»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 «лужок».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 Привет, привет, дружок.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Выходи-ка на лужок.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 прыжком, то бочком,</w:t>
      </w:r>
      <w:proofErr w:type="gramStart"/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}</w:t>
      </w:r>
      <w:proofErr w:type="gramEnd"/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 раза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Топать, топать каблучком.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ударяет в бубен, малыш топает ножками.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 Пока, пока, дружок,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Приди снова на лужок.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машет рукой. Ребенок возвращается на свое место.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- То прыжком, то бочком,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Топать, топать каблучком.</w:t>
      </w:r>
    </w:p>
    <w:p w:rsidR="00AE16AF" w:rsidRDefault="00AE16AF" w:rsidP="00AE16AF">
      <w:pPr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ударяет в бубен. Дети, сидя на стульях, топают ножками и машут рукой. Игра повторяется с другим ребенком.</w:t>
      </w:r>
    </w:p>
    <w:p w:rsidR="00AE16AF" w:rsidRDefault="00AE16AF" w:rsidP="00AE16AF">
      <w:pPr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E16AF" w:rsidRPr="00945C1C" w:rsidRDefault="00AE16AF" w:rsidP="00AE16AF">
      <w:pPr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Заиньки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игры: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Предложите детям игру в зайчиков.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– Давайте поиграем в веселых зайчиков. Я буду читать стишок, а вы повторяйте за мной движения!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По лесной лужайке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Разбежались зайки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proofErr w:type="gramStart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</w:t>
      </w:r>
      <w:proofErr w:type="gramEnd"/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егкий бег)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Вот какие зайки,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Зайки - </w:t>
      </w:r>
      <w:proofErr w:type="spell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побегайки</w:t>
      </w:r>
      <w:proofErr w:type="spell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.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(поднимаем ладошки к голове – показываем «ушки»)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Сели зайчики в кружок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(присели)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Роют лапкой корешок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(движение рукой)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Вот какие зайки,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Зайки - </w:t>
      </w:r>
      <w:proofErr w:type="spell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побегайки</w:t>
      </w:r>
      <w:proofErr w:type="spell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(поднимаем ладошки к голове – показываем «ушки»).</w:t>
      </w: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Румяные щечки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игры:</w:t>
      </w:r>
      <w:r w:rsidRPr="00945C1C">
        <w:rPr>
          <w:rStyle w:val="c0"/>
          <w:sz w:val="28"/>
          <w:szCs w:val="28"/>
        </w:rPr>
        <w:t> игра проводится индивидуально. Взрослый просит ребенка показать различные части тела или лица.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- Покажи, где у Маши щечки? Покажи, где у Маши носик</w:t>
      </w:r>
      <w:proofErr w:type="gramStart"/>
      <w:r w:rsidRPr="00945C1C">
        <w:rPr>
          <w:rStyle w:val="c0"/>
          <w:sz w:val="28"/>
          <w:szCs w:val="28"/>
        </w:rPr>
        <w:t>?.</w:t>
      </w:r>
      <w:proofErr w:type="gramEnd"/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Далее можно усложнить задание, предлагая ребенку уже не названия, а назначение части лица и тела.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- Покажи, чем Маша кушает? Чем Маша ходит? Чем Маша смотрит? Чем Маша слушает?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Покажи картинку.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Оборудование: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предметные картинки по разным темам по количеству детей.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игры: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</w:r>
    </w:p>
    <w:p w:rsidR="00AE16AF" w:rsidRDefault="00AE16AF" w:rsidP="00AE16A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 этой игре можно подбирать картинки из разных темам, а можно смешивать картинки из разных тем. Со временем можно увеличить количество используемых в игре картинок, предлагать детям за один раз найти и показать сразу несколько 2 – 3.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Иди ко мне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 xml:space="preserve"> Взрослый отходит от ребенка на несколько шагов и манит его к себе, ласково приговаривая: «Иди ко мне, </w:t>
      </w:r>
      <w:proofErr w:type="gramStart"/>
      <w:r w:rsidRPr="00945C1C">
        <w:rPr>
          <w:rStyle w:val="c0"/>
          <w:sz w:val="28"/>
          <w:szCs w:val="28"/>
        </w:rPr>
        <w:t>мой</w:t>
      </w:r>
      <w:proofErr w:type="gramEnd"/>
      <w:r w:rsidRPr="00945C1C">
        <w:rPr>
          <w:rStyle w:val="c0"/>
          <w:sz w:val="28"/>
          <w:szCs w:val="28"/>
        </w:rPr>
        <w:t xml:space="preserve"> хороший! » Когда ребенок подходит, воспитатель его обнимает: «Ах, какой ко мне хороший Коля пришел! » Игра повторяется.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Пришел Петрушка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Петрушка, погремушки.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Воспитатель приносит Петрушку, рассматривает его с детьми.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sz w:val="28"/>
          <w:szCs w:val="28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Выдувание мыльных пузырей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</w:t>
      </w:r>
      <w:r w:rsidRPr="00945C1C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 Воспитатель на прогулке выдувает мыльные пузыри. Пробует получить пузыри, покачивая трубочкой, 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а</w:t>
      </w:r>
      <w:proofErr w:type="gramEnd"/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(Напрягать мышцы рта очень полезно для развития речи.)</w:t>
      </w: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Хоровод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. Воспитатель держит ребенка за руки и ходит по кругу, приговаривая: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Вокруг розовых кустов,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Среди травок и цветов,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Кружим, кружим хоровод.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 того мы закружились,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на землю повалились.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БУХ!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 произнесении последней фразы оба «падают» на землю.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Вариант игры: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Вокруг розовых кустов,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Среди травок и цветов,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Водим, водим хоровод.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заканчиваем круг,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Дружно прыгаем мы вдруг.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ГЕЙ!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Взрослый и ребенок вместе подпрыгивают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Покружимся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Материал.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Два игрушечных мишки.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</w:t>
      </w:r>
      <w:r w:rsidRPr="00945C1C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Я кружусь, кружусь, кружусь,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 потом остановлюсь.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Быстро-быстро покружусь,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Тихо-тихо покружусь,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 кружусь, кружусь, кружусь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на землю повалюсь!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Прячем мишку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apple-converted-space"/>
          <w:b/>
          <w:bCs/>
          <w:sz w:val="28"/>
          <w:szCs w:val="28"/>
        </w:rPr>
        <w:t> </w:t>
      </w:r>
      <w:r w:rsidRPr="00945C1C">
        <w:rPr>
          <w:rStyle w:val="c0"/>
          <w:sz w:val="28"/>
          <w:szCs w:val="28"/>
        </w:rPr>
        <w:t>Воспитатель прячет знакомую ребенку большую игрушку (например, медведя) так, чтобы она немного была видна. Говоря: «Где мишка? 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 » Когда ребенок найдет его, он перебегает и прячется в другом месте. В конце игры взрослый предлагает спрятаться ребенку.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Поезд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 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>стоящего</w:t>
      </w:r>
      <w:proofErr w:type="gramEnd"/>
      <w:r w:rsidRPr="00945C1C">
        <w:rPr>
          <w:rFonts w:ascii="Times New Roman" w:eastAsia="Times New Roman" w:hAnsi="Times New Roman" w:cs="Times New Roman"/>
          <w:sz w:val="28"/>
          <w:lang w:eastAsia="ru-RU"/>
        </w:rPr>
        <w:t>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>Эта игра способствует отработке основных движений – бега и ходьбы.</w:t>
      </w: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Догонялки (проводится с двумя-тремя детьми)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:rsidR="00AE16AF" w:rsidRPr="00945C1C" w:rsidRDefault="00AE16AF" w:rsidP="00AE16AF"/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Солнечные зайчики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Маленькое зеркальце.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> Воспитатель зеркалом пускает солнечных зайчиков и говорит при этом: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Солнечные зайчики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Играют на стене.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Помани их пальчиком,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Пусть бегут к тебе!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По сигналу «Лови зайчика! »</w:t>
      </w:r>
      <w:r w:rsidRPr="00945C1C">
        <w:rPr>
          <w:rStyle w:val="c0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дети пытаются его поймать.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sz w:val="28"/>
          <w:szCs w:val="28"/>
        </w:rPr>
        <w:t>Игру можно повторить 2-3 раза.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Игра с собачкой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Игрушечная собачка.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> </w:t>
      </w:r>
      <w:r w:rsidRPr="00945C1C">
        <w:rPr>
          <w:rStyle w:val="c0"/>
          <w:i/>
          <w:iCs/>
          <w:sz w:val="28"/>
          <w:szCs w:val="28"/>
        </w:rPr>
        <w:t>Воспитатель держит в руках собачку и говорит: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945C1C">
        <w:rPr>
          <w:rStyle w:val="c0"/>
          <w:b/>
          <w:bCs/>
          <w:sz w:val="28"/>
          <w:szCs w:val="28"/>
        </w:rPr>
        <w:t>Гав-гав</w:t>
      </w:r>
      <w:proofErr w:type="gramEnd"/>
      <w:r w:rsidRPr="00945C1C">
        <w:rPr>
          <w:rStyle w:val="c0"/>
          <w:b/>
          <w:bCs/>
          <w:sz w:val="28"/>
          <w:szCs w:val="28"/>
        </w:rPr>
        <w:t>! Кто там?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Это песик в гости к нам.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Я собачку ставлю на пол.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Дай, собачка, Пете лапу!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i/>
          <w:iCs/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»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945C1C">
        <w:rPr>
          <w:rStyle w:val="c0"/>
          <w:i/>
          <w:iCs/>
          <w:sz w:val="28"/>
          <w:szCs w:val="28"/>
        </w:rPr>
        <w:t>При повторении игры воспитатель называет имя другого ребенка.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в кулачке?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</w:t>
      </w:r>
      <w:r w:rsidRPr="00945C1C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Читает стишок и вместе с ребенком выполняет движения.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Кто залез ко мне в кулачок?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Это, может быть, сверчок?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(Сжать пальцы в кулак.)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Ну-ка, ну-ка, вылезай!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 пальчик? Ай-ай-ай! </w:t>
      </w:r>
      <w:r w:rsidRPr="00945C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(Выставить вперед большой палец.)</w:t>
      </w: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>
        <w:rPr>
          <w:rStyle w:val="c0"/>
          <w:b/>
          <w:bCs/>
          <w:sz w:val="32"/>
          <w:szCs w:val="32"/>
          <w:u w:val="single"/>
        </w:rPr>
        <w:t>Вот какие пальчики</w:t>
      </w:r>
      <w:r w:rsidRPr="005B0282">
        <w:rPr>
          <w:rStyle w:val="c0"/>
          <w:b/>
          <w:bCs/>
          <w:sz w:val="32"/>
          <w:szCs w:val="32"/>
          <w:u w:val="single"/>
        </w:rPr>
        <w:t>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(</w:t>
      </w:r>
      <w:r w:rsidRPr="00945C1C">
        <w:rPr>
          <w:rStyle w:val="c0"/>
          <w:i/>
          <w:iCs/>
          <w:sz w:val="28"/>
          <w:szCs w:val="28"/>
        </w:rPr>
        <w:t>Выполняя движения, воспитатель просит ребенка повторить их.) Взрослый опускает пальцы вниз и шевелит ими – это» струи дождя».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945C1C">
        <w:rPr>
          <w:rStyle w:val="c0"/>
          <w:i/>
          <w:iCs/>
          <w:sz w:val="28"/>
          <w:szCs w:val="28"/>
        </w:rPr>
        <w:t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ru-RU"/>
        </w:rPr>
      </w:pPr>
      <w:r w:rsidRPr="005B02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Покатаемся на лошадке.</w:t>
      </w:r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Материал.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Лошадка-качалка (если лошадки нет, можно посадить ребенка на колени)</w:t>
      </w:r>
      <w:proofErr w:type="gramStart"/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E16AF" w:rsidRPr="00945C1C" w:rsidRDefault="00AE16AF" w:rsidP="00AE16AF">
      <w:pPr>
        <w:spacing w:after="0" w:line="240" w:lineRule="auto"/>
        <w:rPr>
          <w:rFonts w:ascii="Calibri" w:eastAsia="Times New Roman" w:hAnsi="Calibri" w:cs="Arial"/>
          <w:lang w:eastAsia="ru-RU"/>
        </w:rPr>
      </w:pPr>
      <w:r w:rsidRPr="00945C1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игры.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t> Воспитатель сажает ребенка на лошадку-качалку и говорит: «Маша едет на лошадке, (произносит тихим голосом) но-но».</w:t>
      </w:r>
    </w:p>
    <w:p w:rsidR="00AE16AF" w:rsidRPr="00945C1C" w:rsidRDefault="00AE16AF" w:rsidP="00AE16A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945C1C">
        <w:rPr>
          <w:rFonts w:ascii="Times New Roman" w:eastAsia="Times New Roman" w:hAnsi="Times New Roman" w:cs="Times New Roman"/>
          <w:sz w:val="28"/>
          <w:lang w:eastAsia="ru-RU"/>
        </w:rPr>
        <w:t xml:space="preserve">Ребенок повторяет тихо: «Но-но». Взрослый: «Чтобы лошадка бежала быстрее, громко скажи ей: «Но-но, беги, лошадка! » (Сильнее раскачивает ребенка.) </w:t>
      </w:r>
      <w:r w:rsidRPr="00945C1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</w: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Подуй на шарик, подуй на вертушку.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Воздушный шарик, вертушка.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</w: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Забава с увеличительным стеклом.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  <w:u w:val="single"/>
        </w:rPr>
        <w:t> </w:t>
      </w:r>
      <w:r w:rsidRPr="00945C1C">
        <w:rPr>
          <w:rStyle w:val="c0"/>
          <w:sz w:val="28"/>
          <w:szCs w:val="28"/>
        </w:rPr>
        <w:t>Увеличительное стекло (предпочтительно пластмассовое)</w:t>
      </w:r>
      <w:proofErr w:type="gramStart"/>
      <w:r w:rsidRPr="00945C1C">
        <w:rPr>
          <w:rStyle w:val="c0"/>
          <w:sz w:val="28"/>
          <w:szCs w:val="28"/>
        </w:rPr>
        <w:t xml:space="preserve"> .</w:t>
      </w:r>
      <w:proofErr w:type="gramEnd"/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> 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ногти – это обычно зачаровывает малыша. Прогуливаясь по участку, можно исследовать цветок или кору дерева, рассмотреть кусочек земли: нет ли там насекомых и т. д.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Вместе с мишкой.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Игрушечный медвежонок.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Игра с куклой.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Кукла.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> </w:t>
      </w:r>
      <w:proofErr w:type="gramStart"/>
      <w:r w:rsidRPr="00945C1C">
        <w:rPr>
          <w:rStyle w:val="c0"/>
          <w:sz w:val="28"/>
          <w:szCs w:val="28"/>
        </w:rPr>
        <w:t>Дайте ребенку его любимую куклу (или мягкую игрушку, попросите показать, где у куклы голова, уши, ноги, живот и т. д.</w:t>
      </w:r>
      <w:proofErr w:type="gramEnd"/>
    </w:p>
    <w:p w:rsidR="00AE16AF" w:rsidRPr="00945C1C" w:rsidRDefault="00AE16AF" w:rsidP="00AE16AF"/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B0282">
        <w:rPr>
          <w:rStyle w:val="c0"/>
          <w:b/>
          <w:bCs/>
          <w:sz w:val="32"/>
          <w:szCs w:val="32"/>
          <w:u w:val="single"/>
        </w:rPr>
        <w:t>Соберем игрушки</w:t>
      </w:r>
      <w:r w:rsidRPr="00945C1C">
        <w:rPr>
          <w:rStyle w:val="c0"/>
          <w:b/>
          <w:bCs/>
          <w:sz w:val="28"/>
          <w:szCs w:val="28"/>
          <w:u w:val="single"/>
        </w:rPr>
        <w:t>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sz w:val="28"/>
          <w:szCs w:val="28"/>
        </w:rPr>
        <w:t xml:space="preserve">.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r w:rsidRPr="00945C1C">
        <w:rPr>
          <w:rStyle w:val="c0"/>
          <w:sz w:val="28"/>
          <w:szCs w:val="28"/>
        </w:rPr>
        <w:t>Тра</w:t>
      </w:r>
      <w:proofErr w:type="spellEnd"/>
      <w:r w:rsidRPr="00945C1C">
        <w:rPr>
          <w:rStyle w:val="c0"/>
          <w:sz w:val="28"/>
          <w:szCs w:val="28"/>
        </w:rPr>
        <w:t>-ля-ля</w:t>
      </w:r>
      <w:proofErr w:type="gramStart"/>
      <w:r w:rsidRPr="00945C1C">
        <w:rPr>
          <w:rStyle w:val="c0"/>
          <w:sz w:val="28"/>
          <w:szCs w:val="28"/>
        </w:rPr>
        <w:t xml:space="preserve"> ,</w:t>
      </w:r>
      <w:proofErr w:type="gramEnd"/>
      <w:r w:rsidRPr="00945C1C">
        <w:rPr>
          <w:rStyle w:val="c0"/>
          <w:sz w:val="28"/>
          <w:szCs w:val="28"/>
        </w:rPr>
        <w:t xml:space="preserve"> </w:t>
      </w:r>
      <w:proofErr w:type="spellStart"/>
      <w:r w:rsidRPr="00945C1C">
        <w:rPr>
          <w:rStyle w:val="c0"/>
          <w:sz w:val="28"/>
          <w:szCs w:val="28"/>
        </w:rPr>
        <w:t>тра</w:t>
      </w:r>
      <w:proofErr w:type="spellEnd"/>
      <w:r w:rsidRPr="00945C1C">
        <w:rPr>
          <w:rStyle w:val="c0"/>
          <w:sz w:val="28"/>
          <w:szCs w:val="28"/>
        </w:rPr>
        <w:t>-ля-ля ,  их на место убираем».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Передай колокольчик.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  <w:u w:val="single"/>
        </w:rPr>
        <w:t> </w:t>
      </w:r>
      <w:r w:rsidRPr="00945C1C">
        <w:rPr>
          <w:rStyle w:val="c0"/>
          <w:sz w:val="28"/>
          <w:szCs w:val="28"/>
        </w:rPr>
        <w:t>Колокольчик.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lastRenderedPageBreak/>
        <w:t>Ход игры</w:t>
      </w:r>
      <w:r w:rsidRPr="00945C1C">
        <w:rPr>
          <w:rStyle w:val="c0"/>
          <w:sz w:val="28"/>
          <w:szCs w:val="28"/>
        </w:rPr>
        <w:t>. Дети сидят на стульях полукругом. В центре стоит воспитатель с колокольчиком в руках. Он звонит в колокольчик и говорит: «</w:t>
      </w:r>
      <w:proofErr w:type="gramStart"/>
      <w:r w:rsidRPr="00945C1C">
        <w:rPr>
          <w:rStyle w:val="c0"/>
          <w:sz w:val="28"/>
          <w:szCs w:val="28"/>
        </w:rPr>
        <w:t>Тот</w:t>
      </w:r>
      <w:proofErr w:type="gramEnd"/>
      <w:r w:rsidRPr="00945C1C">
        <w:rPr>
          <w:rStyle w:val="c0"/>
          <w:sz w:val="28"/>
          <w:szCs w:val="28"/>
        </w:rPr>
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</w:t>
      </w:r>
      <w:proofErr w:type="gramStart"/>
      <w:r w:rsidRPr="00945C1C">
        <w:rPr>
          <w:rStyle w:val="c0"/>
          <w:sz w:val="28"/>
          <w:szCs w:val="28"/>
        </w:rPr>
        <w:t xml:space="preserve"> .</w:t>
      </w:r>
      <w:proofErr w:type="gramEnd"/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5B0282">
        <w:rPr>
          <w:rStyle w:val="c0"/>
          <w:b/>
          <w:bCs/>
          <w:sz w:val="32"/>
          <w:szCs w:val="32"/>
          <w:u w:val="single"/>
        </w:rPr>
        <w:t>Зайка.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i/>
          <w:iCs/>
          <w:sz w:val="28"/>
          <w:szCs w:val="28"/>
        </w:rPr>
        <w:t>. Дети, взявшись за руки, вместе с воспитателем ходят по кругу. Один ребено</w:t>
      </w:r>
      <w:proofErr w:type="gramStart"/>
      <w:r w:rsidRPr="00945C1C">
        <w:rPr>
          <w:rStyle w:val="c0"/>
          <w:i/>
          <w:iCs/>
          <w:sz w:val="28"/>
          <w:szCs w:val="28"/>
        </w:rPr>
        <w:t>к-</w:t>
      </w:r>
      <w:proofErr w:type="gramEnd"/>
      <w:r w:rsidRPr="00945C1C">
        <w:rPr>
          <w:rStyle w:val="c0"/>
          <w:i/>
          <w:iCs/>
          <w:sz w:val="28"/>
          <w:szCs w:val="28"/>
        </w:rPr>
        <w:t>«зайка» - сидит в кругу на стуле («спит»). Педагог поет песенку: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Зайка, зайка, что с тобой?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Ты сидишь совсем больной.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Ты не хочешь поиграть,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С нами вместе поплясать.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Зайка, зайка, попляши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И другого отыщи.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945C1C">
        <w:rPr>
          <w:rStyle w:val="c0"/>
          <w:i/>
          <w:iCs/>
          <w:sz w:val="28"/>
          <w:szCs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Позови.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Материал.</w:t>
      </w:r>
      <w:r w:rsidRPr="00945C1C">
        <w:rPr>
          <w:rStyle w:val="c0"/>
          <w:sz w:val="28"/>
          <w:szCs w:val="28"/>
        </w:rPr>
        <w:t> Мяч.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b/>
          <w:bCs/>
          <w:sz w:val="28"/>
          <w:szCs w:val="28"/>
        </w:rPr>
        <w:t> </w:t>
      </w:r>
      <w:r w:rsidRPr="00945C1C">
        <w:rPr>
          <w:rStyle w:val="c0"/>
          <w:sz w:val="28"/>
          <w:szCs w:val="28"/>
        </w:rPr>
        <w:t>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Коля, с кем ты хочешь играть? Позови». Мальчик зовет: «Вова, иди играть». После игры Коля садится на место, а Вова зовет следующего ребенка.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Мяч в кругу.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b/>
          <w:bCs/>
          <w:sz w:val="28"/>
          <w:szCs w:val="28"/>
        </w:rPr>
        <w:t>.</w:t>
      </w:r>
      <w:r w:rsidRPr="00945C1C">
        <w:rPr>
          <w:rStyle w:val="c0"/>
          <w:sz w:val="28"/>
          <w:szCs w:val="28"/>
        </w:rPr>
        <w:t> Дети (8-10 человек)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Все дальше и выше.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Материал</w:t>
      </w:r>
      <w:r w:rsidRPr="00945C1C">
        <w:rPr>
          <w:rStyle w:val="c0"/>
          <w:sz w:val="28"/>
          <w:szCs w:val="28"/>
          <w:u w:val="single"/>
        </w:rPr>
        <w:t>.</w:t>
      </w:r>
      <w:r w:rsidRPr="00945C1C">
        <w:rPr>
          <w:rStyle w:val="c0"/>
          <w:sz w:val="28"/>
          <w:szCs w:val="28"/>
        </w:rPr>
        <w:t> Яркий мяч.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b/>
          <w:bCs/>
          <w:sz w:val="28"/>
          <w:szCs w:val="28"/>
        </w:rPr>
        <w:t>.</w:t>
      </w:r>
      <w:r w:rsidRPr="00945C1C">
        <w:rPr>
          <w:rStyle w:val="c0"/>
          <w:sz w:val="28"/>
          <w:szCs w:val="28"/>
        </w:rPr>
        <w:t> 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Бегом к дереву.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В двух-трех местах участка – к дереву, к двери, к скамейке – привязаны цветные ленты. Воспитатель говорит ребенку: «Я хочу побежать к дереву».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Мы топаем ногами.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</w:t>
      </w:r>
      <w:r w:rsidRPr="00945C1C">
        <w:rPr>
          <w:rStyle w:val="c0"/>
          <w:b/>
          <w:bCs/>
          <w:sz w:val="28"/>
          <w:szCs w:val="28"/>
        </w:rPr>
        <w:t>.</w:t>
      </w:r>
      <w:r w:rsidRPr="00945C1C">
        <w:rPr>
          <w:rStyle w:val="c0"/>
          <w:sz w:val="28"/>
          <w:szCs w:val="28"/>
        </w:rPr>
        <w:t> </w:t>
      </w:r>
      <w:proofErr w:type="gramStart"/>
      <w:r w:rsidRPr="00945C1C">
        <w:rPr>
          <w:rStyle w:val="c0"/>
          <w:i/>
          <w:iCs/>
          <w:sz w:val="28"/>
          <w:szCs w:val="28"/>
        </w:rPr>
        <w:t>Играющие</w:t>
      </w:r>
      <w:proofErr w:type="gramEnd"/>
      <w:r w:rsidRPr="00945C1C">
        <w:rPr>
          <w:rStyle w:val="c0"/>
          <w:i/>
          <w:iCs/>
          <w:sz w:val="28"/>
          <w:szCs w:val="28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топаем ногами,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хлопаем руками,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Киваем головой.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руки поднимаем,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руки опускаем,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руки подаем.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sz w:val="28"/>
          <w:szCs w:val="28"/>
        </w:rPr>
        <w:t>(</w:t>
      </w:r>
      <w:r w:rsidRPr="00945C1C">
        <w:rPr>
          <w:rStyle w:val="c0"/>
          <w:i/>
          <w:iCs/>
          <w:sz w:val="28"/>
          <w:szCs w:val="28"/>
        </w:rPr>
        <w:t>Дети берутся за руки, образуя круг.)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</w:rPr>
        <w:t>Мы бегаем кругом.</w:t>
      </w:r>
    </w:p>
    <w:p w:rsidR="00AE16AF" w:rsidRDefault="00AE16AF" w:rsidP="00AE16A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945C1C">
        <w:rPr>
          <w:rStyle w:val="c0"/>
          <w:i/>
          <w:iCs/>
          <w:sz w:val="28"/>
          <w:szCs w:val="28"/>
        </w:rPr>
        <w:t>Через некоторое время воспитатель говорит: «Стой». Все останавливаются.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E16AF" w:rsidRPr="005B0282" w:rsidRDefault="00AE16AF" w:rsidP="00AE16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5B0282">
        <w:rPr>
          <w:rStyle w:val="c0"/>
          <w:b/>
          <w:bCs/>
          <w:sz w:val="32"/>
          <w:szCs w:val="32"/>
          <w:u w:val="single"/>
        </w:rPr>
        <w:t>Мяч.</w:t>
      </w:r>
    </w:p>
    <w:p w:rsidR="00AE16AF" w:rsidRPr="00945C1C" w:rsidRDefault="00AE16AF" w:rsidP="00AE16A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45C1C">
        <w:rPr>
          <w:rStyle w:val="c0"/>
          <w:b/>
          <w:bCs/>
          <w:sz w:val="28"/>
          <w:szCs w:val="28"/>
          <w:u w:val="single"/>
        </w:rPr>
        <w:t>Ход игры.</w:t>
      </w:r>
      <w:r w:rsidRPr="00945C1C">
        <w:rPr>
          <w:rStyle w:val="c0"/>
          <w:sz w:val="28"/>
          <w:szCs w:val="28"/>
        </w:rPr>
        <w:t> Ребенок изображает мяч, прыгает на месте, а воспитатель, положив на его голову ладонь, приговаривает: «Друг веселый, мячик мой. Всюду, всюду он со мной! Раз, два, три, четыре, пять. Хорошо мне с ним играть! » После этого «мячик» убегает, а взрослый ловит его.</w:t>
      </w:r>
    </w:p>
    <w:p w:rsidR="00AE16AF" w:rsidRPr="00945C1C" w:rsidRDefault="00AE16AF" w:rsidP="00AE16AF"/>
    <w:p w:rsidR="001947AD" w:rsidRDefault="001947AD"/>
    <w:sectPr w:rsidR="001947AD" w:rsidSect="000A2E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F9"/>
    <w:rsid w:val="001947AD"/>
    <w:rsid w:val="002F73F9"/>
    <w:rsid w:val="00A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F"/>
  </w:style>
  <w:style w:type="paragraph" w:styleId="1">
    <w:name w:val="heading 1"/>
    <w:basedOn w:val="a"/>
    <w:next w:val="a"/>
    <w:link w:val="10"/>
    <w:uiPriority w:val="9"/>
    <w:qFormat/>
    <w:rsid w:val="00AE1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6AF"/>
  </w:style>
  <w:style w:type="paragraph" w:customStyle="1" w:styleId="c18">
    <w:name w:val="c18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6AF"/>
  </w:style>
  <w:style w:type="paragraph" w:customStyle="1" w:styleId="c17">
    <w:name w:val="c17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F"/>
  </w:style>
  <w:style w:type="paragraph" w:styleId="1">
    <w:name w:val="heading 1"/>
    <w:basedOn w:val="a"/>
    <w:next w:val="a"/>
    <w:link w:val="10"/>
    <w:uiPriority w:val="9"/>
    <w:qFormat/>
    <w:rsid w:val="00AE1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6AF"/>
  </w:style>
  <w:style w:type="paragraph" w:customStyle="1" w:styleId="c18">
    <w:name w:val="c18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6AF"/>
  </w:style>
  <w:style w:type="paragraph" w:customStyle="1" w:styleId="c17">
    <w:name w:val="c17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2464</Words>
  <Characters>14049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2015-03-28T14:51:00Z</dcterms:created>
  <dcterms:modified xsi:type="dcterms:W3CDTF">2015-03-28T14:53:00Z</dcterms:modified>
</cp:coreProperties>
</file>