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5B" w:rsidRPr="007D5A5B" w:rsidRDefault="00CE7769" w:rsidP="007D5A5B">
      <w:pPr>
        <w:rPr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Классный час</w:t>
      </w:r>
      <w:r w:rsidR="007D5A5B" w:rsidRPr="007D5A5B">
        <w:rPr>
          <w:b/>
          <w:i/>
          <w:color w:val="FF0000"/>
          <w:sz w:val="40"/>
          <w:szCs w:val="40"/>
        </w:rPr>
        <w:t xml:space="preserve"> "Курить — здоровью вредить"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szCs w:val="28"/>
        </w:rPr>
      </w:pPr>
      <w:r w:rsidRPr="008759CA">
        <w:rPr>
          <w:rFonts w:ascii="Times New Roman" w:hAnsi="Times New Roman" w:cs="Times New Roman"/>
          <w:szCs w:val="28"/>
        </w:rPr>
        <w:t>Форма: беседа с элементами тренинга.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8759CA">
        <w:rPr>
          <w:rFonts w:ascii="Times New Roman" w:hAnsi="Times New Roman" w:cs="Times New Roman"/>
          <w:b/>
          <w:szCs w:val="28"/>
        </w:rPr>
        <w:t>Информация к размышлению: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szCs w:val="28"/>
        </w:rPr>
      </w:pPr>
      <w:r w:rsidRPr="008759CA">
        <w:rPr>
          <w:rFonts w:ascii="Times New Roman" w:hAnsi="Times New Roman" w:cs="Times New Roman"/>
          <w:b/>
          <w:i/>
          <w:szCs w:val="28"/>
        </w:rPr>
        <w:t>«Табак приносит вред телу, разрушает разум, отупляет целые нации»</w:t>
      </w:r>
      <w:proofErr w:type="gramStart"/>
      <w:r w:rsidRPr="008759CA">
        <w:rPr>
          <w:rFonts w:ascii="Times New Roman" w:hAnsi="Times New Roman" w:cs="Times New Roman"/>
          <w:b/>
          <w:i/>
          <w:szCs w:val="28"/>
        </w:rPr>
        <w:t>.(</w:t>
      </w:r>
      <w:proofErr w:type="gramEnd"/>
      <w:r w:rsidRPr="008759CA">
        <w:rPr>
          <w:rFonts w:ascii="Times New Roman" w:hAnsi="Times New Roman" w:cs="Times New Roman"/>
          <w:szCs w:val="28"/>
        </w:rPr>
        <w:t xml:space="preserve"> Оноре де Бальзак)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szCs w:val="28"/>
        </w:rPr>
      </w:pPr>
      <w:r w:rsidRPr="008759CA">
        <w:rPr>
          <w:rFonts w:ascii="Times New Roman" w:hAnsi="Times New Roman" w:cs="Times New Roman"/>
          <w:szCs w:val="28"/>
        </w:rPr>
        <w:t>Раздаточные буклеты « Как бросить курить?».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szCs w:val="28"/>
        </w:rPr>
      </w:pPr>
      <w:r w:rsidRPr="008759CA">
        <w:rPr>
          <w:rFonts w:ascii="Times New Roman" w:hAnsi="Times New Roman" w:cs="Times New Roman"/>
          <w:szCs w:val="28"/>
        </w:rPr>
        <w:t xml:space="preserve">Оборудование: </w:t>
      </w:r>
      <w:proofErr w:type="spellStart"/>
      <w:r w:rsidRPr="008759CA">
        <w:rPr>
          <w:rFonts w:ascii="Times New Roman" w:hAnsi="Times New Roman" w:cs="Times New Roman"/>
          <w:szCs w:val="28"/>
        </w:rPr>
        <w:t>мультимедийный</w:t>
      </w:r>
      <w:proofErr w:type="spellEnd"/>
      <w:r w:rsidRPr="008759CA">
        <w:rPr>
          <w:rFonts w:ascii="Times New Roman" w:hAnsi="Times New Roman" w:cs="Times New Roman"/>
          <w:szCs w:val="28"/>
        </w:rPr>
        <w:t xml:space="preserve"> проектор, компьютер, экран.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szCs w:val="28"/>
        </w:rPr>
      </w:pPr>
      <w:r w:rsidRPr="008759CA">
        <w:rPr>
          <w:rFonts w:ascii="Times New Roman" w:hAnsi="Times New Roman" w:cs="Times New Roman"/>
          <w:szCs w:val="28"/>
        </w:rPr>
        <w:t>Информация к мероприятию: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szCs w:val="28"/>
        </w:rPr>
      </w:pPr>
      <w:r w:rsidRPr="008759CA">
        <w:rPr>
          <w:rFonts w:ascii="Times New Roman" w:hAnsi="Times New Roman" w:cs="Times New Roman"/>
          <w:szCs w:val="28"/>
        </w:rPr>
        <w:t>Из истории приобщения европейцев к курению.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szCs w:val="28"/>
        </w:rPr>
      </w:pPr>
      <w:r w:rsidRPr="008759CA">
        <w:rPr>
          <w:rFonts w:ascii="Times New Roman" w:hAnsi="Times New Roman" w:cs="Times New Roman"/>
          <w:szCs w:val="28"/>
        </w:rPr>
        <w:t>Табак родом из Америки. Первыми европейцами, попробовавшими его в 1492 г., были матросы знаменитой флотилии адмирала Христофора Колумба.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szCs w:val="28"/>
        </w:rPr>
      </w:pPr>
      <w:r w:rsidRPr="008759CA">
        <w:rPr>
          <w:rFonts w:ascii="Times New Roman" w:hAnsi="Times New Roman" w:cs="Times New Roman"/>
          <w:szCs w:val="28"/>
        </w:rPr>
        <w:t>Жители Кубы, где Колумб высадился 27 октября 1492 г., называли траву для курения «</w:t>
      </w:r>
      <w:proofErr w:type="spellStart"/>
      <w:r w:rsidRPr="008759CA">
        <w:rPr>
          <w:rFonts w:ascii="Times New Roman" w:hAnsi="Times New Roman" w:cs="Times New Roman"/>
          <w:szCs w:val="28"/>
        </w:rPr>
        <w:t>сигаро</w:t>
      </w:r>
      <w:proofErr w:type="spellEnd"/>
      <w:r w:rsidRPr="008759CA">
        <w:rPr>
          <w:rFonts w:ascii="Times New Roman" w:hAnsi="Times New Roman" w:cs="Times New Roman"/>
          <w:szCs w:val="28"/>
        </w:rPr>
        <w:t xml:space="preserve">». И хотя в представлении набожных испанцев пускать дым из ноздрей, как это делали островитяне, могли лишь черти, многие матросы, да и сам адмирал, втянулись в это занятие. 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szCs w:val="28"/>
        </w:rPr>
      </w:pPr>
      <w:r w:rsidRPr="008759CA">
        <w:rPr>
          <w:rFonts w:ascii="Times New Roman" w:hAnsi="Times New Roman" w:cs="Times New Roman"/>
          <w:szCs w:val="28"/>
        </w:rPr>
        <w:t xml:space="preserve">В Англии, в эпоху Елизаветы 1, курильщиков приравнивали к ворам и водили по улицам с веревкой на шее. 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szCs w:val="28"/>
        </w:rPr>
      </w:pPr>
      <w:r w:rsidRPr="008759CA">
        <w:rPr>
          <w:rFonts w:ascii="Times New Roman" w:hAnsi="Times New Roman" w:cs="Times New Roman"/>
          <w:szCs w:val="28"/>
        </w:rPr>
        <w:t>В России во времена царствования Михаила Федоровича Романова, уличенных в курении в первый раз наказывали 60 ударами палок по стопам, во второй – обрезанием носа или ушей. После сильнейшего пожара в Москве в 1634 г., причиной которого, как стало известно, было курение, оно было запрещено под страхом смертельной казни.</w:t>
      </w:r>
    </w:p>
    <w:p w:rsidR="007D5A5B" w:rsidRPr="008759CA" w:rsidRDefault="007D5A5B" w:rsidP="00AC6A9C">
      <w:pPr>
        <w:spacing w:line="240" w:lineRule="auto"/>
        <w:rPr>
          <w:rFonts w:ascii="Times New Roman" w:hAnsi="Times New Roman" w:cs="Times New Roman"/>
          <w:szCs w:val="28"/>
        </w:rPr>
      </w:pPr>
      <w:r w:rsidRPr="008759CA">
        <w:rPr>
          <w:rFonts w:ascii="Times New Roman" w:hAnsi="Times New Roman" w:cs="Times New Roman"/>
          <w:szCs w:val="28"/>
        </w:rPr>
        <w:t>Торговля табаком и курение были разрешены в России в царствование Петра 1, который стал сам заядлым курильщиком после посещения Голландии.</w:t>
      </w:r>
    </w:p>
    <w:p w:rsidR="008759CA" w:rsidRPr="008759CA" w:rsidRDefault="007D5A5B" w:rsidP="00AC6A9C">
      <w:pPr>
        <w:spacing w:line="240" w:lineRule="auto"/>
        <w:rPr>
          <w:rFonts w:ascii="Times New Roman" w:hAnsi="Times New Roman" w:cs="Times New Roman"/>
          <w:b/>
          <w:i/>
          <w:szCs w:val="28"/>
        </w:rPr>
      </w:pPr>
      <w:r w:rsidRPr="008759CA">
        <w:rPr>
          <w:rFonts w:ascii="Times New Roman" w:hAnsi="Times New Roman" w:cs="Times New Roman"/>
          <w:b/>
          <w:i/>
          <w:szCs w:val="28"/>
        </w:rPr>
        <w:t xml:space="preserve">                             </w:t>
      </w:r>
    </w:p>
    <w:p w:rsidR="008759CA" w:rsidRDefault="008759CA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9CA" w:rsidRDefault="008759CA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9CA" w:rsidRDefault="008759CA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9CA" w:rsidRDefault="008759CA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9CA" w:rsidRDefault="008759CA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9CA" w:rsidRDefault="008759CA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9CA" w:rsidRDefault="008759CA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6A9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Ход мероприятия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 xml:space="preserve"> О том, что курение является вредным для здоровья, знают даже дети. Но в силу того, что неприятности и опасности, связанные с курением, как бы отстрочены во времени, каждый курильщик думает, что они его не коснуться. «Авось пронесет» - опасная жизненная позиция. Расплата за курение неизбежна. Теперь я предложу вам некоторые факты, а вы выразите свое мнение по этому поводу словами «верю» или «не верю».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 xml:space="preserve">                                             Факты: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В России курят 70,5% мужчин. (Да.)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У нас больше курящих девушек, чем юношей. (Нет, так как не обходятся без сигареты 30 – 47% юношей и 25 – 32% девушек.)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 xml:space="preserve">Компании по производству сигарет платят огромные деньги, чтобы их сигареты были показаны в знаменитых фильмах. </w:t>
      </w:r>
      <w:proofErr w:type="gramStart"/>
      <w:r w:rsidRPr="00AC6A9C">
        <w:rPr>
          <w:rFonts w:ascii="Times New Roman" w:hAnsi="Times New Roman" w:cs="Times New Roman"/>
          <w:sz w:val="24"/>
          <w:szCs w:val="24"/>
        </w:rPr>
        <w:t>(Да. 1979г.</w:t>
      </w:r>
      <w:proofErr w:type="gramEnd"/>
      <w:r w:rsidRPr="00AC6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A9C">
        <w:rPr>
          <w:rFonts w:ascii="Times New Roman" w:hAnsi="Times New Roman" w:cs="Times New Roman"/>
          <w:sz w:val="24"/>
          <w:szCs w:val="24"/>
        </w:rPr>
        <w:t>Philip</w:t>
      </w:r>
      <w:proofErr w:type="spellEnd"/>
      <w:r w:rsidRPr="00AC6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A9C">
        <w:rPr>
          <w:rFonts w:ascii="Times New Roman" w:hAnsi="Times New Roman" w:cs="Times New Roman"/>
          <w:sz w:val="24"/>
          <w:szCs w:val="24"/>
        </w:rPr>
        <w:t>Moris</w:t>
      </w:r>
      <w:proofErr w:type="spellEnd"/>
      <w:r w:rsidRPr="00AC6A9C">
        <w:rPr>
          <w:rFonts w:ascii="Times New Roman" w:hAnsi="Times New Roman" w:cs="Times New Roman"/>
          <w:sz w:val="24"/>
          <w:szCs w:val="24"/>
        </w:rPr>
        <w:t xml:space="preserve"> заплатили $ 42500, чтобы «</w:t>
      </w:r>
      <w:proofErr w:type="spellStart"/>
      <w:r w:rsidRPr="00AC6A9C">
        <w:rPr>
          <w:rFonts w:ascii="Times New Roman" w:hAnsi="Times New Roman" w:cs="Times New Roman"/>
          <w:sz w:val="24"/>
          <w:szCs w:val="24"/>
        </w:rPr>
        <w:t>Мальборо</w:t>
      </w:r>
      <w:proofErr w:type="spellEnd"/>
      <w:r w:rsidRPr="00AC6A9C">
        <w:rPr>
          <w:rFonts w:ascii="Times New Roman" w:hAnsi="Times New Roman" w:cs="Times New Roman"/>
          <w:sz w:val="24"/>
          <w:szCs w:val="24"/>
        </w:rPr>
        <w:t xml:space="preserve">» появились в «Супермене-2», а другой производитель сигарет </w:t>
      </w:r>
      <w:proofErr w:type="spellStart"/>
      <w:r w:rsidRPr="00AC6A9C">
        <w:rPr>
          <w:rFonts w:ascii="Times New Roman" w:hAnsi="Times New Roman" w:cs="Times New Roman"/>
          <w:sz w:val="24"/>
          <w:szCs w:val="24"/>
        </w:rPr>
        <w:t>Ligget</w:t>
      </w:r>
      <w:proofErr w:type="spellEnd"/>
      <w:r w:rsidRPr="00AC6A9C">
        <w:rPr>
          <w:rFonts w:ascii="Times New Roman" w:hAnsi="Times New Roman" w:cs="Times New Roman"/>
          <w:sz w:val="24"/>
          <w:szCs w:val="24"/>
        </w:rPr>
        <w:t xml:space="preserve"> заплатили $ 30000, чтобы их сигареты появились в фильме «</w:t>
      </w:r>
      <w:proofErr w:type="spellStart"/>
      <w:r w:rsidRPr="00AC6A9C">
        <w:rPr>
          <w:rFonts w:ascii="Times New Roman" w:hAnsi="Times New Roman" w:cs="Times New Roman"/>
          <w:sz w:val="24"/>
          <w:szCs w:val="24"/>
        </w:rPr>
        <w:t>Супергерл</w:t>
      </w:r>
      <w:proofErr w:type="spellEnd"/>
      <w:r w:rsidRPr="00AC6A9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AC6A9C">
        <w:rPr>
          <w:rFonts w:ascii="Times New Roman" w:hAnsi="Times New Roman" w:cs="Times New Roman"/>
          <w:sz w:val="24"/>
          <w:szCs w:val="24"/>
        </w:rPr>
        <w:t>Кстати,  у этих фильмов огромная детская аудитория…)</w:t>
      </w:r>
      <w:proofErr w:type="gramEnd"/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Далее учитель организует обмен мнениями учащихся о пагубном влиянии курения на организм человека.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Курение наносит вред сердечн</w:t>
      </w:r>
      <w:proofErr w:type="gramStart"/>
      <w:r w:rsidRPr="00AC6A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6A9C">
        <w:rPr>
          <w:rFonts w:ascii="Times New Roman" w:hAnsi="Times New Roman" w:cs="Times New Roman"/>
          <w:sz w:val="24"/>
          <w:szCs w:val="24"/>
        </w:rPr>
        <w:t xml:space="preserve"> сосудистой системе и органам дыхания. Под воздействием никотина происходит спазм сосудов и перерождение их внутренней оболочки, к уменьшению просвета сосудов и ухудшению кровотока в различных частях тела. В дозах, близких к </w:t>
      </w:r>
      <w:proofErr w:type="gramStart"/>
      <w:r w:rsidRPr="00AC6A9C">
        <w:rPr>
          <w:rFonts w:ascii="Times New Roman" w:hAnsi="Times New Roman" w:cs="Times New Roman"/>
          <w:sz w:val="24"/>
          <w:szCs w:val="24"/>
        </w:rPr>
        <w:t>смертельным</w:t>
      </w:r>
      <w:proofErr w:type="gramEnd"/>
      <w:r w:rsidRPr="00AC6A9C">
        <w:rPr>
          <w:rFonts w:ascii="Times New Roman" w:hAnsi="Times New Roman" w:cs="Times New Roman"/>
          <w:sz w:val="24"/>
          <w:szCs w:val="24"/>
        </w:rPr>
        <w:t>, никотин вызывает угнетение дыхательного центра. Смерть при отравлении никотином наступает от паралича дыхании. Эффект никотина на желудок – нарушение нормального прохождения пищи, нарушение секреции желудочного сока, приводящие к гастриту и язвенной болезни желудка и двенадцатиперстной кишки. В легких курильщиков происходит ослабление иммунитета: уменьшается количество нейтрализующих микробов, снижается активность поглощающих фагоцитов. В результате у курящих особенно легко развивается воспаление легких, увеличивается их склонность к туберкулезу. У курящих подростков объем грудной клетки отстает курение на 25% от показателей некурящих. В целом курение приносит организму такой вред, что продолжительность жизни курящих сокращается примерно на 8 лет.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6A9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Опыт «Курящая кукла».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стеклянная трубочка;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кусок ваты;</w:t>
      </w:r>
      <w:r w:rsidR="002D0A0E" w:rsidRPr="002D0A0E">
        <w:rPr>
          <w:noProof/>
          <w:lang w:eastAsia="ru-RU"/>
        </w:rPr>
        <w:t xml:space="preserve"> 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сигарета с фильтром;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спички.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 xml:space="preserve">Поместить кусочек ваты в стеклянную трубочку. С одной стороны трубочки укрепите резиновую грушу, с другой – тлеющую сигарету. С помощью груши продуйте воздух («выкурите сигарету»). Не спешите с окончанием опыта, т.к. эффект может быть не столь наглядным. «Выкурив» таким </w:t>
      </w:r>
      <w:proofErr w:type="gramStart"/>
      <w:r w:rsidRPr="00AC6A9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AC6A9C">
        <w:rPr>
          <w:rFonts w:ascii="Times New Roman" w:hAnsi="Times New Roman" w:cs="Times New Roman"/>
          <w:sz w:val="24"/>
          <w:szCs w:val="24"/>
        </w:rPr>
        <w:t xml:space="preserve"> одну сигарету, обратите внимание на детей, что вата изменила цвет, концы трубочки стали коричневыми. Извлеките вату из трубочки, разверните и покажите ее изменившийся цвет. Акцентируйте внимание детей, что </w:t>
      </w:r>
      <w:r w:rsidRPr="00AC6A9C">
        <w:rPr>
          <w:rFonts w:ascii="Times New Roman" w:hAnsi="Times New Roman" w:cs="Times New Roman"/>
          <w:sz w:val="24"/>
          <w:szCs w:val="24"/>
        </w:rPr>
        <w:lastRenderedPageBreak/>
        <w:t xml:space="preserve">осевшие на вате («легких» куклы) вещества – те самые токсины и яды, которые оседают в легких человека, приводя к тяжелейшим последствиям. 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 xml:space="preserve">Пройдите по рядам и дайте каждому понюхать вату (это способствует усилению </w:t>
      </w:r>
      <w:r w:rsidR="002D0A0E" w:rsidRPr="002D0A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5431" cy="1323567"/>
            <wp:effectExtent l="19050" t="0" r="6769" b="0"/>
            <wp:docPr id="4" name="Рисунок 1" descr="C:\Documents and Settings\Admin\Рабочий стол\наши фото\WP_20140921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ши фото\WP_20140921_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90" cy="132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A9C">
        <w:rPr>
          <w:rFonts w:ascii="Times New Roman" w:hAnsi="Times New Roman" w:cs="Times New Roman"/>
          <w:sz w:val="24"/>
          <w:szCs w:val="24"/>
        </w:rPr>
        <w:t>воздействия на учащихся).</w:t>
      </w:r>
      <w:r w:rsidR="002D0A0E" w:rsidRPr="002D0A0E">
        <w:rPr>
          <w:rFonts w:ascii="Times New Roman" w:hAnsi="Times New Roman" w:cs="Times New Roman"/>
          <w:sz w:val="24"/>
          <w:szCs w:val="24"/>
        </w:rPr>
        <w:t xml:space="preserve"> </w:t>
      </w:r>
      <w:r w:rsidR="002D0A0E" w:rsidRPr="002D0A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3108" cy="1333500"/>
            <wp:effectExtent l="19050" t="0" r="8142" b="0"/>
            <wp:docPr id="1" name="Рисунок 2" descr="C:\Documents and Settings\Admin\Рабочий стол\наши фото\WP_20140921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аши фото\WP_20140921_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33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Попросите детей подумать над вопросом: «Почему подростки начинают курить?»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6A9C">
        <w:rPr>
          <w:rFonts w:ascii="Times New Roman" w:hAnsi="Times New Roman" w:cs="Times New Roman"/>
          <w:b/>
          <w:i/>
          <w:sz w:val="24"/>
          <w:szCs w:val="24"/>
        </w:rPr>
        <w:t>Возможны ответы учащихся: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из любопытства;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за компанию;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стремление показать себя «крутым» и взрослым;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слабая воля;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нечем занять досуг;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непонимание опасности курения;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«покурю и смогу бросить;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не занимаюсь спортом;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влияние рекламы, кино, телевидения;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наличие карманных денег и т.д.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6A9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Вопросы: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Откуда появились сигареты?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Что станет с миром, если все начнут курить?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Чего мы никогда не увидим в рекламе табачных изделий?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Что могло бы заставить вас бросить курить?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6A9C">
        <w:rPr>
          <w:rFonts w:ascii="Times New Roman" w:hAnsi="Times New Roman" w:cs="Times New Roman"/>
          <w:b/>
          <w:i/>
          <w:sz w:val="24"/>
          <w:szCs w:val="24"/>
        </w:rPr>
        <w:t>В заключение учитель предлагает учащимся сформулировать главные выводы мероприятия в виде памятки «Мои аргументы против курения».</w:t>
      </w:r>
    </w:p>
    <w:p w:rsidR="007D5A5B" w:rsidRPr="00AC6A9C" w:rsidRDefault="007D5A5B" w:rsidP="00AC6A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lastRenderedPageBreak/>
        <w:t>Мои аргументы против курения:</w:t>
      </w:r>
    </w:p>
    <w:p w:rsidR="007D5A5B" w:rsidRPr="00AC6A9C" w:rsidRDefault="007D5A5B" w:rsidP="00AC6A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Курение разрушает организм.</w:t>
      </w:r>
    </w:p>
    <w:p w:rsidR="007D5A5B" w:rsidRPr="00AC6A9C" w:rsidRDefault="007D5A5B" w:rsidP="00AC6A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Курение приводит к неизлечимым болезням.</w:t>
      </w:r>
    </w:p>
    <w:p w:rsidR="007D5A5B" w:rsidRPr="00AC6A9C" w:rsidRDefault="007D5A5B" w:rsidP="00AC6A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Курение снижает физическую активность.</w:t>
      </w:r>
    </w:p>
    <w:p w:rsidR="007D5A5B" w:rsidRPr="00AC6A9C" w:rsidRDefault="007D5A5B" w:rsidP="00AC6A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Курение портит цвет кожи.</w:t>
      </w:r>
    </w:p>
    <w:p w:rsidR="007D5A5B" w:rsidRPr="00AC6A9C" w:rsidRDefault="007D5A5B" w:rsidP="00AC6A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Никотин забирает свободу, человек становится его рабом.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C6A9C">
        <w:rPr>
          <w:rFonts w:ascii="Times New Roman" w:hAnsi="Times New Roman" w:cs="Times New Roman"/>
          <w:b/>
          <w:i/>
          <w:sz w:val="24"/>
          <w:szCs w:val="24"/>
        </w:rPr>
        <w:t>КАК БРОСИТЬ КУРИТЬ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«Моральная» подготовка к отказу от курения:</w:t>
      </w:r>
    </w:p>
    <w:p w:rsidR="007D5A5B" w:rsidRPr="00AC6A9C" w:rsidRDefault="007D5A5B" w:rsidP="00AC6A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не докуривать сигарету до конца, оставляя последнюю треть, ведь самые вредные компоненты табачного дыма находятся именно в ней;</w:t>
      </w:r>
    </w:p>
    <w:p w:rsidR="007D5A5B" w:rsidRPr="00AC6A9C" w:rsidRDefault="007D5A5B" w:rsidP="00AC6A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не затягиваться сигаретой;</w:t>
      </w:r>
    </w:p>
    <w:p w:rsidR="007D5A5B" w:rsidRPr="00AC6A9C" w:rsidRDefault="007D5A5B" w:rsidP="00AC6A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стараться ежедневно сокращать количество выкуриваемых сигарет на 1-2 штуки;</w:t>
      </w:r>
    </w:p>
    <w:p w:rsidR="007D5A5B" w:rsidRPr="00AC6A9C" w:rsidRDefault="007D5A5B" w:rsidP="00AC6A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никогда не курить за компанию;</w:t>
      </w:r>
    </w:p>
    <w:p w:rsidR="007D5A5B" w:rsidRPr="00AC6A9C" w:rsidRDefault="007D5A5B" w:rsidP="00AC6A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при возникновении острого желания закурить постараться пережить этот «приступ» без сигарет.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6A9C">
        <w:rPr>
          <w:rFonts w:ascii="Times New Roman" w:hAnsi="Times New Roman" w:cs="Times New Roman"/>
          <w:b/>
          <w:i/>
          <w:sz w:val="24"/>
          <w:szCs w:val="24"/>
        </w:rPr>
        <w:t xml:space="preserve">               ОТКАЗ ОТ КУРЕНИЯ, РЕКОМЕНДАЦИИ</w:t>
      </w:r>
    </w:p>
    <w:p w:rsidR="007D5A5B" w:rsidRPr="00AC6A9C" w:rsidRDefault="007D5A5B" w:rsidP="00AC6A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нужно пить больше жидкости: воды, соков, некрепкого чая с лимоном;</w:t>
      </w:r>
    </w:p>
    <w:p w:rsidR="007D5A5B" w:rsidRPr="00AC6A9C" w:rsidRDefault="007D5A5B" w:rsidP="00AC6A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не пить крепкий чай или кофе – это обостряет тягу к сигарете;</w:t>
      </w:r>
    </w:p>
    <w:p w:rsidR="007D5A5B" w:rsidRPr="00AC6A9C" w:rsidRDefault="007D5A5B" w:rsidP="00AC6A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каждый день съедать ложку меда – он помогает печени очистить организм от вредных веществ;</w:t>
      </w:r>
    </w:p>
    <w:p w:rsidR="007D5A5B" w:rsidRPr="00AC6A9C" w:rsidRDefault="007D5A5B" w:rsidP="00AC6A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активно двигаться – физкультура не только отвлекает от курения, но и очищает дыхание;</w:t>
      </w:r>
    </w:p>
    <w:p w:rsidR="007D5A5B" w:rsidRPr="00AC6A9C" w:rsidRDefault="007D5A5B" w:rsidP="00AC6A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ежедневно принимать душ.</w:t>
      </w:r>
    </w:p>
    <w:p w:rsidR="007D5A5B" w:rsidRPr="00AC6A9C" w:rsidRDefault="007D5A5B" w:rsidP="00AC6A9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6A9C">
        <w:rPr>
          <w:rFonts w:ascii="Times New Roman" w:hAnsi="Times New Roman" w:cs="Times New Roman"/>
          <w:b/>
          <w:i/>
          <w:sz w:val="24"/>
          <w:szCs w:val="24"/>
        </w:rPr>
        <w:t>ЧТО ВЫИГРЫВАЕТ ЧЕЛОВЕК, ОТКАЗАВШИСЬ ОТ КУРЕНИЯ?</w:t>
      </w:r>
    </w:p>
    <w:p w:rsidR="007D5A5B" w:rsidRPr="00AC6A9C" w:rsidRDefault="007D5A5B" w:rsidP="00AC6A9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через неделю улучшается цвет лица, пропадает неприятный запах от кожи, от волос, от дыхания;</w:t>
      </w:r>
    </w:p>
    <w:p w:rsidR="007D5A5B" w:rsidRPr="00AC6A9C" w:rsidRDefault="007D5A5B" w:rsidP="00AC6A9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после первого месяца становится легче дышать, исчезает головная боль, повышается вкусовая чувствительность;</w:t>
      </w:r>
    </w:p>
    <w:p w:rsidR="007D5A5B" w:rsidRPr="00AC6A9C" w:rsidRDefault="007D5A5B" w:rsidP="00AC6A9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за полгода улучшаются спортивные показатели – пульс становится реже, уже можно задерживать дыхание на долгое время, а значит, человек в хорошей форме;</w:t>
      </w:r>
    </w:p>
    <w:p w:rsidR="00A94183" w:rsidRPr="00AC6A9C" w:rsidRDefault="007D5A5B" w:rsidP="00AC6A9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9C">
        <w:rPr>
          <w:rFonts w:ascii="Times New Roman" w:hAnsi="Times New Roman" w:cs="Times New Roman"/>
          <w:sz w:val="24"/>
          <w:szCs w:val="24"/>
        </w:rPr>
        <w:t>можно сосчитать, сколько денег уже сэкономлено, и сделать на сэкономленные деньги себе подарок.</w:t>
      </w:r>
    </w:p>
    <w:sectPr w:rsidR="00A94183" w:rsidRPr="00AC6A9C" w:rsidSect="008759CA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470"/>
    <w:multiLevelType w:val="hybridMultilevel"/>
    <w:tmpl w:val="281C3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16EC3"/>
    <w:multiLevelType w:val="hybridMultilevel"/>
    <w:tmpl w:val="F4087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10C32"/>
    <w:multiLevelType w:val="hybridMultilevel"/>
    <w:tmpl w:val="33CED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C3C7D"/>
    <w:multiLevelType w:val="hybridMultilevel"/>
    <w:tmpl w:val="A7F27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A5B"/>
    <w:rsid w:val="000B01E9"/>
    <w:rsid w:val="002D0A0E"/>
    <w:rsid w:val="00382ABA"/>
    <w:rsid w:val="003E0E53"/>
    <w:rsid w:val="006636D7"/>
    <w:rsid w:val="00746514"/>
    <w:rsid w:val="007D5A5B"/>
    <w:rsid w:val="008759CA"/>
    <w:rsid w:val="008F3E5B"/>
    <w:rsid w:val="00A94183"/>
    <w:rsid w:val="00AC6A9C"/>
    <w:rsid w:val="00C42487"/>
    <w:rsid w:val="00CE7769"/>
    <w:rsid w:val="00ED1C32"/>
    <w:rsid w:val="00FD06AA"/>
    <w:rsid w:val="00FF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976</Words>
  <Characters>5569</Characters>
  <Application>Microsoft Office Word</Application>
  <DocSecurity>0</DocSecurity>
  <Lines>46</Lines>
  <Paragraphs>13</Paragraphs>
  <ScaleCrop>false</ScaleCrop>
  <Company>DreamLair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2015-02-22T09:21:00Z</cp:lastPrinted>
  <dcterms:created xsi:type="dcterms:W3CDTF">2011-11-20T13:34:00Z</dcterms:created>
  <dcterms:modified xsi:type="dcterms:W3CDTF">2015-04-05T06:15:00Z</dcterms:modified>
</cp:coreProperties>
</file>