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F" w:rsidRDefault="00112C5F" w:rsidP="00622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EE1">
        <w:rPr>
          <w:rFonts w:ascii="Times New Roman" w:hAnsi="Times New Roman" w:cs="Times New Roman"/>
          <w:b/>
          <w:bCs/>
          <w:sz w:val="32"/>
          <w:szCs w:val="32"/>
        </w:rPr>
        <w:t>Воспитывая патриотов Отечества…</w:t>
      </w:r>
    </w:p>
    <w:p w:rsidR="00112C5F" w:rsidRPr="00827EE1" w:rsidRDefault="00112C5F" w:rsidP="00622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2C5F" w:rsidRPr="006229BF" w:rsidRDefault="00112C5F" w:rsidP="0062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для кого не секрет, что время скоротечно… Меняются времена, эпохи, люди… В этом году весь мир будет отмечать великое событие -70-летие со дня Победы в Великой Отечественной войне 1941-1945 годов. Не забыты подвиги советских людей, которые боролись с немецко-фашистскими захватчиками и вытеснили «коричневую чуму» далеко за пределы своей горячо любимой Родины! И вот уже внуки и правнуки тех воинов-освободителей готовятся в празднованию Великой Победы, посвящая различные мероприятия этому замечательному событию.  Так, школьники Похвистневского района 22 января приняли участие во 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9BF">
        <w:rPr>
          <w:rFonts w:ascii="Times New Roman" w:hAnsi="Times New Roman" w:cs="Times New Roman"/>
          <w:sz w:val="28"/>
          <w:szCs w:val="28"/>
        </w:rPr>
        <w:t>районных соревнованиях зимнего этапа военно-спортивной игры «Зарница»</w:t>
      </w:r>
      <w:r w:rsidRPr="006229BF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1-4 и 5-9 классов общеобразовательных учреждений муниципального района Похвистневский Самарской области, посвятив  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этой знаменательной дате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2C5F" w:rsidRPr="006229BF" w:rsidRDefault="00112C5F" w:rsidP="006229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29BF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заметить, что </w:t>
      </w:r>
      <w:r w:rsidRPr="006229BF">
        <w:rPr>
          <w:rFonts w:ascii="Times New Roman" w:hAnsi="Times New Roman" w:cs="Times New Roman"/>
          <w:sz w:val="28"/>
          <w:szCs w:val="28"/>
        </w:rPr>
        <w:t xml:space="preserve">военно-спортивная игра </w:t>
      </w:r>
      <w:r w:rsidRPr="006229B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 у ребят района всё большую популярность: в этом году 21 команда, а это более 200 юнармейцев, приняли участие в игре. Младшие школьники и старшеклассники из 15 школ Похвистневского района соревновались в силе и ловкости, боролись за переходящий кубок «Зарницы»! Мероприятие проходило в просторном спортивном зале СП «ДЮСШ» ГБОУ СОШ с. Подбельск. Организовали и провели соревнования </w:t>
      </w:r>
      <w:r w:rsidRPr="006229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Старопохвистневский филиал «ЦВР «Эврика»</w:t>
      </w:r>
      <w:r w:rsidRPr="00622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9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ГБОУ СОШ с. Подбельск</w:t>
      </w:r>
      <w:r w:rsidRPr="006229B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6229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 «ДЮСШ» ГБОУ СОШ с. Подбельск</w:t>
      </w:r>
      <w:r w:rsidRPr="006229BF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Pr="006229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местного отделения партии «Единая Россия»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112C5F" w:rsidRPr="006229BF" w:rsidRDefault="00112C5F" w:rsidP="0062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«Зарнице» присутствовали те люди, которым небезразлично подрастающее поколение, их настоящее и будущее. Это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Ю. Ф. Рябов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глава м.р. Похвистневский,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В.А. Ятманкин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главы м.р. Похвистневский по социальным вопросам,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С. Ф. Дынга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секретарь местного отделения партии «Единая Россия», </w:t>
      </w:r>
      <w:r w:rsidRPr="006229BF">
        <w:rPr>
          <w:rFonts w:ascii="Times New Roman" w:hAnsi="Times New Roman" w:cs="Times New Roman"/>
          <w:b/>
          <w:bCs/>
          <w:sz w:val="28"/>
          <w:szCs w:val="28"/>
        </w:rPr>
        <w:t>С.В. Мишуткина</w:t>
      </w:r>
      <w:r w:rsidRPr="006229BF">
        <w:rPr>
          <w:rFonts w:ascii="Times New Roman" w:hAnsi="Times New Roman" w:cs="Times New Roman"/>
          <w:sz w:val="28"/>
          <w:szCs w:val="28"/>
        </w:rPr>
        <w:t>, руководитель исполкома местного отделения партии «Единая Россия»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А.Н. Каврын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Северо-Восточного управления министерства образования и науки Самарской области,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Л. М. Пантелеева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Похвистневского отдела образования Северо-Восточного управления министерства образования и науки Самарской области. Ведущая мероприятия представила, вне всякого ранга о статусе, еще одного человека - генерала-майора в отставке</w:t>
      </w:r>
      <w:r w:rsidRPr="006229BF">
        <w:rPr>
          <w:rFonts w:ascii="Times New Roman" w:hAnsi="Times New Roman" w:cs="Times New Roman"/>
          <w:sz w:val="28"/>
          <w:szCs w:val="28"/>
        </w:rPr>
        <w:t xml:space="preserve"> – </w:t>
      </w:r>
      <w:r w:rsidRPr="006229BF">
        <w:rPr>
          <w:rFonts w:ascii="Times New Roman" w:hAnsi="Times New Roman" w:cs="Times New Roman"/>
          <w:b/>
          <w:bCs/>
          <w:sz w:val="28"/>
          <w:szCs w:val="28"/>
        </w:rPr>
        <w:t>С.Н.</w:t>
      </w:r>
      <w:r w:rsidRPr="006229BF">
        <w:rPr>
          <w:rFonts w:ascii="Times New Roman" w:hAnsi="Times New Roman" w:cs="Times New Roman"/>
          <w:sz w:val="28"/>
          <w:szCs w:val="28"/>
        </w:rPr>
        <w:t xml:space="preserve"> </w:t>
      </w:r>
      <w:r w:rsidRPr="006229BF">
        <w:rPr>
          <w:rFonts w:ascii="Times New Roman" w:hAnsi="Times New Roman" w:cs="Times New Roman"/>
          <w:b/>
          <w:bCs/>
          <w:sz w:val="28"/>
          <w:szCs w:val="28"/>
        </w:rPr>
        <w:t>Коновалова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. Он с 1974 по 2012 год проходил действительную военную службу в Вооруженных силах СССР и Российской Федерации. И очень повезло Похвистневскому району, и в частности Подбельску,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выйдя в отставку, Сергей Николаевич приехал именно сюда и стал заниматься воспитанием подрастающего поколения. Но какая же военно-спортивная игра без военных людей! На «Зарнице» также присутствовали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О.В. Ходателев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пожарно-спасательного отряда № 35 противопожарной службы Самарской области, подполковник внутренней службы в запасе,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А.А. Черных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главного врача </w:t>
      </w:r>
      <w:r w:rsidRPr="006229BF">
        <w:rPr>
          <w:rFonts w:ascii="Times New Roman" w:hAnsi="Times New Roman" w:cs="Times New Roman"/>
          <w:color w:val="303030"/>
          <w:sz w:val="28"/>
          <w:szCs w:val="28"/>
        </w:rPr>
        <w:t>Похвистневской центральной больницы города и района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подполковник медицинской службы в запасе,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А.П. Иванов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отдела по делам гражданской обороны и чрезвычайных ситуаций Похвистневского района, старший лейтенант в отставке, командир сводного отряда ветеранов-пограничников города Похвистнево и Похвистневского района,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Р.Ф. Максимов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помощник начальника отделения призыва военного комиссариата Самарской области по городу Похвистнево, Похвистневскому, Клявлинскому, Камышлинскому районам,  старший прапорщик в запасе и 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А.Ю. Никитин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майор милиции в запасе. И надо сказать, что эти люди стали поистине украшением праздника, внеся нотку торжественности и воинской доблести в детские соревнования. </w:t>
      </w:r>
    </w:p>
    <w:p w:rsidR="00112C5F" w:rsidRPr="006229BF" w:rsidRDefault="00112C5F" w:rsidP="00622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слово для приветствия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предоставили  главе района, Юрий Фёдорович сказал буквально следующее: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…Н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екоторые истинные традиции россиян затерялись, ушли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переднего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Но всё возвращается на круги своя…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Конституции, основа основ - охрана нашего государства,</w:t>
      </w:r>
      <w:r w:rsidRPr="007A7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охрана нашей малой Родины.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были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традиции,  которые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служили образцом для подражания - это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подвиг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наших дедов, наших предков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году мы празднуем 70-летие Великой Победы. Это сегодня архиважно. И, если лучшие человеческие качества мы сегодня не привьём нашей молодёжи, то, наверное, будем пожинать не совсем сладкие плоды.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егодняшний факт проведения военно-спортивной игры говорит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том, что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защита нашего государства находится под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пристальным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вниманием молодёжи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такой юной армией, в полном смысле этого слова, мы доказываем, что в Российской Федерации  патриотическое воспитание на соответствующем уровне! И мне отрадно, как руководителю муниципалитета, констатировать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факт, что в канун 70-летия Победы мы проводим такое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значимое мероприятие как «Зарница»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В дальнейшем хочется, чтоб нас было как можно больше, тем самым мы показываем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Глава района поблагодарил С.Н. Коновалова за ту работу, которую он ведёт на территории нашего многонационального Похвистневского района, и пожелал всем командам удачи на соревнованиях.</w:t>
      </w:r>
    </w:p>
    <w:p w:rsidR="00112C5F" w:rsidRPr="006229BF" w:rsidRDefault="00112C5F" w:rsidP="006229BF">
      <w:pPr>
        <w:pStyle w:val="ListParagraph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С.Ф. Дынга сообщила, что «инициатором проведения «Зарницы» на территории Самарской области выступило самарское региональное отделение партии «Единая Россия, так как одна из основных задач партии – воспитание подрастающего поколения…»  </w:t>
      </w:r>
    </w:p>
    <w:p w:rsidR="00112C5F" w:rsidRPr="006229BF" w:rsidRDefault="00112C5F" w:rsidP="006229B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А.Н. Каврын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обратился к ребятам со словами:</w:t>
      </w:r>
      <w:r w:rsidRPr="006229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Юные патриоты Отечества!... Сегодня здесь собрались лучшие из лучших из своих школ…. Победители этой военно-спортивной игры будут представлять наш район на окружном уровне, а победители окружного этапа – на региональном уровне. Желаю, чтоб сегодняшний день был для вас маленьким, но днём победы!</w:t>
      </w:r>
      <w:r w:rsidRPr="006229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2C5F" w:rsidRPr="006229BF" w:rsidRDefault="00112C5F" w:rsidP="006229B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Ведущая мероприятия </w:t>
      </w:r>
      <w:r w:rsidRPr="003C5A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Динара Гусарова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представила отделения – участников районной военно-спортивной игры «Зарница»: </w:t>
      </w:r>
      <w:r w:rsidRPr="006229BF">
        <w:rPr>
          <w:rFonts w:ascii="Times New Roman" w:hAnsi="Times New Roman" w:cs="Times New Roman"/>
          <w:sz w:val="28"/>
          <w:szCs w:val="28"/>
        </w:rPr>
        <w:t>«Дружба» и «Факел» ГБОУ СОШ с. Алькино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«Моряки» и «9 рота» ГБОУ СОШ с. Большой Толкай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«ВДВ» ГБОУ ООШ с.Красные Ключи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«Звезда» и «Катюша» ГБОУ СОШ с. Кротково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«Бригантина» ГБОУ ООШ с.Малое Ибряйкино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«Молодая гвардия» ГБОУ ООШ с. Малый Толкай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«Волна» и «Комета» ГБОУ СОШ с.Нижнеаверкино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«Юнги» ГБОУ СОШ с. Новое Мансуркино, «Орлята» и «Патриоты» ГБОУ СОШ с. Подбельск, «Импульс» и «Горящие сердца» ГБОУ СОШ с. Савруха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«Лесная братва» ГБОУ СОШ с. Среднее Аверкино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«Молния» ГБОУ СОШ с. Старый Аманак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«Пограничники» ГБОУ СОШ с. Старопохвистнево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«Пилот» ГБОУ СОШ с.Староганькино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9BF">
        <w:rPr>
          <w:rFonts w:ascii="Times New Roman" w:hAnsi="Times New Roman" w:cs="Times New Roman"/>
          <w:sz w:val="28"/>
          <w:szCs w:val="28"/>
        </w:rPr>
        <w:t>«Снайперы» ГБОУ ООШ с.Стюхино.</w:t>
      </w:r>
    </w:p>
    <w:p w:rsidR="00112C5F" w:rsidRPr="006229BF" w:rsidRDefault="00112C5F" w:rsidP="006229B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Затем попросила всех командиров пройти к флагу Российской Федерации, а право поднять полотнище было предоставлено командирам отделений Старопохвистневской и Нижнеаверкинской школ, командам-победительницам «Зарница-2014». Вот зазвучали первые звуки гимна Российской Федерации. Все присутствующие обратили свой взор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плавно взмывающий вверх триколор - 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офици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альных государственных символов. В</w:t>
      </w:r>
      <w:r w:rsidRPr="00622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оенные взяли под козырёк, а все юнармейцы, как один, также по-военному вытянулись в струнку.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9BF">
        <w:rPr>
          <w:color w:val="000000"/>
          <w:sz w:val="28"/>
          <w:szCs w:val="28"/>
        </w:rPr>
        <w:tab/>
        <w:t>Отзвучал гимн, прозвучала команда «вольно», командиры вернулись в строй, и ведущая дальше вела повествование: «</w:t>
      </w:r>
      <w:r w:rsidRPr="006229BF">
        <w:rPr>
          <w:sz w:val="28"/>
          <w:szCs w:val="28"/>
          <w:shd w:val="clear" w:color="auto" w:fill="FFFFFF"/>
        </w:rPr>
        <w:t>Начавшаяся в июне 1941 года Великая Отечественная война подняла в строй  около шестнадцати тысяч жителей Похвистневского района и города Похвистнево. Любовь к Родине, понимание своего патриотического долга перед ней звали к подвигам, и наши земляки совершали их. Сражались они на всех фронтах. Сражались, не думая о славе и наградах. Тысячи похвистневцев награждены орденами и медалями. Семеро удостоены высокого звания Героя Советского Союза. Трое стали полными кавалерами солдатского ордена Славы.</w:t>
      </w:r>
      <w:r w:rsidRPr="006229BF">
        <w:rPr>
          <w:color w:val="333333"/>
          <w:sz w:val="28"/>
          <w:szCs w:val="28"/>
        </w:rPr>
        <w:t xml:space="preserve"> Почтим память наших земляков, павших на фронтах Великой Отечественной войны минутой молчания</w:t>
      </w:r>
      <w:r w:rsidRPr="006229BF">
        <w:rPr>
          <w:sz w:val="28"/>
          <w:szCs w:val="28"/>
          <w:shd w:val="clear" w:color="auto" w:fill="FFFFFF"/>
        </w:rPr>
        <w:t>». И вот в полной тишине зазвучал бой метронома. Военные единым жестом сняли головные уборы, и ребята, увидев такой пример дани уважения памяти павших, стали один за другим тоже стягивать с голов береты, пилотки, кепки…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9BF">
        <w:rPr>
          <w:sz w:val="28"/>
          <w:szCs w:val="28"/>
          <w:shd w:val="clear" w:color="auto" w:fill="FFFFFF"/>
        </w:rPr>
        <w:tab/>
        <w:t xml:space="preserve">После минуты молчания, ведущая кратко рассказала об игре «Зарница», историю её возникновения. Затем представила судей </w:t>
      </w:r>
      <w:r>
        <w:rPr>
          <w:sz w:val="28"/>
          <w:szCs w:val="28"/>
          <w:shd w:val="clear" w:color="auto" w:fill="FFFFFF"/>
        </w:rPr>
        <w:t xml:space="preserve">на </w:t>
      </w:r>
      <w:r w:rsidRPr="006229BF">
        <w:rPr>
          <w:sz w:val="28"/>
          <w:szCs w:val="28"/>
          <w:shd w:val="clear" w:color="auto" w:fill="FFFFFF"/>
        </w:rPr>
        <w:t>каждой станции и пригласила юнармейцев,</w:t>
      </w:r>
      <w:r w:rsidRPr="006229BF">
        <w:rPr>
          <w:color w:val="000000"/>
          <w:sz w:val="28"/>
          <w:szCs w:val="28"/>
        </w:rPr>
        <w:t xml:space="preserve"> командиров  младшей группы,</w:t>
      </w:r>
      <w:r w:rsidRPr="006229BF">
        <w:rPr>
          <w:sz w:val="28"/>
          <w:szCs w:val="28"/>
          <w:shd w:val="clear" w:color="auto" w:fill="FFFFFF"/>
        </w:rPr>
        <w:t xml:space="preserve"> пройти жеребьёвку.  После объявления результатов, и</w:t>
      </w:r>
      <w:r w:rsidRPr="006229BF">
        <w:rPr>
          <w:color w:val="000000"/>
          <w:sz w:val="28"/>
          <w:szCs w:val="28"/>
        </w:rPr>
        <w:t xml:space="preserve">гра «Зарница» официально стала считаться открытой.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color w:val="000000"/>
          <w:sz w:val="28"/>
          <w:szCs w:val="28"/>
        </w:rPr>
        <w:t>Сначала прошли выступления по строевой подготовке отделений старшей группы, затем – младшей, согласно жеребьёвке.</w:t>
      </w:r>
      <w:r w:rsidRPr="006229BF">
        <w:rPr>
          <w:sz w:val="28"/>
          <w:szCs w:val="28"/>
          <w:shd w:val="clear" w:color="auto" w:fill="FFFFFF"/>
        </w:rPr>
        <w:t xml:space="preserve"> Командиры отделений сдавали рапорт В.А. Ятманкину, командующему игрой. Участники команд приветствовали судей эмблемой, названием, девизом, знаменем, затем командир давал команду и ребята показывали перестроение в шеренги. А потом юнармейцы, чеканя шаг, маршировали по импровизированному плацу, пели военные песни. Все отделения были одеты соответствующе: у кого была военная форма, у кого её элементы. Очень строго наблюдали судьи, состоящие из числа приглашённых военных, за происходящим на этой первой </w:t>
      </w:r>
      <w:r w:rsidRPr="006229BF">
        <w:rPr>
          <w:color w:val="000000"/>
          <w:sz w:val="28"/>
          <w:szCs w:val="28"/>
        </w:rPr>
        <w:t>станции, которая для школьников</w:t>
      </w:r>
      <w:r w:rsidRPr="006229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229BF">
        <w:rPr>
          <w:color w:val="000000"/>
          <w:sz w:val="28"/>
          <w:szCs w:val="28"/>
        </w:rPr>
        <w:t xml:space="preserve">1-4 классов называлась «Смотр строя и песни», а для 5-9 - «Строевая подготовка». </w:t>
      </w:r>
      <w:r>
        <w:rPr>
          <w:color w:val="000000"/>
          <w:sz w:val="28"/>
          <w:szCs w:val="28"/>
        </w:rPr>
        <w:t>П</w:t>
      </w:r>
      <w:r w:rsidRPr="006229BF">
        <w:rPr>
          <w:color w:val="000000"/>
          <w:sz w:val="28"/>
          <w:szCs w:val="28"/>
        </w:rPr>
        <w:t xml:space="preserve">обедителями на этой станции стали команды </w:t>
      </w:r>
      <w:r w:rsidRPr="006229BF">
        <w:rPr>
          <w:b/>
          <w:bCs/>
          <w:color w:val="000000"/>
          <w:sz w:val="28"/>
          <w:szCs w:val="28"/>
        </w:rPr>
        <w:t xml:space="preserve">«Молния» </w:t>
      </w:r>
      <w:r w:rsidRPr="006229BF">
        <w:rPr>
          <w:color w:val="000000"/>
          <w:sz w:val="28"/>
          <w:szCs w:val="28"/>
        </w:rPr>
        <w:t>из</w:t>
      </w:r>
      <w:r w:rsidRPr="006229BF">
        <w:rPr>
          <w:b/>
          <w:bCs/>
          <w:color w:val="000000"/>
          <w:sz w:val="28"/>
          <w:szCs w:val="28"/>
        </w:rPr>
        <w:t xml:space="preserve"> ГБОУ СОШ с. Старый Аманак</w:t>
      </w:r>
      <w:r w:rsidRPr="006229BF">
        <w:rPr>
          <w:color w:val="000000"/>
          <w:sz w:val="28"/>
          <w:szCs w:val="28"/>
        </w:rPr>
        <w:t xml:space="preserve"> (1-4 классы) и </w:t>
      </w:r>
      <w:r w:rsidRPr="006229BF">
        <w:rPr>
          <w:b/>
          <w:bCs/>
          <w:color w:val="000000"/>
          <w:sz w:val="28"/>
          <w:szCs w:val="28"/>
        </w:rPr>
        <w:t xml:space="preserve">«Молодая гвардия» </w:t>
      </w:r>
      <w:r w:rsidRPr="006229BF">
        <w:rPr>
          <w:color w:val="000000"/>
          <w:sz w:val="28"/>
          <w:szCs w:val="28"/>
        </w:rPr>
        <w:t xml:space="preserve">из </w:t>
      </w:r>
      <w:r w:rsidRPr="006229BF">
        <w:rPr>
          <w:b/>
          <w:bCs/>
          <w:color w:val="000000"/>
          <w:sz w:val="28"/>
          <w:szCs w:val="28"/>
        </w:rPr>
        <w:t>малотолкайской школы</w:t>
      </w:r>
      <w:r w:rsidRPr="006229BF">
        <w:rPr>
          <w:color w:val="000000"/>
          <w:sz w:val="28"/>
          <w:szCs w:val="28"/>
        </w:rPr>
        <w:t xml:space="preserve"> (5-9 классы).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sz w:val="28"/>
          <w:szCs w:val="28"/>
          <w:shd w:val="clear" w:color="auto" w:fill="FFFFFF"/>
        </w:rPr>
        <w:t xml:space="preserve">После этого конкурса ребята переоделись в спортивную форму и отправились на </w:t>
      </w:r>
      <w:r>
        <w:rPr>
          <w:sz w:val="28"/>
          <w:szCs w:val="28"/>
          <w:shd w:val="clear" w:color="auto" w:fill="FFFFFF"/>
        </w:rPr>
        <w:t>соревнов</w:t>
      </w:r>
      <w:r w:rsidRPr="006229BF">
        <w:rPr>
          <w:sz w:val="28"/>
          <w:szCs w:val="28"/>
          <w:shd w:val="clear" w:color="auto" w:fill="FFFFFF"/>
        </w:rPr>
        <w:t>ания по маршрутному листу. Всем командам предстояло пройти несколько станций.</w:t>
      </w:r>
      <w:r w:rsidRPr="006229BF">
        <w:rPr>
          <w:b/>
          <w:bCs/>
          <w:color w:val="FF0000"/>
          <w:sz w:val="28"/>
          <w:szCs w:val="28"/>
        </w:rPr>
        <w:t xml:space="preserve"> </w:t>
      </w:r>
      <w:r w:rsidRPr="006229BF">
        <w:rPr>
          <w:sz w:val="28"/>
          <w:szCs w:val="28"/>
        </w:rPr>
        <w:t xml:space="preserve">Это </w:t>
      </w:r>
      <w:r w:rsidRPr="006229BF">
        <w:rPr>
          <w:spacing w:val="-1"/>
          <w:sz w:val="28"/>
          <w:szCs w:val="28"/>
        </w:rPr>
        <w:t xml:space="preserve">«Метание гранаты», </w:t>
      </w:r>
      <w:r w:rsidRPr="006229BF">
        <w:rPr>
          <w:sz w:val="28"/>
          <w:szCs w:val="28"/>
        </w:rPr>
        <w:t xml:space="preserve">«Полоса препятствий», «Основы безопасности жизнедеятельности. Противогазы», «Меткий стрелок», «Армейские звания», «Аптечка» для 1-4 классов и «Первая помощь» для 5-9 классов, </w:t>
      </w:r>
      <w:r w:rsidRPr="006229BF">
        <w:rPr>
          <w:sz w:val="28"/>
          <w:szCs w:val="28"/>
          <w:shd w:val="clear" w:color="auto" w:fill="FFFFFF"/>
        </w:rPr>
        <w:t xml:space="preserve">«Шифровальщик», </w:t>
      </w:r>
      <w:r w:rsidRPr="006229BF">
        <w:rPr>
          <w:sz w:val="28"/>
          <w:szCs w:val="28"/>
        </w:rPr>
        <w:t xml:space="preserve">«Тематическая викторина» и «Разборка-сборка автомата».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229BF">
        <w:rPr>
          <w:color w:val="000000"/>
          <w:sz w:val="28"/>
          <w:szCs w:val="28"/>
          <w:shd w:val="clear" w:color="auto" w:fill="FFFFFF"/>
        </w:rPr>
        <w:t xml:space="preserve">На одной станции команды метали муляжи гранат в заданный ориентир, и судьями учитывалась меткость бросков всех участников команды. В конкурсе </w:t>
      </w:r>
      <w:r w:rsidRPr="006229BF">
        <w:rPr>
          <w:spacing w:val="-1"/>
          <w:sz w:val="28"/>
          <w:szCs w:val="28"/>
        </w:rPr>
        <w:t xml:space="preserve">«Метание гранаты» </w:t>
      </w:r>
      <w:r w:rsidRPr="006229BF">
        <w:rPr>
          <w:color w:val="000000"/>
          <w:sz w:val="28"/>
          <w:szCs w:val="28"/>
          <w:shd w:val="clear" w:color="auto" w:fill="FFFFFF"/>
        </w:rPr>
        <w:t xml:space="preserve">победителями среди 1-4 классов стали </w:t>
      </w:r>
      <w:r w:rsidRPr="006229BF">
        <w:rPr>
          <w:b/>
          <w:bCs/>
          <w:color w:val="000000"/>
          <w:sz w:val="28"/>
          <w:szCs w:val="28"/>
          <w:shd w:val="clear" w:color="auto" w:fill="FFFFFF"/>
        </w:rPr>
        <w:t>среднеаверкинская «Лесная братва»</w:t>
      </w:r>
      <w:r w:rsidRPr="006229BF">
        <w:rPr>
          <w:color w:val="000000"/>
          <w:sz w:val="28"/>
          <w:szCs w:val="28"/>
          <w:shd w:val="clear" w:color="auto" w:fill="FFFFFF"/>
        </w:rPr>
        <w:t xml:space="preserve"> и </w:t>
      </w:r>
      <w:r w:rsidRPr="006229BF">
        <w:rPr>
          <w:b/>
          <w:bCs/>
          <w:color w:val="000000"/>
          <w:sz w:val="28"/>
          <w:szCs w:val="28"/>
          <w:shd w:val="clear" w:color="auto" w:fill="FFFFFF"/>
        </w:rPr>
        <w:t>кротковская «Звезда»</w:t>
      </w:r>
      <w:r w:rsidRPr="006229BF">
        <w:rPr>
          <w:color w:val="000000"/>
          <w:sz w:val="28"/>
          <w:szCs w:val="28"/>
          <w:shd w:val="clear" w:color="auto" w:fill="FFFFFF"/>
        </w:rPr>
        <w:t xml:space="preserve">, набравшие одинаковое количество баллов, а среди 5-9 классов – </w:t>
      </w:r>
      <w:r w:rsidRPr="006229BF">
        <w:rPr>
          <w:b/>
          <w:bCs/>
          <w:color w:val="000000"/>
          <w:sz w:val="28"/>
          <w:szCs w:val="28"/>
          <w:shd w:val="clear" w:color="auto" w:fill="FFFFFF"/>
        </w:rPr>
        <w:t xml:space="preserve">«Катюша» </w:t>
      </w:r>
      <w:r w:rsidRPr="006229BF">
        <w:rPr>
          <w:color w:val="000000"/>
          <w:sz w:val="28"/>
          <w:szCs w:val="28"/>
          <w:shd w:val="clear" w:color="auto" w:fill="FFFFFF"/>
        </w:rPr>
        <w:t>из</w:t>
      </w:r>
      <w:r w:rsidRPr="006229BF">
        <w:rPr>
          <w:b/>
          <w:bCs/>
          <w:color w:val="000000"/>
          <w:sz w:val="28"/>
          <w:szCs w:val="28"/>
          <w:shd w:val="clear" w:color="auto" w:fill="FFFFFF"/>
        </w:rPr>
        <w:t xml:space="preserve"> с. Кротково</w:t>
      </w:r>
      <w:r w:rsidRPr="006229B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sz w:val="28"/>
          <w:szCs w:val="28"/>
          <w:shd w:val="clear" w:color="auto" w:fill="FFFFFF"/>
        </w:rPr>
        <w:t xml:space="preserve">На следующей станции звучала команда «Газы!» и юнармейцы по секундомеру надевали противогазы. Были же и, конечно, ошибки, которые строго учитывались строгими судьями: не были закрыты глаза и не задержано дыхание при надевании противогаза, после надевания не сделан полный выдох, перекосы и складки шлема-маски, которые грозят проникновением наружного воздуха, противогаз снят не с затылка, и это тоже большое нарушение – за все огрехи нещадно снимались баллы! Однако, не смотря на всю строгость жюри, многие ребята успешно справились с заданием и стали победителями на этапе </w:t>
      </w:r>
      <w:r w:rsidRPr="006229BF">
        <w:rPr>
          <w:sz w:val="28"/>
          <w:szCs w:val="28"/>
        </w:rPr>
        <w:t>«Основы безопасности жизнедеятельности. Противогазы»</w:t>
      </w:r>
      <w:r w:rsidRPr="006229BF">
        <w:rPr>
          <w:sz w:val="28"/>
          <w:szCs w:val="28"/>
          <w:shd w:val="clear" w:color="auto" w:fill="FFFFFF"/>
        </w:rPr>
        <w:t xml:space="preserve">: младшая 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«Пилот» </w:t>
      </w:r>
      <w:r w:rsidRPr="006229BF">
        <w:rPr>
          <w:sz w:val="28"/>
          <w:szCs w:val="28"/>
          <w:shd w:val="clear" w:color="auto" w:fill="FFFFFF"/>
        </w:rPr>
        <w:t>из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 Староганькино</w:t>
      </w:r>
      <w:r w:rsidRPr="006229BF">
        <w:rPr>
          <w:sz w:val="28"/>
          <w:szCs w:val="28"/>
          <w:shd w:val="clear" w:color="auto" w:fill="FFFFFF"/>
        </w:rPr>
        <w:t xml:space="preserve">  и старшая </w:t>
      </w:r>
      <w:r w:rsidRPr="006229BF">
        <w:rPr>
          <w:b/>
          <w:bCs/>
          <w:sz w:val="28"/>
          <w:szCs w:val="28"/>
          <w:shd w:val="clear" w:color="auto" w:fill="FFFFFF"/>
        </w:rPr>
        <w:t>большетолкайская «9 рота»</w:t>
      </w:r>
      <w:r w:rsidRPr="006229BF">
        <w:rPr>
          <w:sz w:val="28"/>
          <w:szCs w:val="28"/>
          <w:shd w:val="clear" w:color="auto" w:fill="FFFFFF"/>
        </w:rPr>
        <w:t xml:space="preserve">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sz w:val="28"/>
          <w:szCs w:val="28"/>
          <w:shd w:val="clear" w:color="auto" w:fill="FFFFFF"/>
        </w:rPr>
        <w:t xml:space="preserve">А вот и слышится стрельба! Да это участники команд, плюхнувшись на живот, из положения лёжа стреляют из пневматического оружия в мишень! Инструктор станции учитывал командный результат и меткость выстрелов каждого участника. И вот самыми меткими стрелками среди учеников 1-4 классов стали команды 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«Орлята» </w:t>
      </w:r>
      <w:r w:rsidRPr="006229BF">
        <w:rPr>
          <w:sz w:val="28"/>
          <w:szCs w:val="28"/>
          <w:shd w:val="clear" w:color="auto" w:fill="FFFFFF"/>
        </w:rPr>
        <w:t>из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 Подбельска </w:t>
      </w:r>
      <w:r w:rsidRPr="006229BF">
        <w:rPr>
          <w:sz w:val="28"/>
          <w:szCs w:val="28"/>
          <w:shd w:val="clear" w:color="auto" w:fill="FFFFFF"/>
        </w:rPr>
        <w:t>и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 «Моряки» ГБОУ СОШ с. Большой Толкай</w:t>
      </w:r>
      <w:r w:rsidRPr="006229BF">
        <w:rPr>
          <w:sz w:val="28"/>
          <w:szCs w:val="28"/>
          <w:shd w:val="clear" w:color="auto" w:fill="FFFFFF"/>
        </w:rPr>
        <w:t xml:space="preserve">, которые набрали равное количество очков, а среди старших команд – </w:t>
      </w:r>
      <w:r w:rsidRPr="006229BF">
        <w:rPr>
          <w:b/>
          <w:bCs/>
          <w:sz w:val="28"/>
          <w:szCs w:val="28"/>
          <w:shd w:val="clear" w:color="auto" w:fill="FFFFFF"/>
        </w:rPr>
        <w:t>стюхинские «Снайперы»</w:t>
      </w:r>
      <w:r w:rsidRPr="006229BF">
        <w:rPr>
          <w:sz w:val="28"/>
          <w:szCs w:val="28"/>
          <w:shd w:val="clear" w:color="auto" w:fill="FFFFFF"/>
        </w:rPr>
        <w:t xml:space="preserve">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  <w:shd w:val="clear" w:color="auto" w:fill="FFFFFF"/>
        </w:rPr>
        <w:t xml:space="preserve">На станции </w:t>
      </w:r>
      <w:r w:rsidRPr="006229BF">
        <w:rPr>
          <w:sz w:val="28"/>
          <w:szCs w:val="28"/>
        </w:rPr>
        <w:t xml:space="preserve">«Армейские звания» на столах перед военной комиссией лежали атрибуты – погоны воинского звания. Два участника команды по очереди раскладывали погоны по возрастанию воинского звания, называли звание от рядового до полковника соответствующее каждому погону, а также определяли лишний погон несуществующего воинского звания. Казалось бы, сложное задание для школьников, ан нет! Оказалось, что все команды, </w:t>
      </w:r>
      <w:r>
        <w:rPr>
          <w:sz w:val="28"/>
          <w:szCs w:val="28"/>
        </w:rPr>
        <w:t xml:space="preserve">и старшие, и младшие, </w:t>
      </w:r>
      <w:r w:rsidRPr="006229BF">
        <w:rPr>
          <w:sz w:val="28"/>
          <w:szCs w:val="28"/>
        </w:rPr>
        <w:t>как один, справились с заданием! Поэтому комиссией было решено, что на этой станции победила дружба!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</w:rPr>
        <w:t xml:space="preserve">Очень интересно проходило соревнование в виде эстафеты на станции «Аптечка» для 1-4 классов: на столах, расположенных в конце зала, разложены 10 предметов аптечки для оказания необходимой первой медицинской помощи и 10 лишних предметов. Каждый из участников должен принести только предметы аптечки. Учитывая правильность выполнения задания и затраченное время, судьи вынесли решение: победителем на этом этапе стал </w:t>
      </w:r>
      <w:r w:rsidRPr="006229BF">
        <w:rPr>
          <w:b/>
          <w:bCs/>
          <w:sz w:val="28"/>
          <w:szCs w:val="28"/>
        </w:rPr>
        <w:t>саврушский «Импульс»</w:t>
      </w:r>
      <w:r w:rsidRPr="006229BF">
        <w:rPr>
          <w:sz w:val="28"/>
          <w:szCs w:val="28"/>
        </w:rPr>
        <w:t xml:space="preserve">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</w:rPr>
        <w:t xml:space="preserve">Для старшеклассников на станции «Первая помощь» было предложено следующее: нужно было сначала ответить на теоретические вопросы, а затем оказать первую медицинскую помощь на практике: наложить шины на «перелом» и перенести пострадавшего на носилках. В этом преуспела команда </w:t>
      </w:r>
      <w:r w:rsidRPr="006229BF">
        <w:rPr>
          <w:b/>
          <w:bCs/>
          <w:sz w:val="28"/>
          <w:szCs w:val="28"/>
        </w:rPr>
        <w:t xml:space="preserve">«Факел» </w:t>
      </w:r>
      <w:r w:rsidRPr="006229BF">
        <w:rPr>
          <w:sz w:val="28"/>
          <w:szCs w:val="28"/>
        </w:rPr>
        <w:t>из</w:t>
      </w:r>
      <w:r w:rsidRPr="006229BF">
        <w:rPr>
          <w:b/>
          <w:bCs/>
          <w:sz w:val="28"/>
          <w:szCs w:val="28"/>
        </w:rPr>
        <w:t xml:space="preserve"> с. Алькино</w:t>
      </w:r>
      <w:r w:rsidRPr="006229BF">
        <w:rPr>
          <w:sz w:val="28"/>
          <w:szCs w:val="28"/>
        </w:rPr>
        <w:t>.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sz w:val="28"/>
          <w:szCs w:val="28"/>
        </w:rPr>
        <w:t xml:space="preserve"> На следующей станции </w:t>
      </w:r>
      <w:r w:rsidRPr="006229BF">
        <w:rPr>
          <w:sz w:val="28"/>
          <w:szCs w:val="28"/>
          <w:shd w:val="clear" w:color="auto" w:fill="FFFFFF"/>
        </w:rPr>
        <w:t xml:space="preserve">командам была предложена карточка с шифровкой и ключом: с его помощью нужно было правильно расшифровать текст, который содержал патриотические фразы, максимально быстро. Самыми лучшими «шифровальщиками» стали </w:t>
      </w:r>
      <w:r w:rsidRPr="006229BF">
        <w:rPr>
          <w:b/>
          <w:bCs/>
          <w:sz w:val="28"/>
          <w:szCs w:val="28"/>
          <w:shd w:val="clear" w:color="auto" w:fill="FFFFFF"/>
        </w:rPr>
        <w:t>«Импульс» (</w:t>
      </w:r>
      <w:r w:rsidRPr="006229BF">
        <w:rPr>
          <w:sz w:val="28"/>
          <w:szCs w:val="28"/>
          <w:shd w:val="clear" w:color="auto" w:fill="FFFFFF"/>
        </w:rPr>
        <w:t>1-4 классы из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 с. Савруха)</w:t>
      </w:r>
      <w:r w:rsidRPr="006229BF">
        <w:rPr>
          <w:sz w:val="28"/>
          <w:szCs w:val="28"/>
          <w:shd w:val="clear" w:color="auto" w:fill="FFFFFF"/>
        </w:rPr>
        <w:t xml:space="preserve"> и </w:t>
      </w:r>
      <w:r w:rsidRPr="006229BF">
        <w:rPr>
          <w:b/>
          <w:bCs/>
          <w:sz w:val="28"/>
          <w:szCs w:val="28"/>
          <w:shd w:val="clear" w:color="auto" w:fill="FFFFFF"/>
        </w:rPr>
        <w:t>«Катюша» (</w:t>
      </w:r>
      <w:r w:rsidRPr="006229BF">
        <w:rPr>
          <w:sz w:val="28"/>
          <w:szCs w:val="28"/>
          <w:shd w:val="clear" w:color="auto" w:fill="FFFFFF"/>
        </w:rPr>
        <w:t>5-9 классы из</w:t>
      </w:r>
      <w:r w:rsidRPr="006229BF">
        <w:rPr>
          <w:b/>
          <w:bCs/>
          <w:sz w:val="28"/>
          <w:szCs w:val="28"/>
          <w:shd w:val="clear" w:color="auto" w:fill="FFFFFF"/>
        </w:rPr>
        <w:t xml:space="preserve"> ГБОУ СОШ с. Кротково)</w:t>
      </w:r>
      <w:r w:rsidRPr="006229BF">
        <w:rPr>
          <w:sz w:val="28"/>
          <w:szCs w:val="28"/>
          <w:shd w:val="clear" w:color="auto" w:fill="FFFFFF"/>
        </w:rPr>
        <w:t xml:space="preserve">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229BF">
        <w:rPr>
          <w:sz w:val="28"/>
          <w:szCs w:val="28"/>
        </w:rPr>
        <w:t>На станции «Тематическая викторина» ребятам были предложены вопросы на знание  истории Отечества, истории военных парадов 1941 года и «Парадов Памяти» 2011-2014гг. Юнармейцы по очереди подходили к столу и, вытягивая билет, отвечали на вопрос без подготовки. Исходя из правильных ответов, победили на этой станции, набрав  по равному количеству баллов, три младших команды (</w:t>
      </w:r>
      <w:r w:rsidRPr="006229BF">
        <w:rPr>
          <w:b/>
          <w:bCs/>
          <w:sz w:val="28"/>
          <w:szCs w:val="28"/>
        </w:rPr>
        <w:t>саврушский «Импульс», староаманакская «Молния», малоибряйкинская «Бригантина»</w:t>
      </w:r>
      <w:r w:rsidRPr="006229BF">
        <w:rPr>
          <w:sz w:val="28"/>
          <w:szCs w:val="28"/>
        </w:rPr>
        <w:t xml:space="preserve">) и старшая </w:t>
      </w:r>
      <w:r w:rsidRPr="006229BF">
        <w:rPr>
          <w:b/>
          <w:bCs/>
          <w:sz w:val="28"/>
          <w:szCs w:val="28"/>
        </w:rPr>
        <w:t xml:space="preserve">«9 рота» </w:t>
      </w:r>
      <w:r w:rsidRPr="006229BF">
        <w:rPr>
          <w:sz w:val="28"/>
          <w:szCs w:val="28"/>
        </w:rPr>
        <w:t>из</w:t>
      </w:r>
      <w:r w:rsidRPr="006229BF">
        <w:rPr>
          <w:b/>
          <w:bCs/>
          <w:sz w:val="28"/>
          <w:szCs w:val="28"/>
        </w:rPr>
        <w:t xml:space="preserve"> большетолкайской школы. 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</w:rPr>
        <w:t xml:space="preserve">Уж совсем почувствовать себя военными ребятам удалось на станции «Разборка-сборка автомата», где старшие юнармейцы (а этот конкурс проводился только для учащихся 5-9 классов) разбирали, а затем собирали </w:t>
      </w:r>
      <w:r>
        <w:rPr>
          <w:sz w:val="28"/>
          <w:szCs w:val="28"/>
        </w:rPr>
        <w:t xml:space="preserve">модель </w:t>
      </w:r>
      <w:r w:rsidRPr="006229BF">
        <w:rPr>
          <w:sz w:val="28"/>
          <w:szCs w:val="28"/>
        </w:rPr>
        <w:t>автомат</w:t>
      </w:r>
      <w:r>
        <w:rPr>
          <w:sz w:val="28"/>
          <w:szCs w:val="28"/>
        </w:rPr>
        <w:t>а</w:t>
      </w:r>
      <w:r w:rsidRPr="006229BF">
        <w:rPr>
          <w:sz w:val="28"/>
          <w:szCs w:val="28"/>
        </w:rPr>
        <w:t xml:space="preserve"> Калашникова</w:t>
      </w:r>
      <w:r>
        <w:rPr>
          <w:sz w:val="28"/>
          <w:szCs w:val="28"/>
        </w:rPr>
        <w:t xml:space="preserve"> (ММГ АК-74)</w:t>
      </w:r>
      <w:r w:rsidRPr="006229BF">
        <w:rPr>
          <w:sz w:val="28"/>
          <w:szCs w:val="28"/>
        </w:rPr>
        <w:t xml:space="preserve">! </w:t>
      </w:r>
      <w:r>
        <w:rPr>
          <w:sz w:val="28"/>
          <w:szCs w:val="28"/>
        </w:rPr>
        <w:t>Участники</w:t>
      </w:r>
      <w:r w:rsidRPr="006229BF">
        <w:rPr>
          <w:sz w:val="28"/>
          <w:szCs w:val="28"/>
        </w:rPr>
        <w:t xml:space="preserve"> каждой команды, </w:t>
      </w:r>
      <w:r>
        <w:rPr>
          <w:sz w:val="28"/>
          <w:szCs w:val="28"/>
        </w:rPr>
        <w:t xml:space="preserve">2 мальчик и одна девочка, </w:t>
      </w:r>
      <w:r w:rsidRPr="006229BF">
        <w:rPr>
          <w:sz w:val="28"/>
          <w:szCs w:val="28"/>
        </w:rPr>
        <w:t xml:space="preserve">после проведённого инструктажа  на время разбирали и собирали серьёзное, и очень популярное среди всех времён и народов, оружие. Лучше всех с этим заданием справились старшие </w:t>
      </w:r>
      <w:r w:rsidRPr="006229BF">
        <w:rPr>
          <w:b/>
          <w:bCs/>
          <w:sz w:val="28"/>
          <w:szCs w:val="28"/>
        </w:rPr>
        <w:t xml:space="preserve">кротковчане </w:t>
      </w:r>
      <w:r w:rsidRPr="006229BF">
        <w:rPr>
          <w:sz w:val="28"/>
          <w:szCs w:val="28"/>
        </w:rPr>
        <w:t>– команда</w:t>
      </w:r>
      <w:r w:rsidRPr="006229BF">
        <w:rPr>
          <w:b/>
          <w:bCs/>
          <w:sz w:val="28"/>
          <w:szCs w:val="28"/>
        </w:rPr>
        <w:t xml:space="preserve"> «Катюша»</w:t>
      </w:r>
      <w:r w:rsidRPr="006229BF">
        <w:rPr>
          <w:sz w:val="28"/>
          <w:szCs w:val="28"/>
        </w:rPr>
        <w:t>. А в личном зачёте в этом соревновании стали также учащиеся</w:t>
      </w:r>
      <w:r w:rsidRPr="006229BF">
        <w:rPr>
          <w:b/>
          <w:bCs/>
          <w:sz w:val="28"/>
          <w:szCs w:val="28"/>
        </w:rPr>
        <w:t xml:space="preserve"> ГБОУ СОШ с. Кротково</w:t>
      </w:r>
      <w:r w:rsidRPr="006229BF">
        <w:rPr>
          <w:sz w:val="28"/>
          <w:szCs w:val="28"/>
        </w:rPr>
        <w:t xml:space="preserve">: среди девочек - </w:t>
      </w:r>
      <w:r w:rsidRPr="006229BF">
        <w:rPr>
          <w:b/>
          <w:bCs/>
          <w:sz w:val="28"/>
          <w:szCs w:val="28"/>
        </w:rPr>
        <w:t>Тюкаева Анастасия</w:t>
      </w:r>
      <w:r w:rsidRPr="006229BF">
        <w:rPr>
          <w:sz w:val="28"/>
          <w:szCs w:val="28"/>
        </w:rPr>
        <w:t xml:space="preserve">, среди мальчиков – </w:t>
      </w:r>
      <w:r w:rsidRPr="006229BF">
        <w:rPr>
          <w:b/>
          <w:bCs/>
          <w:sz w:val="28"/>
          <w:szCs w:val="28"/>
        </w:rPr>
        <w:t>Аитов Ринат</w:t>
      </w:r>
      <w:r w:rsidRPr="006229BF">
        <w:rPr>
          <w:sz w:val="28"/>
          <w:szCs w:val="28"/>
        </w:rPr>
        <w:t>.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</w:rPr>
        <w:t xml:space="preserve">Самой длительной по времени станцией стала «Полоса препятствий», где юнармейцы по очереди пробегали ту самую полосу препятствий на время. В этом конкурсе победу одержали среди младших </w:t>
      </w:r>
      <w:r w:rsidRPr="006229BF">
        <w:rPr>
          <w:b/>
          <w:bCs/>
          <w:sz w:val="28"/>
          <w:szCs w:val="28"/>
        </w:rPr>
        <w:t>старопохвистневские «Пограничники»</w:t>
      </w:r>
      <w:r w:rsidRPr="006229BF">
        <w:rPr>
          <w:sz w:val="28"/>
          <w:szCs w:val="28"/>
        </w:rPr>
        <w:t xml:space="preserve"> и старшие </w:t>
      </w:r>
      <w:r w:rsidRPr="006229BF">
        <w:rPr>
          <w:b/>
          <w:bCs/>
          <w:sz w:val="28"/>
          <w:szCs w:val="28"/>
        </w:rPr>
        <w:t>большетолкайцы - «9 рота»</w:t>
      </w:r>
      <w:r w:rsidRPr="006229BF">
        <w:rPr>
          <w:sz w:val="28"/>
          <w:szCs w:val="28"/>
        </w:rPr>
        <w:t>.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29BF">
        <w:rPr>
          <w:sz w:val="28"/>
          <w:szCs w:val="28"/>
          <w:shd w:val="clear" w:color="auto" w:fill="FFFFFF"/>
        </w:rPr>
        <w:t xml:space="preserve">И вот, наконец, наступило окончание военно-спортивной игры: все станции пройдены, </w:t>
      </w:r>
      <w:r>
        <w:rPr>
          <w:sz w:val="28"/>
          <w:szCs w:val="28"/>
          <w:shd w:val="clear" w:color="auto" w:fill="FFFFFF"/>
        </w:rPr>
        <w:t xml:space="preserve">все </w:t>
      </w:r>
      <w:r w:rsidRPr="006229BF">
        <w:rPr>
          <w:sz w:val="28"/>
          <w:szCs w:val="28"/>
          <w:shd w:val="clear" w:color="auto" w:fill="FFFFFF"/>
        </w:rPr>
        <w:t xml:space="preserve">баллы выставлены, и, пока жюри подводило итоги «Зарницы», в холле спортшколы развернула свою работу почти настоящая полевая кухня! С каким аппетитом уплетали юнармейцы солдатскую кашу после всех испытаний на станциях! Но вот импровизированный привал закончился. Прозвучали фанфары. Командиры дали команды своим отделениям для построения…  </w:t>
      </w:r>
    </w:p>
    <w:p w:rsidR="00112C5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color w:val="000000"/>
          <w:sz w:val="28"/>
          <w:szCs w:val="28"/>
        </w:rPr>
        <w:t xml:space="preserve">Вручал дипломы всем командам, и участницам, и победительницам, В.А. Ятманкин. Он сказал, что «почти все ребята показали хорошую физическую подготовку, свои знания, умения и навыки…». Результатом «Зарницы» стало следующее: в </w:t>
      </w:r>
      <w:r w:rsidRPr="006229BF">
        <w:rPr>
          <w:b/>
          <w:bCs/>
          <w:color w:val="000000"/>
          <w:sz w:val="28"/>
          <w:szCs w:val="28"/>
        </w:rPr>
        <w:t>общекомандном зачёте</w:t>
      </w:r>
      <w:r w:rsidRPr="006229BF">
        <w:rPr>
          <w:color w:val="000000"/>
          <w:sz w:val="28"/>
          <w:szCs w:val="28"/>
        </w:rPr>
        <w:t xml:space="preserve"> среди учащихся 1-4 классов </w:t>
      </w:r>
      <w:r w:rsidRPr="006229BF">
        <w:rPr>
          <w:b/>
          <w:bCs/>
          <w:color w:val="000000"/>
          <w:sz w:val="28"/>
          <w:szCs w:val="28"/>
        </w:rPr>
        <w:t>I место</w:t>
      </w:r>
      <w:r w:rsidRPr="006229BF">
        <w:rPr>
          <w:color w:val="000000"/>
          <w:sz w:val="28"/>
          <w:szCs w:val="28"/>
        </w:rPr>
        <w:t xml:space="preserve"> заняла команда </w:t>
      </w:r>
      <w:r w:rsidRPr="006229BF">
        <w:rPr>
          <w:b/>
          <w:bCs/>
          <w:color w:val="000000"/>
          <w:sz w:val="28"/>
          <w:szCs w:val="28"/>
        </w:rPr>
        <w:t>«Орлята» ГБОУ СОШ с. Подбельск</w:t>
      </w:r>
      <w:r w:rsidRPr="006229BF">
        <w:rPr>
          <w:color w:val="000000"/>
          <w:sz w:val="28"/>
          <w:szCs w:val="28"/>
        </w:rPr>
        <w:t xml:space="preserve">, </w:t>
      </w:r>
      <w:r w:rsidRPr="006229BF">
        <w:rPr>
          <w:b/>
          <w:bCs/>
          <w:color w:val="000000"/>
          <w:sz w:val="28"/>
          <w:szCs w:val="28"/>
        </w:rPr>
        <w:t>II место – «Импульс» с. Савруха</w:t>
      </w:r>
      <w:r w:rsidRPr="006229BF">
        <w:rPr>
          <w:color w:val="000000"/>
          <w:sz w:val="28"/>
          <w:szCs w:val="28"/>
        </w:rPr>
        <w:t xml:space="preserve">, </w:t>
      </w:r>
      <w:r w:rsidRPr="006229BF">
        <w:rPr>
          <w:b/>
          <w:bCs/>
          <w:color w:val="000000"/>
          <w:sz w:val="28"/>
          <w:szCs w:val="28"/>
        </w:rPr>
        <w:t>III-е – «Молния» староаманакской школы</w:t>
      </w:r>
      <w:r w:rsidRPr="006229BF">
        <w:rPr>
          <w:color w:val="000000"/>
          <w:sz w:val="28"/>
          <w:szCs w:val="28"/>
        </w:rPr>
        <w:t xml:space="preserve">, а среди школьников 5-9 классов </w:t>
      </w:r>
      <w:r w:rsidRPr="006229BF">
        <w:rPr>
          <w:b/>
          <w:bCs/>
          <w:color w:val="000000"/>
          <w:sz w:val="28"/>
          <w:szCs w:val="28"/>
        </w:rPr>
        <w:t>I место</w:t>
      </w:r>
      <w:r w:rsidRPr="006229BF">
        <w:rPr>
          <w:color w:val="000000"/>
          <w:sz w:val="28"/>
          <w:szCs w:val="28"/>
        </w:rPr>
        <w:t xml:space="preserve"> заняло отделение </w:t>
      </w:r>
      <w:r w:rsidRPr="006229BF">
        <w:rPr>
          <w:b/>
          <w:bCs/>
          <w:color w:val="000000"/>
          <w:sz w:val="28"/>
          <w:szCs w:val="28"/>
        </w:rPr>
        <w:t>«Катюша» ГБОУ СОШ с. Кротково, II место – «9 рота» с. Большой Толкай, III-е – «Комета» нижневеркинской школы</w:t>
      </w:r>
      <w:r w:rsidRPr="006229BF">
        <w:rPr>
          <w:color w:val="000000"/>
          <w:sz w:val="28"/>
          <w:szCs w:val="28"/>
        </w:rPr>
        <w:t xml:space="preserve">. Но и это ещё не всё: воины запаса наградили победителей и призёров игры почти настоящими «золотыми», «серебряными», «бронзовыми» медалями. Но главным, финальным аккордом стало вручение переходящих кубков командам-победительницам. Ими стали </w:t>
      </w:r>
      <w:r w:rsidRPr="006229BF">
        <w:rPr>
          <w:b/>
          <w:bCs/>
          <w:color w:val="000000"/>
          <w:sz w:val="28"/>
          <w:szCs w:val="28"/>
        </w:rPr>
        <w:t xml:space="preserve">подбельские «Орлята» </w:t>
      </w:r>
      <w:r w:rsidRPr="006229BF">
        <w:rPr>
          <w:color w:val="000000"/>
          <w:sz w:val="28"/>
          <w:szCs w:val="28"/>
        </w:rPr>
        <w:t xml:space="preserve">и </w:t>
      </w:r>
      <w:r w:rsidRPr="006229BF">
        <w:rPr>
          <w:b/>
          <w:bCs/>
          <w:color w:val="000000"/>
          <w:sz w:val="28"/>
          <w:szCs w:val="28"/>
        </w:rPr>
        <w:t xml:space="preserve">кротковская «Катюша», </w:t>
      </w:r>
      <w:r w:rsidRPr="006229BF">
        <w:rPr>
          <w:color w:val="000000"/>
          <w:sz w:val="28"/>
          <w:szCs w:val="28"/>
        </w:rPr>
        <w:t>для которых именно этот день и стал поистине настоящим, хоть и небольшим, днём победы!</w:t>
      </w:r>
      <w:r w:rsidRPr="006229BF">
        <w:rPr>
          <w:b/>
          <w:bCs/>
          <w:color w:val="000000"/>
          <w:sz w:val="28"/>
          <w:szCs w:val="28"/>
        </w:rPr>
        <w:t xml:space="preserve"> </w:t>
      </w:r>
      <w:r w:rsidRPr="006229BF">
        <w:rPr>
          <w:color w:val="000000"/>
          <w:sz w:val="28"/>
          <w:szCs w:val="28"/>
        </w:rPr>
        <w:t>В конце торжественного финала</w:t>
      </w:r>
      <w:r w:rsidRPr="006229BF">
        <w:rPr>
          <w:b/>
          <w:bCs/>
          <w:color w:val="000000"/>
          <w:sz w:val="28"/>
          <w:szCs w:val="28"/>
        </w:rPr>
        <w:t xml:space="preserve"> </w:t>
      </w:r>
      <w:r w:rsidRPr="006229BF">
        <w:rPr>
          <w:sz w:val="28"/>
          <w:szCs w:val="28"/>
        </w:rPr>
        <w:t>С.В. Мишуткина вручила всем юным патриотам Отечества зимнего этапа военно-спортивной игры «Зарница» сладкие призы</w:t>
      </w:r>
      <w:r>
        <w:rPr>
          <w:sz w:val="28"/>
          <w:szCs w:val="28"/>
        </w:rPr>
        <w:t xml:space="preserve">, которые предоставил </w:t>
      </w:r>
      <w:r w:rsidRPr="000F4865">
        <w:rPr>
          <w:b/>
          <w:bCs/>
          <w:sz w:val="28"/>
          <w:szCs w:val="28"/>
        </w:rPr>
        <w:t>В.А. Субботин</w:t>
      </w:r>
      <w:r>
        <w:rPr>
          <w:sz w:val="28"/>
          <w:szCs w:val="28"/>
        </w:rPr>
        <w:t>, депутат Самарской Государственной Думы, генеральный директор ООО «Газпром Трансгаз Самара»</w:t>
      </w:r>
      <w:r w:rsidRPr="006229BF">
        <w:rPr>
          <w:sz w:val="28"/>
          <w:szCs w:val="28"/>
        </w:rPr>
        <w:t xml:space="preserve">. </w:t>
      </w:r>
    </w:p>
    <w:p w:rsidR="00112C5F" w:rsidRPr="00DA3B3E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3B3E">
        <w:rPr>
          <w:sz w:val="28"/>
          <w:szCs w:val="28"/>
        </w:rPr>
        <w:t>Победители районного этапа «Зарницы» примут участие в зональных соревнованиях, а те юнармейцы, кому удача улыбнётся на этих играх, 13 марта попадут в финал региональной  военно-спортивной игры. Надеемся, что юные патриоты России Похвистневского района примут участие в областном этапе игр и принесут кубок победы на нашу территорию!</w:t>
      </w:r>
    </w:p>
    <w:p w:rsidR="00112C5F" w:rsidRPr="006229BF" w:rsidRDefault="00112C5F" w:rsidP="006229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9BF">
        <w:rPr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 Одна из главных задач - воспитание подрастающего поколения. И важнейшая составляющая процесса воспитания – это формирование и развитие патриотических чувств. «Зарница» в комплексе решает задачи почти всех компонентов системы военно-патриотического воспитания. Ведь эта игра - военно-спортивный праздник, который дает детям бурю эмоций в реализации индивидуальных навыков по начальной военной подготовке, наглядное представление имитации боевых действий, совершенствование военно-патриотической и спортивной работы в школе. Игра «Зарница» до сих пор любимая военно-спортивная игра школьников, которая помогает воспитанию патриотизма. Главное, чтобы дети хорошо усвоили, что любовь к Родине – это проявление патриотизма, а защита Отечества – это долг и обязанность патриота.  </w:t>
      </w:r>
    </w:p>
    <w:p w:rsidR="00112C5F" w:rsidRDefault="00112C5F" w:rsidP="004B26F5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sz w:val="28"/>
          <w:szCs w:val="28"/>
          <w:shd w:val="clear" w:color="auto" w:fill="FFFFFF"/>
        </w:rPr>
      </w:pPr>
      <w:r w:rsidRPr="004B26F5">
        <w:rPr>
          <w:b/>
          <w:bCs/>
          <w:sz w:val="28"/>
          <w:szCs w:val="28"/>
          <w:shd w:val="clear" w:color="auto" w:fill="FFFFFF"/>
        </w:rPr>
        <w:t>И.Н. Барабаш, методист Старопохвистневского филиала</w:t>
      </w:r>
    </w:p>
    <w:p w:rsidR="00112C5F" w:rsidRPr="004B26F5" w:rsidRDefault="00112C5F" w:rsidP="004B26F5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sz w:val="28"/>
          <w:szCs w:val="28"/>
          <w:shd w:val="clear" w:color="auto" w:fill="FFFFFF"/>
        </w:rPr>
      </w:pPr>
      <w:r w:rsidRPr="004B26F5">
        <w:rPr>
          <w:b/>
          <w:bCs/>
          <w:sz w:val="28"/>
          <w:szCs w:val="28"/>
          <w:shd w:val="clear" w:color="auto" w:fill="FFFFFF"/>
        </w:rPr>
        <w:t xml:space="preserve"> «ЦВР «Эврика» ГБОУ СОШ с. Подбельск.</w:t>
      </w:r>
      <w:r w:rsidRPr="004B26F5">
        <w:rPr>
          <w:sz w:val="28"/>
          <w:szCs w:val="28"/>
        </w:rPr>
        <w:t xml:space="preserve"> </w:t>
      </w:r>
    </w:p>
    <w:p w:rsidR="00112C5F" w:rsidRPr="004B26F5" w:rsidRDefault="00112C5F" w:rsidP="004B26F5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12C5F" w:rsidRPr="006229BF" w:rsidRDefault="00112C5F" w:rsidP="00622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2C5F" w:rsidRPr="006229BF" w:rsidSect="002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07B"/>
    <w:multiLevelType w:val="hybridMultilevel"/>
    <w:tmpl w:val="9522B14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541C"/>
    <w:multiLevelType w:val="hybridMultilevel"/>
    <w:tmpl w:val="E3DE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94D"/>
    <w:multiLevelType w:val="multilevel"/>
    <w:tmpl w:val="E3DE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028"/>
    <w:multiLevelType w:val="hybridMultilevel"/>
    <w:tmpl w:val="985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3C8"/>
    <w:multiLevelType w:val="hybridMultilevel"/>
    <w:tmpl w:val="E3DE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BD1"/>
    <w:multiLevelType w:val="multilevel"/>
    <w:tmpl w:val="E3DE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3298"/>
    <w:multiLevelType w:val="hybridMultilevel"/>
    <w:tmpl w:val="3A04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077"/>
    <w:multiLevelType w:val="hybridMultilevel"/>
    <w:tmpl w:val="E340D3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56F8A"/>
    <w:multiLevelType w:val="hybridMultilevel"/>
    <w:tmpl w:val="04CC5DE8"/>
    <w:lvl w:ilvl="0" w:tplc="4AFAA80A">
      <w:start w:val="110"/>
      <w:numFmt w:val="decimal"/>
      <w:lvlText w:val="%1."/>
      <w:lvlJc w:val="left"/>
      <w:pPr>
        <w:ind w:left="1245" w:hanging="52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6E63F0"/>
    <w:multiLevelType w:val="hybridMultilevel"/>
    <w:tmpl w:val="7D92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CC8"/>
    <w:multiLevelType w:val="hybridMultilevel"/>
    <w:tmpl w:val="54E0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45DB2"/>
    <w:multiLevelType w:val="hybridMultilevel"/>
    <w:tmpl w:val="96085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73"/>
    <w:rsid w:val="00012588"/>
    <w:rsid w:val="00032C85"/>
    <w:rsid w:val="00042EFC"/>
    <w:rsid w:val="000508B5"/>
    <w:rsid w:val="0005478D"/>
    <w:rsid w:val="000612EB"/>
    <w:rsid w:val="00063F7C"/>
    <w:rsid w:val="000677D6"/>
    <w:rsid w:val="0007649F"/>
    <w:rsid w:val="00080D48"/>
    <w:rsid w:val="00083025"/>
    <w:rsid w:val="000B2D6E"/>
    <w:rsid w:val="000C2CF9"/>
    <w:rsid w:val="000C5CD1"/>
    <w:rsid w:val="000C71BA"/>
    <w:rsid w:val="000C7828"/>
    <w:rsid w:val="000D0A46"/>
    <w:rsid w:val="000E3A83"/>
    <w:rsid w:val="000F3CA9"/>
    <w:rsid w:val="000F4865"/>
    <w:rsid w:val="000F49D5"/>
    <w:rsid w:val="00112C5F"/>
    <w:rsid w:val="001161CA"/>
    <w:rsid w:val="00130DFC"/>
    <w:rsid w:val="00132037"/>
    <w:rsid w:val="0015226B"/>
    <w:rsid w:val="00161BF7"/>
    <w:rsid w:val="00162D16"/>
    <w:rsid w:val="001763FC"/>
    <w:rsid w:val="0018249C"/>
    <w:rsid w:val="00185658"/>
    <w:rsid w:val="00187C7F"/>
    <w:rsid w:val="001907D2"/>
    <w:rsid w:val="001A1D12"/>
    <w:rsid w:val="001B126A"/>
    <w:rsid w:val="001B7BEC"/>
    <w:rsid w:val="001D1A82"/>
    <w:rsid w:val="001D1FEE"/>
    <w:rsid w:val="001D757E"/>
    <w:rsid w:val="001D7E34"/>
    <w:rsid w:val="001F1EEF"/>
    <w:rsid w:val="001F7187"/>
    <w:rsid w:val="00203537"/>
    <w:rsid w:val="0021550E"/>
    <w:rsid w:val="0023334B"/>
    <w:rsid w:val="00247749"/>
    <w:rsid w:val="002478AC"/>
    <w:rsid w:val="0028143A"/>
    <w:rsid w:val="00284C4A"/>
    <w:rsid w:val="002952EE"/>
    <w:rsid w:val="00297865"/>
    <w:rsid w:val="002A64AE"/>
    <w:rsid w:val="002A6D25"/>
    <w:rsid w:val="002A74C3"/>
    <w:rsid w:val="002B7093"/>
    <w:rsid w:val="002C0CC3"/>
    <w:rsid w:val="002D1DED"/>
    <w:rsid w:val="002E7507"/>
    <w:rsid w:val="002F0E19"/>
    <w:rsid w:val="003066BF"/>
    <w:rsid w:val="00312AFE"/>
    <w:rsid w:val="003223B9"/>
    <w:rsid w:val="003231D7"/>
    <w:rsid w:val="00324990"/>
    <w:rsid w:val="003275F9"/>
    <w:rsid w:val="0033443B"/>
    <w:rsid w:val="00337BC5"/>
    <w:rsid w:val="0034188B"/>
    <w:rsid w:val="00362CF4"/>
    <w:rsid w:val="003777D3"/>
    <w:rsid w:val="003A0852"/>
    <w:rsid w:val="003B270E"/>
    <w:rsid w:val="003B43CF"/>
    <w:rsid w:val="003C4B69"/>
    <w:rsid w:val="003C5AD9"/>
    <w:rsid w:val="003F0A09"/>
    <w:rsid w:val="003F7A6B"/>
    <w:rsid w:val="00405C57"/>
    <w:rsid w:val="00407B0C"/>
    <w:rsid w:val="004132B7"/>
    <w:rsid w:val="00414ACE"/>
    <w:rsid w:val="004170DA"/>
    <w:rsid w:val="00417A69"/>
    <w:rsid w:val="00422CC0"/>
    <w:rsid w:val="00435D40"/>
    <w:rsid w:val="004432F2"/>
    <w:rsid w:val="0045233B"/>
    <w:rsid w:val="004560A7"/>
    <w:rsid w:val="00456688"/>
    <w:rsid w:val="00456AF3"/>
    <w:rsid w:val="00472DB0"/>
    <w:rsid w:val="004808B8"/>
    <w:rsid w:val="00486D86"/>
    <w:rsid w:val="004964D4"/>
    <w:rsid w:val="00497C40"/>
    <w:rsid w:val="004A06A6"/>
    <w:rsid w:val="004A3FBE"/>
    <w:rsid w:val="004A616B"/>
    <w:rsid w:val="004A730F"/>
    <w:rsid w:val="004B26F5"/>
    <w:rsid w:val="004C62E9"/>
    <w:rsid w:val="004C701B"/>
    <w:rsid w:val="004E73A4"/>
    <w:rsid w:val="004F2FAB"/>
    <w:rsid w:val="004F38C9"/>
    <w:rsid w:val="004F5C94"/>
    <w:rsid w:val="00504410"/>
    <w:rsid w:val="00507F29"/>
    <w:rsid w:val="00516524"/>
    <w:rsid w:val="005313C4"/>
    <w:rsid w:val="00532360"/>
    <w:rsid w:val="0053535E"/>
    <w:rsid w:val="00536580"/>
    <w:rsid w:val="00537690"/>
    <w:rsid w:val="005433C2"/>
    <w:rsid w:val="0055359D"/>
    <w:rsid w:val="005625B9"/>
    <w:rsid w:val="00574DD6"/>
    <w:rsid w:val="005772FC"/>
    <w:rsid w:val="00591C08"/>
    <w:rsid w:val="005A5149"/>
    <w:rsid w:val="005B2250"/>
    <w:rsid w:val="005B3DAF"/>
    <w:rsid w:val="005C0410"/>
    <w:rsid w:val="005E4614"/>
    <w:rsid w:val="005E6C18"/>
    <w:rsid w:val="005F1251"/>
    <w:rsid w:val="005F14E6"/>
    <w:rsid w:val="00604C1C"/>
    <w:rsid w:val="0062000C"/>
    <w:rsid w:val="006229BF"/>
    <w:rsid w:val="00627F33"/>
    <w:rsid w:val="00635DB2"/>
    <w:rsid w:val="00640939"/>
    <w:rsid w:val="00652FE8"/>
    <w:rsid w:val="00663C03"/>
    <w:rsid w:val="00684977"/>
    <w:rsid w:val="00692D73"/>
    <w:rsid w:val="006A3B0C"/>
    <w:rsid w:val="006B6173"/>
    <w:rsid w:val="006B6E1F"/>
    <w:rsid w:val="006E2E91"/>
    <w:rsid w:val="006E52B4"/>
    <w:rsid w:val="006E6D76"/>
    <w:rsid w:val="006E7A68"/>
    <w:rsid w:val="006F6882"/>
    <w:rsid w:val="0070019F"/>
    <w:rsid w:val="0072323B"/>
    <w:rsid w:val="00764665"/>
    <w:rsid w:val="00764D64"/>
    <w:rsid w:val="007651B9"/>
    <w:rsid w:val="00784947"/>
    <w:rsid w:val="00791F20"/>
    <w:rsid w:val="00792863"/>
    <w:rsid w:val="00796D60"/>
    <w:rsid w:val="007A13C2"/>
    <w:rsid w:val="007A314B"/>
    <w:rsid w:val="007A7589"/>
    <w:rsid w:val="007C0142"/>
    <w:rsid w:val="007C065D"/>
    <w:rsid w:val="007C3237"/>
    <w:rsid w:val="007D2125"/>
    <w:rsid w:val="007F6752"/>
    <w:rsid w:val="00806120"/>
    <w:rsid w:val="00812CC2"/>
    <w:rsid w:val="00827EE1"/>
    <w:rsid w:val="00830400"/>
    <w:rsid w:val="00831AB5"/>
    <w:rsid w:val="008539E5"/>
    <w:rsid w:val="00854723"/>
    <w:rsid w:val="00873FFF"/>
    <w:rsid w:val="00891001"/>
    <w:rsid w:val="008A74F6"/>
    <w:rsid w:val="008B34CF"/>
    <w:rsid w:val="008C02DB"/>
    <w:rsid w:val="008D2E34"/>
    <w:rsid w:val="008D41C4"/>
    <w:rsid w:val="008E27DE"/>
    <w:rsid w:val="008F7C3E"/>
    <w:rsid w:val="00902542"/>
    <w:rsid w:val="00911B7F"/>
    <w:rsid w:val="00945FF2"/>
    <w:rsid w:val="00947169"/>
    <w:rsid w:val="00954AFB"/>
    <w:rsid w:val="009568EC"/>
    <w:rsid w:val="00964BE2"/>
    <w:rsid w:val="00983044"/>
    <w:rsid w:val="00983116"/>
    <w:rsid w:val="00984024"/>
    <w:rsid w:val="009A3C4D"/>
    <w:rsid w:val="009B2BD4"/>
    <w:rsid w:val="009B7033"/>
    <w:rsid w:val="009C3FC5"/>
    <w:rsid w:val="009C6CF4"/>
    <w:rsid w:val="009D2DEE"/>
    <w:rsid w:val="009D56D4"/>
    <w:rsid w:val="009D5D64"/>
    <w:rsid w:val="009F10CF"/>
    <w:rsid w:val="009F2515"/>
    <w:rsid w:val="009F6F2A"/>
    <w:rsid w:val="00A016F9"/>
    <w:rsid w:val="00A031C4"/>
    <w:rsid w:val="00A04BBF"/>
    <w:rsid w:val="00A13D36"/>
    <w:rsid w:val="00A20DB4"/>
    <w:rsid w:val="00A22070"/>
    <w:rsid w:val="00A34AC8"/>
    <w:rsid w:val="00A6781A"/>
    <w:rsid w:val="00A7580A"/>
    <w:rsid w:val="00A777E3"/>
    <w:rsid w:val="00A827D9"/>
    <w:rsid w:val="00AA2479"/>
    <w:rsid w:val="00AB63B3"/>
    <w:rsid w:val="00AC1CF9"/>
    <w:rsid w:val="00AC293A"/>
    <w:rsid w:val="00AD28AF"/>
    <w:rsid w:val="00AF173C"/>
    <w:rsid w:val="00B01163"/>
    <w:rsid w:val="00B0440E"/>
    <w:rsid w:val="00B07C63"/>
    <w:rsid w:val="00B10F88"/>
    <w:rsid w:val="00B131C1"/>
    <w:rsid w:val="00B13420"/>
    <w:rsid w:val="00B143B3"/>
    <w:rsid w:val="00B20663"/>
    <w:rsid w:val="00B20883"/>
    <w:rsid w:val="00B20F1A"/>
    <w:rsid w:val="00B31CCA"/>
    <w:rsid w:val="00B33222"/>
    <w:rsid w:val="00B338C2"/>
    <w:rsid w:val="00B47B36"/>
    <w:rsid w:val="00B54548"/>
    <w:rsid w:val="00B557AF"/>
    <w:rsid w:val="00B70F58"/>
    <w:rsid w:val="00B774E5"/>
    <w:rsid w:val="00B77B84"/>
    <w:rsid w:val="00B81FD6"/>
    <w:rsid w:val="00B83390"/>
    <w:rsid w:val="00B85C76"/>
    <w:rsid w:val="00B97C8F"/>
    <w:rsid w:val="00BB05BC"/>
    <w:rsid w:val="00BB134E"/>
    <w:rsid w:val="00BB16A9"/>
    <w:rsid w:val="00BB3430"/>
    <w:rsid w:val="00BB37CD"/>
    <w:rsid w:val="00BB382B"/>
    <w:rsid w:val="00BB6D37"/>
    <w:rsid w:val="00BC3547"/>
    <w:rsid w:val="00BD2658"/>
    <w:rsid w:val="00BD4AFE"/>
    <w:rsid w:val="00BD7D1D"/>
    <w:rsid w:val="00BE39E7"/>
    <w:rsid w:val="00BF016A"/>
    <w:rsid w:val="00BF1473"/>
    <w:rsid w:val="00BF30F9"/>
    <w:rsid w:val="00BF3185"/>
    <w:rsid w:val="00C06420"/>
    <w:rsid w:val="00C10534"/>
    <w:rsid w:val="00C114A0"/>
    <w:rsid w:val="00C13D66"/>
    <w:rsid w:val="00C15461"/>
    <w:rsid w:val="00C212CB"/>
    <w:rsid w:val="00C27714"/>
    <w:rsid w:val="00C473BE"/>
    <w:rsid w:val="00C54240"/>
    <w:rsid w:val="00C6237B"/>
    <w:rsid w:val="00C838D7"/>
    <w:rsid w:val="00C84392"/>
    <w:rsid w:val="00C85EAE"/>
    <w:rsid w:val="00CA2B9F"/>
    <w:rsid w:val="00CB111A"/>
    <w:rsid w:val="00CC3549"/>
    <w:rsid w:val="00CC674C"/>
    <w:rsid w:val="00CE0A67"/>
    <w:rsid w:val="00CE6E59"/>
    <w:rsid w:val="00CE7B24"/>
    <w:rsid w:val="00CF322E"/>
    <w:rsid w:val="00D013AF"/>
    <w:rsid w:val="00D01EF6"/>
    <w:rsid w:val="00D11393"/>
    <w:rsid w:val="00D21EAA"/>
    <w:rsid w:val="00D22170"/>
    <w:rsid w:val="00D33613"/>
    <w:rsid w:val="00D36382"/>
    <w:rsid w:val="00D57A77"/>
    <w:rsid w:val="00D67ED2"/>
    <w:rsid w:val="00D719D2"/>
    <w:rsid w:val="00D727A2"/>
    <w:rsid w:val="00DA3B3E"/>
    <w:rsid w:val="00DB310A"/>
    <w:rsid w:val="00DB69C5"/>
    <w:rsid w:val="00DE1247"/>
    <w:rsid w:val="00DE1737"/>
    <w:rsid w:val="00DE631E"/>
    <w:rsid w:val="00DE796D"/>
    <w:rsid w:val="00DF6ACD"/>
    <w:rsid w:val="00E07CC0"/>
    <w:rsid w:val="00E111DF"/>
    <w:rsid w:val="00E14605"/>
    <w:rsid w:val="00E25352"/>
    <w:rsid w:val="00E263FF"/>
    <w:rsid w:val="00E33BEA"/>
    <w:rsid w:val="00E35435"/>
    <w:rsid w:val="00E53504"/>
    <w:rsid w:val="00E64CE1"/>
    <w:rsid w:val="00E66FEF"/>
    <w:rsid w:val="00E717EB"/>
    <w:rsid w:val="00E725F4"/>
    <w:rsid w:val="00E7469A"/>
    <w:rsid w:val="00E878B6"/>
    <w:rsid w:val="00EA75B3"/>
    <w:rsid w:val="00EA763D"/>
    <w:rsid w:val="00EB1581"/>
    <w:rsid w:val="00EC2F23"/>
    <w:rsid w:val="00EC55C7"/>
    <w:rsid w:val="00EC755D"/>
    <w:rsid w:val="00ED00C0"/>
    <w:rsid w:val="00ED5DC1"/>
    <w:rsid w:val="00EE221B"/>
    <w:rsid w:val="00EE4B1C"/>
    <w:rsid w:val="00EE5706"/>
    <w:rsid w:val="00EE6E65"/>
    <w:rsid w:val="00EF2CF4"/>
    <w:rsid w:val="00F00C41"/>
    <w:rsid w:val="00F01B9C"/>
    <w:rsid w:val="00F11498"/>
    <w:rsid w:val="00F27258"/>
    <w:rsid w:val="00F37476"/>
    <w:rsid w:val="00F408FF"/>
    <w:rsid w:val="00F55447"/>
    <w:rsid w:val="00F57FE5"/>
    <w:rsid w:val="00F71527"/>
    <w:rsid w:val="00F914BF"/>
    <w:rsid w:val="00F95F40"/>
    <w:rsid w:val="00FA51CB"/>
    <w:rsid w:val="00FB22A1"/>
    <w:rsid w:val="00FC026B"/>
    <w:rsid w:val="00FD2A5D"/>
    <w:rsid w:val="00FE22E3"/>
    <w:rsid w:val="00FE5743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147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F1473"/>
  </w:style>
  <w:style w:type="character" w:styleId="Emphasis">
    <w:name w:val="Emphasis"/>
    <w:basedOn w:val="DefaultParagraphFont"/>
    <w:uiPriority w:val="99"/>
    <w:qFormat/>
    <w:rsid w:val="00BF1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5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A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964D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0C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40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0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0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0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1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1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1571</TotalTime>
  <Pages>6</Pages>
  <Words>2502</Words>
  <Characters>14266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Ирина</cp:lastModifiedBy>
  <cp:revision>244</cp:revision>
  <cp:lastPrinted>2014-02-04T10:09:00Z</cp:lastPrinted>
  <dcterms:created xsi:type="dcterms:W3CDTF">2014-01-29T08:24:00Z</dcterms:created>
  <dcterms:modified xsi:type="dcterms:W3CDTF">2015-01-26T08:53:00Z</dcterms:modified>
</cp:coreProperties>
</file>