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83" w:rsidRDefault="00AF1583" w:rsidP="00AF158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F1583" w:rsidRDefault="00AF1583" w:rsidP="00AF158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F1583" w:rsidRDefault="00AF1583" w:rsidP="00AF158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F1583" w:rsidRDefault="00AF1583" w:rsidP="00AF158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E4FFD" w:rsidRPr="00AF1583" w:rsidRDefault="00AF1583" w:rsidP="00AF1583">
      <w:pPr>
        <w:jc w:val="center"/>
        <w:rPr>
          <w:rFonts w:ascii="Times New Roman" w:hAnsi="Times New Roman" w:cs="Times New Roman"/>
          <w:sz w:val="56"/>
          <w:szCs w:val="56"/>
        </w:rPr>
      </w:pPr>
      <w:r w:rsidRPr="00276BCC">
        <w:rPr>
          <w:rFonts w:ascii="Times New Roman" w:hAnsi="Times New Roman" w:cs="Times New Roman"/>
          <w:b/>
          <w:sz w:val="56"/>
          <w:szCs w:val="56"/>
        </w:rPr>
        <w:t>Доклад для воспитателей на тему:</w:t>
      </w:r>
    </w:p>
    <w:p w:rsidR="00AF1583" w:rsidRDefault="00AF1583" w:rsidP="00AF1583">
      <w:pPr>
        <w:spacing w:after="0" w:line="240" w:lineRule="auto"/>
        <w:ind w:left="284" w:right="284" w:firstLine="709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AF1583">
        <w:rPr>
          <w:rFonts w:ascii="Times New Roman" w:hAnsi="Times New Roman" w:cs="Times New Roman"/>
          <w:sz w:val="56"/>
          <w:szCs w:val="56"/>
        </w:rPr>
        <w:t>«</w:t>
      </w:r>
      <w:r w:rsidRPr="00AF1583">
        <w:rPr>
          <w:rFonts w:ascii="Times New Roman" w:hAnsi="Times New Roman" w:cs="Times New Roman"/>
          <w:b/>
          <w:i/>
          <w:sz w:val="56"/>
          <w:szCs w:val="56"/>
        </w:rPr>
        <w:t>Методы проведения образовательного мониторинга в детском саду»</w:t>
      </w:r>
    </w:p>
    <w:p w:rsidR="00AF1583" w:rsidRDefault="00AF1583" w:rsidP="00AF1583">
      <w:pPr>
        <w:spacing w:after="0" w:line="240" w:lineRule="auto"/>
        <w:ind w:left="284" w:right="284" w:firstLine="709"/>
        <w:jc w:val="right"/>
        <w:rPr>
          <w:rFonts w:ascii="Times New Roman" w:hAnsi="Times New Roman" w:cs="Times New Roman"/>
          <w:b/>
          <w:i/>
          <w:sz w:val="56"/>
          <w:szCs w:val="56"/>
        </w:rPr>
      </w:pPr>
    </w:p>
    <w:p w:rsidR="00AF1583" w:rsidRDefault="00AF1583" w:rsidP="00AF1583">
      <w:pPr>
        <w:spacing w:after="0" w:line="240" w:lineRule="auto"/>
        <w:ind w:left="284" w:right="284" w:firstLine="709"/>
        <w:jc w:val="right"/>
        <w:rPr>
          <w:rFonts w:ascii="Times New Roman" w:hAnsi="Times New Roman" w:cs="Times New Roman"/>
          <w:b/>
          <w:i/>
          <w:sz w:val="56"/>
          <w:szCs w:val="56"/>
        </w:rPr>
      </w:pPr>
    </w:p>
    <w:p w:rsidR="00AF1583" w:rsidRDefault="00AF1583" w:rsidP="00AF1583">
      <w:pPr>
        <w:spacing w:after="0" w:line="240" w:lineRule="auto"/>
        <w:ind w:left="284" w:right="284" w:firstLine="709"/>
        <w:jc w:val="right"/>
        <w:rPr>
          <w:rFonts w:ascii="Times New Roman" w:hAnsi="Times New Roman" w:cs="Times New Roman"/>
          <w:b/>
          <w:i/>
          <w:sz w:val="56"/>
          <w:szCs w:val="56"/>
        </w:rPr>
      </w:pPr>
    </w:p>
    <w:p w:rsidR="00AF1583" w:rsidRDefault="00AF1583" w:rsidP="00AF1583">
      <w:pPr>
        <w:spacing w:after="0" w:line="240" w:lineRule="auto"/>
        <w:ind w:left="284" w:right="284" w:firstLine="709"/>
        <w:jc w:val="right"/>
        <w:rPr>
          <w:rFonts w:ascii="Times New Roman" w:hAnsi="Times New Roman" w:cs="Times New Roman"/>
          <w:b/>
          <w:i/>
          <w:sz w:val="56"/>
          <w:szCs w:val="56"/>
        </w:rPr>
      </w:pPr>
    </w:p>
    <w:p w:rsidR="00AF1583" w:rsidRDefault="00AF1583" w:rsidP="00AF1583">
      <w:pPr>
        <w:spacing w:after="0" w:line="240" w:lineRule="auto"/>
        <w:ind w:left="284" w:right="284" w:firstLine="709"/>
        <w:jc w:val="right"/>
        <w:rPr>
          <w:rFonts w:ascii="Times New Roman" w:hAnsi="Times New Roman" w:cs="Times New Roman"/>
          <w:b/>
          <w:i/>
          <w:sz w:val="56"/>
          <w:szCs w:val="56"/>
        </w:rPr>
      </w:pPr>
    </w:p>
    <w:p w:rsidR="00AF1583" w:rsidRDefault="00AF1583" w:rsidP="00AF1583">
      <w:pPr>
        <w:spacing w:after="0" w:line="240" w:lineRule="auto"/>
        <w:ind w:left="284" w:right="284" w:firstLine="709"/>
        <w:jc w:val="right"/>
        <w:rPr>
          <w:rFonts w:ascii="Times New Roman" w:hAnsi="Times New Roman" w:cs="Times New Roman"/>
          <w:b/>
          <w:i/>
          <w:sz w:val="56"/>
          <w:szCs w:val="56"/>
        </w:rPr>
      </w:pPr>
    </w:p>
    <w:p w:rsidR="00AF1583" w:rsidRDefault="00AF1583" w:rsidP="00AF1583">
      <w:pPr>
        <w:spacing w:after="0" w:line="240" w:lineRule="auto"/>
        <w:ind w:left="284" w:right="284" w:firstLine="709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AF1583">
        <w:rPr>
          <w:rFonts w:ascii="Times New Roman" w:hAnsi="Times New Roman" w:cs="Times New Roman"/>
          <w:b/>
          <w:sz w:val="40"/>
          <w:szCs w:val="40"/>
        </w:rPr>
        <w:t xml:space="preserve">Автор: воспитатель ГБДОУ № 34 </w:t>
      </w:r>
      <w:proofErr w:type="spellStart"/>
      <w:r w:rsidRPr="00AF1583">
        <w:rPr>
          <w:rFonts w:ascii="Times New Roman" w:hAnsi="Times New Roman" w:cs="Times New Roman"/>
          <w:b/>
          <w:sz w:val="40"/>
          <w:szCs w:val="40"/>
        </w:rPr>
        <w:t>Турумтаева</w:t>
      </w:r>
      <w:proofErr w:type="spellEnd"/>
      <w:r w:rsidRPr="00AF1583">
        <w:rPr>
          <w:rFonts w:ascii="Times New Roman" w:hAnsi="Times New Roman" w:cs="Times New Roman"/>
          <w:b/>
          <w:sz w:val="40"/>
          <w:szCs w:val="40"/>
        </w:rPr>
        <w:t xml:space="preserve"> Р.Х.</w:t>
      </w:r>
    </w:p>
    <w:p w:rsidR="00AF1583" w:rsidRDefault="00AF1583" w:rsidP="00AF1583">
      <w:pPr>
        <w:spacing w:after="0" w:line="240" w:lineRule="auto"/>
        <w:ind w:left="284" w:right="284" w:firstLine="709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AF1583" w:rsidRDefault="00AF1583" w:rsidP="00AF1583">
      <w:pPr>
        <w:spacing w:after="0" w:line="240" w:lineRule="auto"/>
        <w:ind w:left="284" w:right="284" w:firstLine="709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AF1583" w:rsidRDefault="00AF1583" w:rsidP="00AF1583">
      <w:pPr>
        <w:spacing w:after="0" w:line="240" w:lineRule="auto"/>
        <w:ind w:left="284" w:right="284" w:firstLine="709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AF1583" w:rsidRDefault="00AF1583" w:rsidP="00AF1583">
      <w:pPr>
        <w:spacing w:after="0" w:line="240" w:lineRule="auto"/>
        <w:ind w:left="284" w:right="284" w:firstLine="709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AF1583" w:rsidRDefault="00AF1583" w:rsidP="00AF1583">
      <w:pPr>
        <w:spacing w:after="0" w:line="240" w:lineRule="auto"/>
        <w:ind w:left="284" w:right="284" w:firstLine="709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AF1583" w:rsidRDefault="00AF1583" w:rsidP="00AF1583">
      <w:pPr>
        <w:spacing w:after="0" w:line="240" w:lineRule="auto"/>
        <w:ind w:left="284" w:right="284" w:firstLine="709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AF1583" w:rsidRDefault="00AF1583" w:rsidP="00AF1583">
      <w:pPr>
        <w:spacing w:after="0" w:line="240" w:lineRule="auto"/>
        <w:ind w:left="284" w:right="284" w:firstLine="709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AF1583" w:rsidRDefault="00AF1583" w:rsidP="00AF1583">
      <w:pPr>
        <w:spacing w:after="0" w:line="240" w:lineRule="auto"/>
        <w:ind w:left="284" w:right="284" w:firstLine="709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AF1583" w:rsidRPr="005361BD" w:rsidRDefault="00AF1583" w:rsidP="00AF1583">
      <w:pPr>
        <w:spacing w:after="0" w:line="240" w:lineRule="auto"/>
        <w:ind w:left="284" w:right="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61BD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Методы проведения образовательного мониторинга в детском саду.</w:t>
      </w:r>
    </w:p>
    <w:p w:rsidR="00AF1583" w:rsidRPr="005361BD" w:rsidRDefault="00AF1583" w:rsidP="00AF1583">
      <w:p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Мониторинг</w:t>
      </w:r>
      <w:r w:rsidRPr="005361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361BD">
        <w:rPr>
          <w:rFonts w:ascii="Times New Roman" w:hAnsi="Times New Roman" w:cs="Times New Roman"/>
          <w:sz w:val="28"/>
          <w:szCs w:val="28"/>
        </w:rPr>
        <w:t xml:space="preserve">– система организации сбора, хранения, обработки и распространения информации о деятельности педагогической системы, обеспечивающая непрерывное слежение за ее состоянием и прогнозирование развития. </w:t>
      </w:r>
    </w:p>
    <w:p w:rsidR="00AF1583" w:rsidRPr="005361BD" w:rsidRDefault="00AF1583" w:rsidP="00AF1583">
      <w:pPr>
        <w:spacing w:after="0" w:line="240" w:lineRule="auto"/>
        <w:ind w:left="284" w:right="284" w:firstLine="709"/>
        <w:rPr>
          <w:rFonts w:ascii="Times New Roman" w:eastAsia="+mn-ea" w:hAnsi="Times New Roman" w:cs="Times New Roman"/>
          <w:bCs/>
          <w:color w:val="06686D"/>
          <w:kern w:val="24"/>
          <w:sz w:val="28"/>
          <w:szCs w:val="28"/>
        </w:rPr>
      </w:pPr>
      <w:r w:rsidRPr="005361BD">
        <w:rPr>
          <w:rFonts w:ascii="Times New Roman" w:hAnsi="Times New Roman" w:cs="Times New Roman"/>
          <w:bCs/>
          <w:sz w:val="28"/>
          <w:szCs w:val="28"/>
        </w:rPr>
        <w:t xml:space="preserve">     Цель педагогического мониторинга в ДОУ </w:t>
      </w:r>
      <w:r w:rsidRPr="005361BD">
        <w:rPr>
          <w:rFonts w:ascii="Times New Roman" w:hAnsi="Times New Roman" w:cs="Times New Roman"/>
          <w:bCs/>
          <w:i/>
          <w:iCs/>
          <w:sz w:val="28"/>
          <w:szCs w:val="28"/>
        </w:rPr>
        <w:t>- выявление динамики развития физических, личностных, интеллектуальных качеств дошкольника.</w:t>
      </w:r>
    </w:p>
    <w:p w:rsidR="00AF1583" w:rsidRPr="005361BD" w:rsidRDefault="00AF1583" w:rsidP="00AF1583">
      <w:p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Этапы мониторинга</w:t>
      </w:r>
      <w:r w:rsidRPr="005361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1583" w:rsidRPr="005361BD" w:rsidRDefault="00AF1583" w:rsidP="00AF1583">
      <w:p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sz w:val="28"/>
          <w:szCs w:val="28"/>
        </w:rPr>
        <w:t xml:space="preserve">- Определение объекта мониторинга, установление стандарта (эталона, норматива) и </w:t>
      </w:r>
      <w:proofErr w:type="spellStart"/>
      <w:r w:rsidRPr="005361BD">
        <w:rPr>
          <w:rFonts w:ascii="Times New Roman" w:hAnsi="Times New Roman" w:cs="Times New Roman"/>
          <w:sz w:val="28"/>
          <w:szCs w:val="28"/>
        </w:rPr>
        <w:t>операционализация</w:t>
      </w:r>
      <w:proofErr w:type="spellEnd"/>
      <w:r w:rsidRPr="005361BD">
        <w:rPr>
          <w:rFonts w:ascii="Times New Roman" w:hAnsi="Times New Roman" w:cs="Times New Roman"/>
          <w:sz w:val="28"/>
          <w:szCs w:val="28"/>
        </w:rPr>
        <w:t xml:space="preserve"> мониторинга (определение критериев, показателей и индикаторов); </w:t>
      </w:r>
    </w:p>
    <w:p w:rsidR="00AF1583" w:rsidRPr="005361BD" w:rsidRDefault="00AF1583" w:rsidP="00AF1583">
      <w:p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sz w:val="28"/>
          <w:szCs w:val="28"/>
        </w:rPr>
        <w:t xml:space="preserve">- Сбор информации об объекте мониторинга посредством наблюдения за объектом и условиями его функционирования с применением комплекса методов диагностики; </w:t>
      </w:r>
    </w:p>
    <w:p w:rsidR="00AF1583" w:rsidRPr="005361BD" w:rsidRDefault="00AF1583" w:rsidP="00AF1583">
      <w:p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sz w:val="28"/>
          <w:szCs w:val="28"/>
        </w:rPr>
        <w:t>- Обработка и анализ полученной, а также уже имеющейся информации из существующих источников.</w:t>
      </w:r>
    </w:p>
    <w:p w:rsidR="00AF1583" w:rsidRPr="005361BD" w:rsidRDefault="00AF1583" w:rsidP="00AF1583">
      <w:p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sz w:val="28"/>
          <w:szCs w:val="28"/>
        </w:rPr>
        <w:t xml:space="preserve">- Интерпретация и комплексная оценка объекта на основе полученной информации и прогноз развития; </w:t>
      </w:r>
    </w:p>
    <w:p w:rsidR="00AF1583" w:rsidRPr="005361BD" w:rsidRDefault="00AF1583" w:rsidP="00AF1583">
      <w:p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sz w:val="28"/>
          <w:szCs w:val="28"/>
        </w:rPr>
        <w:t>- Принятие решения об изменении деятельности.</w:t>
      </w:r>
    </w:p>
    <w:p w:rsidR="00AF1583" w:rsidRPr="005361BD" w:rsidRDefault="00AF1583" w:rsidP="00AF1583">
      <w:p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sz w:val="28"/>
          <w:szCs w:val="28"/>
        </w:rPr>
        <w:t xml:space="preserve">В «федеральных государственных требованиях к структуре общеобразовательной программы дошкольного образования» (утв. Приказом Министерства образования и Науки  РФ 23.11.2009 г. № 655) указывается, что обязательным требованием к построению системы мониторинга является сочетание </w:t>
      </w:r>
      <w:proofErr w:type="spellStart"/>
      <w:r w:rsidRPr="005361BD">
        <w:rPr>
          <w:rFonts w:ascii="Times New Roman" w:hAnsi="Times New Roman" w:cs="Times New Roman"/>
          <w:sz w:val="28"/>
          <w:szCs w:val="28"/>
        </w:rPr>
        <w:t>малоформализованных</w:t>
      </w:r>
      <w:proofErr w:type="spellEnd"/>
      <w:r w:rsidRPr="005361BD">
        <w:rPr>
          <w:rFonts w:ascii="Times New Roman" w:hAnsi="Times New Roman" w:cs="Times New Roman"/>
          <w:sz w:val="28"/>
          <w:szCs w:val="28"/>
        </w:rPr>
        <w:t xml:space="preserve">  и формализованных методов.</w:t>
      </w:r>
    </w:p>
    <w:p w:rsidR="00AF1583" w:rsidRPr="005361BD" w:rsidRDefault="00AF1583" w:rsidP="00AF1583">
      <w:p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sz w:val="28"/>
          <w:szCs w:val="28"/>
        </w:rPr>
        <w:t xml:space="preserve">К формализованным методам относятся тесты, </w:t>
      </w:r>
      <w:proofErr w:type="spellStart"/>
      <w:r w:rsidRPr="005361BD"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 w:rsidRPr="005361BD">
        <w:rPr>
          <w:rFonts w:ascii="Times New Roman" w:hAnsi="Times New Roman" w:cs="Times New Roman"/>
          <w:sz w:val="28"/>
          <w:szCs w:val="28"/>
        </w:rPr>
        <w:t xml:space="preserve">, методы проективной техники.  Для них характерна определенная регламентация, объективизация процедуры обследования или испытания (точное соблюдение инструкций, строго определенные способы предъявления  </w:t>
      </w:r>
      <w:proofErr w:type="spellStart"/>
      <w:r w:rsidRPr="005361BD">
        <w:rPr>
          <w:rFonts w:ascii="Times New Roman" w:hAnsi="Times New Roman" w:cs="Times New Roman"/>
          <w:sz w:val="28"/>
          <w:szCs w:val="28"/>
        </w:rPr>
        <w:t>стимульного</w:t>
      </w:r>
      <w:proofErr w:type="spellEnd"/>
      <w:r w:rsidRPr="005361BD">
        <w:rPr>
          <w:rFonts w:ascii="Times New Roman" w:hAnsi="Times New Roman" w:cs="Times New Roman"/>
          <w:sz w:val="28"/>
          <w:szCs w:val="28"/>
        </w:rPr>
        <w:t xml:space="preserve"> материала, невмешательство исследователя в деятельность испытуемого). Эти методики позволяют собрать диагностическую  информацию в относительно короткие сроки и в таком виде, который лает возможность количественно и качественно сравнивать индивидов между собой.</w:t>
      </w:r>
    </w:p>
    <w:p w:rsidR="00AF1583" w:rsidRPr="005361BD" w:rsidRDefault="00AF1583" w:rsidP="00AF1583">
      <w:p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b/>
          <w:sz w:val="28"/>
          <w:szCs w:val="28"/>
        </w:rPr>
        <w:t>Тесты</w:t>
      </w:r>
      <w:r w:rsidRPr="005361BD">
        <w:rPr>
          <w:rFonts w:ascii="Times New Roman" w:hAnsi="Times New Roman" w:cs="Times New Roman"/>
          <w:sz w:val="28"/>
          <w:szCs w:val="28"/>
        </w:rPr>
        <w:t xml:space="preserve"> – это стандартизованные и обычно краткие и ограниченные во времени испытания, предназначенные для установления количественных индивидуально-психологических различий между детьми. Их отличительная особенность заключается в том, что они состоят из заданий, на которые от ребенка нужно получить правильный ответ.</w:t>
      </w:r>
    </w:p>
    <w:p w:rsidR="00AF1583" w:rsidRPr="005361BD" w:rsidRDefault="00AF1583" w:rsidP="00AF1583">
      <w:p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sz w:val="28"/>
          <w:szCs w:val="28"/>
        </w:rPr>
        <w:t xml:space="preserve">Так для изучения степени освоения детьми образовательной области «Познание» воспитателями могут быть широко использованы </w:t>
      </w:r>
      <w:r w:rsidRPr="005361BD">
        <w:rPr>
          <w:rFonts w:ascii="Times New Roman" w:hAnsi="Times New Roman" w:cs="Times New Roman"/>
          <w:sz w:val="28"/>
          <w:szCs w:val="28"/>
        </w:rPr>
        <w:lastRenderedPageBreak/>
        <w:t>предметные тесты, где материал тестовых заданий представлен в виде реальных предметов: кубиков, карточек, деталей, геометрических фигур.</w:t>
      </w:r>
    </w:p>
    <w:p w:rsidR="00AF1583" w:rsidRPr="005361BD" w:rsidRDefault="00AF1583" w:rsidP="00AF1583">
      <w:p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</w:p>
    <w:p w:rsidR="00AF1583" w:rsidRPr="005361BD" w:rsidRDefault="00AF1583" w:rsidP="00AF1583">
      <w:p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 проективной техники</w:t>
      </w:r>
      <w:r w:rsidRPr="005361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61BD">
        <w:rPr>
          <w:rFonts w:ascii="Times New Roman" w:hAnsi="Times New Roman" w:cs="Times New Roman"/>
          <w:sz w:val="28"/>
          <w:szCs w:val="28"/>
        </w:rPr>
        <w:t xml:space="preserve">– это группа методик, которые  широко используются при изучении особенностей личностного развития ребенка и освоения им большинства образовательных областей.  Существенным признаком проективных методов   является использование в них неопределенных стимулов, которые ребенок должен сам дополнять, интерпретировать, развивать. Так, ребенку предлагается интерпретировать содержание сюжетных картинок, завершать незаконченные предложения, давать толкование неопределенных очертаний. </w:t>
      </w:r>
    </w:p>
    <w:p w:rsidR="00AF1583" w:rsidRPr="005361BD" w:rsidRDefault="00AF1583" w:rsidP="00AF1583">
      <w:p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361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Опросники</w:t>
      </w:r>
      <w:proofErr w:type="spellEnd"/>
      <w:r w:rsidRPr="005361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61BD">
        <w:rPr>
          <w:rFonts w:ascii="Times New Roman" w:hAnsi="Times New Roman" w:cs="Times New Roman"/>
          <w:sz w:val="28"/>
          <w:szCs w:val="28"/>
        </w:rPr>
        <w:t>– это группа диагностических методик, в которой задания представлены в виде вопросов и утверждений. Они предназначены для получения данных со слов обследуемого.</w:t>
      </w:r>
    </w:p>
    <w:p w:rsidR="00AF1583" w:rsidRPr="005361BD" w:rsidRDefault="00AF1583" w:rsidP="00AF1583">
      <w:p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sz w:val="28"/>
          <w:szCs w:val="28"/>
        </w:rPr>
        <w:t>В рамках мониторинга в детском саду в основном используются тесты и методы проективной техники.</w:t>
      </w:r>
    </w:p>
    <w:p w:rsidR="00AF1583" w:rsidRPr="005361BD" w:rsidRDefault="00AF1583" w:rsidP="00AF1583">
      <w:p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5361BD">
        <w:rPr>
          <w:rFonts w:ascii="Times New Roman" w:hAnsi="Times New Roman" w:cs="Times New Roman"/>
          <w:sz w:val="28"/>
          <w:szCs w:val="28"/>
        </w:rPr>
        <w:t>малоформализованным</w:t>
      </w:r>
      <w:proofErr w:type="spellEnd"/>
      <w:r w:rsidRPr="005361BD">
        <w:rPr>
          <w:rFonts w:ascii="Times New Roman" w:hAnsi="Times New Roman" w:cs="Times New Roman"/>
          <w:sz w:val="28"/>
          <w:szCs w:val="28"/>
        </w:rPr>
        <w:t xml:space="preserve"> методам относятся наблюдения, беседа, анализ продуктов деятельности. Эти методы дают очень ценные сведения о ребенке. Однако следует отметить, что они очень трудоемки: только наличие высокого уровня культуры проведения при наблюдении, беседах с детьми помогает избежать влияния случайных и побочных факторов на результаты обследования.</w:t>
      </w:r>
    </w:p>
    <w:p w:rsidR="00AF1583" w:rsidRPr="005361BD" w:rsidRDefault="00AF1583" w:rsidP="00AF1583">
      <w:pPr>
        <w:spacing w:after="0" w:line="240" w:lineRule="auto"/>
        <w:ind w:left="284" w:right="284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361BD">
        <w:rPr>
          <w:rFonts w:ascii="Times New Roman" w:hAnsi="Times New Roman" w:cs="Times New Roman"/>
          <w:sz w:val="28"/>
          <w:szCs w:val="28"/>
        </w:rPr>
        <w:t xml:space="preserve">Наблюдение – ведущий метод проведения мониторинга в детском саду. Это целенаправленное, преднамеренное, специальным образом организованное и фиксируемое восприятие исследуемого объекта. </w:t>
      </w:r>
      <w:r w:rsidRPr="005361BD">
        <w:rPr>
          <w:rFonts w:ascii="Times New Roman" w:hAnsi="Times New Roman" w:cs="Times New Roman"/>
          <w:bCs/>
          <w:iCs/>
          <w:sz w:val="28"/>
          <w:szCs w:val="28"/>
        </w:rPr>
        <w:t>Наблюдение позволяет выявить психологические особенности ребенка в естественных условиях.</w:t>
      </w:r>
    </w:p>
    <w:p w:rsidR="00AF1583" w:rsidRPr="005361BD" w:rsidRDefault="00AF1583" w:rsidP="00AF1583">
      <w:pPr>
        <w:spacing w:after="0" w:line="240" w:lineRule="auto"/>
        <w:ind w:left="284" w:right="284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361BD">
        <w:rPr>
          <w:rFonts w:ascii="Times New Roman" w:hAnsi="Times New Roman" w:cs="Times New Roman"/>
          <w:bCs/>
          <w:iCs/>
          <w:sz w:val="28"/>
          <w:szCs w:val="28"/>
        </w:rPr>
        <w:t xml:space="preserve">Выделяют несколько видов наблюдений: </w:t>
      </w:r>
    </w:p>
    <w:p w:rsidR="00AF1583" w:rsidRPr="005361BD" w:rsidRDefault="00AF1583" w:rsidP="00AF1583">
      <w:pPr>
        <w:pStyle w:val="a4"/>
        <w:numPr>
          <w:ilvl w:val="0"/>
          <w:numId w:val="1"/>
        </w:num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b/>
          <w:sz w:val="28"/>
          <w:szCs w:val="28"/>
        </w:rPr>
        <w:t>Непосредственное</w:t>
      </w:r>
      <w:r w:rsidRPr="005361BD">
        <w:rPr>
          <w:rFonts w:ascii="Times New Roman" w:hAnsi="Times New Roman" w:cs="Times New Roman"/>
          <w:sz w:val="28"/>
          <w:szCs w:val="28"/>
        </w:rPr>
        <w:t xml:space="preserve"> (это наблюдение, когда педагог сам выступает наблюдателем происходящего педагогического явления). </w:t>
      </w:r>
      <w:r w:rsidRPr="005361BD">
        <w:rPr>
          <w:rFonts w:ascii="Times New Roman" w:hAnsi="Times New Roman" w:cs="Times New Roman"/>
          <w:b/>
          <w:sz w:val="28"/>
          <w:szCs w:val="28"/>
        </w:rPr>
        <w:t>Опосредованное</w:t>
      </w:r>
      <w:r w:rsidRPr="005361BD">
        <w:rPr>
          <w:rFonts w:ascii="Times New Roman" w:hAnsi="Times New Roman" w:cs="Times New Roman"/>
          <w:sz w:val="28"/>
          <w:szCs w:val="28"/>
        </w:rPr>
        <w:t xml:space="preserve"> (это наблюдение когда к его проведению привлекаются другие лица). Методика проведения таких наблюдений должна быть заранее отработана теми, кто будет их вести.</w:t>
      </w:r>
    </w:p>
    <w:p w:rsidR="00AF1583" w:rsidRPr="005361BD" w:rsidRDefault="00AF1583" w:rsidP="00AF1583">
      <w:pPr>
        <w:pStyle w:val="a4"/>
        <w:numPr>
          <w:ilvl w:val="0"/>
          <w:numId w:val="1"/>
        </w:num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b/>
          <w:sz w:val="28"/>
          <w:szCs w:val="28"/>
        </w:rPr>
        <w:t>Включенное</w:t>
      </w:r>
      <w:r w:rsidRPr="005361BD">
        <w:rPr>
          <w:rFonts w:ascii="Times New Roman" w:hAnsi="Times New Roman" w:cs="Times New Roman"/>
          <w:sz w:val="28"/>
          <w:szCs w:val="28"/>
        </w:rPr>
        <w:t xml:space="preserve"> (это наблюдение, когда педагог включен в процесс взаимодействия с теми за кем наблюдает</w:t>
      </w:r>
      <w:r w:rsidRPr="005361BD">
        <w:rPr>
          <w:rFonts w:ascii="Times New Roman" w:hAnsi="Times New Roman" w:cs="Times New Roman"/>
          <w:b/>
          <w:sz w:val="28"/>
          <w:szCs w:val="28"/>
        </w:rPr>
        <w:t xml:space="preserve">). </w:t>
      </w:r>
      <w:proofErr w:type="spellStart"/>
      <w:r w:rsidRPr="005361BD">
        <w:rPr>
          <w:rFonts w:ascii="Times New Roman" w:hAnsi="Times New Roman" w:cs="Times New Roman"/>
          <w:b/>
          <w:sz w:val="28"/>
          <w:szCs w:val="28"/>
        </w:rPr>
        <w:t>Невключенное</w:t>
      </w:r>
      <w:proofErr w:type="spellEnd"/>
      <w:r w:rsidRPr="005361BD">
        <w:rPr>
          <w:rFonts w:ascii="Times New Roman" w:hAnsi="Times New Roman" w:cs="Times New Roman"/>
          <w:sz w:val="28"/>
          <w:szCs w:val="28"/>
        </w:rPr>
        <w:t xml:space="preserve"> наблюдение – это наблюдение со стороны.</w:t>
      </w:r>
    </w:p>
    <w:p w:rsidR="00AF1583" w:rsidRPr="005361BD" w:rsidRDefault="00AF1583" w:rsidP="00AF1583">
      <w:pPr>
        <w:pStyle w:val="a4"/>
        <w:numPr>
          <w:ilvl w:val="0"/>
          <w:numId w:val="1"/>
        </w:num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b/>
          <w:sz w:val="28"/>
          <w:szCs w:val="28"/>
        </w:rPr>
        <w:t>Непрерывное наблюдение</w:t>
      </w:r>
      <w:r w:rsidRPr="005361BD">
        <w:rPr>
          <w:rFonts w:ascii="Times New Roman" w:hAnsi="Times New Roman" w:cs="Times New Roman"/>
          <w:sz w:val="28"/>
          <w:szCs w:val="28"/>
        </w:rPr>
        <w:t xml:space="preserve"> (это наблюдение, которое предполагает фиксацию всех наблюдаемых факторов, проявлений, качеств, реакций от начала до конца какого либо процесса). </w:t>
      </w:r>
      <w:r w:rsidRPr="005361BD">
        <w:rPr>
          <w:rFonts w:ascii="Times New Roman" w:hAnsi="Times New Roman" w:cs="Times New Roman"/>
          <w:b/>
          <w:sz w:val="28"/>
          <w:szCs w:val="28"/>
        </w:rPr>
        <w:t>Дискретное</w:t>
      </w:r>
      <w:r w:rsidRPr="005361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61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361BD">
        <w:rPr>
          <w:rFonts w:ascii="Times New Roman" w:hAnsi="Times New Roman" w:cs="Times New Roman"/>
          <w:sz w:val="28"/>
          <w:szCs w:val="28"/>
        </w:rPr>
        <w:t>это наблюдение по определенным параметрам).</w:t>
      </w:r>
    </w:p>
    <w:p w:rsidR="00AF1583" w:rsidRPr="005361BD" w:rsidRDefault="00AF1583" w:rsidP="00AF1583">
      <w:pPr>
        <w:pStyle w:val="a4"/>
        <w:numPr>
          <w:ilvl w:val="0"/>
          <w:numId w:val="1"/>
        </w:num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361BD">
        <w:rPr>
          <w:rFonts w:ascii="Times New Roman" w:hAnsi="Times New Roman" w:cs="Times New Roman"/>
          <w:b/>
          <w:sz w:val="28"/>
          <w:szCs w:val="28"/>
        </w:rPr>
        <w:t>Кратковременное</w:t>
      </w:r>
      <w:r w:rsidRPr="005361BD">
        <w:rPr>
          <w:rFonts w:ascii="Times New Roman" w:hAnsi="Times New Roman" w:cs="Times New Roman"/>
          <w:sz w:val="28"/>
          <w:szCs w:val="28"/>
        </w:rPr>
        <w:t xml:space="preserve"> (в течение незначительного отрезка времени).</w:t>
      </w:r>
      <w:proofErr w:type="gramEnd"/>
      <w:r w:rsidRPr="005361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61BD">
        <w:rPr>
          <w:rFonts w:ascii="Times New Roman" w:hAnsi="Times New Roman" w:cs="Times New Roman"/>
          <w:b/>
          <w:sz w:val="28"/>
          <w:szCs w:val="28"/>
        </w:rPr>
        <w:t>Длительное</w:t>
      </w:r>
      <w:proofErr w:type="gramEnd"/>
      <w:r w:rsidRPr="005361B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361BD">
        <w:rPr>
          <w:rFonts w:ascii="Times New Roman" w:hAnsi="Times New Roman" w:cs="Times New Roman"/>
          <w:sz w:val="28"/>
          <w:szCs w:val="28"/>
        </w:rPr>
        <w:t>от нескольких дней до нескольких лет).</w:t>
      </w:r>
    </w:p>
    <w:p w:rsidR="00AF1583" w:rsidRPr="005361BD" w:rsidRDefault="00AF1583" w:rsidP="00AF1583">
      <w:pPr>
        <w:pStyle w:val="a4"/>
        <w:numPr>
          <w:ilvl w:val="0"/>
          <w:numId w:val="1"/>
        </w:num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361BD">
        <w:rPr>
          <w:rFonts w:ascii="Times New Roman" w:hAnsi="Times New Roman" w:cs="Times New Roman"/>
          <w:b/>
          <w:sz w:val="28"/>
          <w:szCs w:val="28"/>
        </w:rPr>
        <w:t>Широкое</w:t>
      </w:r>
      <w:proofErr w:type="gramEnd"/>
      <w:r w:rsidRPr="005361BD">
        <w:rPr>
          <w:rFonts w:ascii="Times New Roman" w:hAnsi="Times New Roman" w:cs="Times New Roman"/>
          <w:sz w:val="28"/>
          <w:szCs w:val="28"/>
        </w:rPr>
        <w:t xml:space="preserve"> (за возрастной группой детского сада). </w:t>
      </w:r>
      <w:proofErr w:type="gramStart"/>
      <w:r w:rsidRPr="005361BD">
        <w:rPr>
          <w:rFonts w:ascii="Times New Roman" w:hAnsi="Times New Roman" w:cs="Times New Roman"/>
          <w:b/>
          <w:sz w:val="28"/>
          <w:szCs w:val="28"/>
        </w:rPr>
        <w:t>Узкое</w:t>
      </w:r>
      <w:proofErr w:type="gramEnd"/>
      <w:r w:rsidRPr="005361BD">
        <w:rPr>
          <w:rFonts w:ascii="Times New Roman" w:hAnsi="Times New Roman" w:cs="Times New Roman"/>
          <w:sz w:val="28"/>
          <w:szCs w:val="28"/>
        </w:rPr>
        <w:t xml:space="preserve"> (за отдельным ребенком).</w:t>
      </w:r>
    </w:p>
    <w:p w:rsidR="00AF1583" w:rsidRPr="005361BD" w:rsidRDefault="00AF1583" w:rsidP="00AF1583">
      <w:pPr>
        <w:pStyle w:val="a4"/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Технология наблюдения предполагает следующий </w:t>
      </w:r>
      <w:r w:rsidRPr="005361BD">
        <w:rPr>
          <w:rFonts w:ascii="Times New Roman" w:hAnsi="Times New Roman" w:cs="Times New Roman"/>
          <w:b/>
          <w:i/>
          <w:sz w:val="28"/>
          <w:szCs w:val="28"/>
        </w:rPr>
        <w:t>алгоритм</w:t>
      </w:r>
      <w:r w:rsidRPr="005361BD">
        <w:rPr>
          <w:rFonts w:ascii="Times New Roman" w:hAnsi="Times New Roman" w:cs="Times New Roman"/>
          <w:sz w:val="28"/>
          <w:szCs w:val="28"/>
        </w:rPr>
        <w:t xml:space="preserve"> действий, реализуемый ежедневно на протяжении этого этапа.</w:t>
      </w:r>
    </w:p>
    <w:p w:rsidR="00AF1583" w:rsidRPr="005361BD" w:rsidRDefault="00AF1583" w:rsidP="00AF1583">
      <w:pPr>
        <w:pStyle w:val="a4"/>
        <w:numPr>
          <w:ilvl w:val="0"/>
          <w:numId w:val="2"/>
        </w:num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sz w:val="28"/>
          <w:szCs w:val="28"/>
        </w:rPr>
        <w:t>Определить цели и задачи наблюдения.</w:t>
      </w:r>
    </w:p>
    <w:p w:rsidR="00AF1583" w:rsidRPr="005361BD" w:rsidRDefault="00AF1583" w:rsidP="00AF1583">
      <w:pPr>
        <w:pStyle w:val="a4"/>
        <w:numPr>
          <w:ilvl w:val="0"/>
          <w:numId w:val="2"/>
        </w:num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sz w:val="28"/>
          <w:szCs w:val="28"/>
        </w:rPr>
        <w:t>Определить 3-5 детей, за которыми будет вестись наблюдение в течение дня, каждый день мы меняем детей и в течени</w:t>
      </w:r>
      <w:proofErr w:type="gramStart"/>
      <w:r w:rsidRPr="005361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361BD">
        <w:rPr>
          <w:rFonts w:ascii="Times New Roman" w:hAnsi="Times New Roman" w:cs="Times New Roman"/>
          <w:sz w:val="28"/>
          <w:szCs w:val="28"/>
        </w:rPr>
        <w:t xml:space="preserve"> 2-3 недель все дети смогут попасть в поле зрения педагога. </w:t>
      </w:r>
    </w:p>
    <w:p w:rsidR="00AF1583" w:rsidRPr="005361BD" w:rsidRDefault="00AF1583" w:rsidP="00AF1583">
      <w:pPr>
        <w:pStyle w:val="a4"/>
        <w:numPr>
          <w:ilvl w:val="0"/>
          <w:numId w:val="2"/>
        </w:num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sz w:val="28"/>
          <w:szCs w:val="28"/>
        </w:rPr>
        <w:t>Выбрать ситуацию наблюдения, когда наиболее целесообразно наблюдать проявления ребенка в соответствии с поставленной целью.</w:t>
      </w:r>
    </w:p>
    <w:p w:rsidR="00AF1583" w:rsidRPr="005361BD" w:rsidRDefault="00AF1583" w:rsidP="00AF1583">
      <w:pPr>
        <w:pStyle w:val="a4"/>
        <w:numPr>
          <w:ilvl w:val="0"/>
          <w:numId w:val="2"/>
        </w:num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sz w:val="28"/>
          <w:szCs w:val="28"/>
        </w:rPr>
        <w:t>Выбрать способ фиксации результатов наблюдения.</w:t>
      </w:r>
    </w:p>
    <w:p w:rsidR="00AF1583" w:rsidRPr="000A5A04" w:rsidRDefault="00AF1583" w:rsidP="00AF1583">
      <w:pPr>
        <w:pStyle w:val="a4"/>
        <w:spacing w:after="0" w:line="240" w:lineRule="auto"/>
        <w:ind w:left="284" w:right="284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A5A04">
        <w:rPr>
          <w:rFonts w:ascii="Times New Roman" w:hAnsi="Times New Roman" w:cs="Times New Roman"/>
          <w:b/>
          <w:i/>
          <w:sz w:val="28"/>
          <w:szCs w:val="28"/>
        </w:rPr>
        <w:t>Способы фиксаций наблюдений:</w:t>
      </w:r>
    </w:p>
    <w:p w:rsidR="00AF1583" w:rsidRPr="005361BD" w:rsidRDefault="00AF1583" w:rsidP="00AF1583">
      <w:pPr>
        <w:pStyle w:val="a4"/>
        <w:numPr>
          <w:ilvl w:val="0"/>
          <w:numId w:val="5"/>
        </w:num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sz w:val="28"/>
          <w:szCs w:val="28"/>
        </w:rPr>
        <w:t xml:space="preserve">Регистрация эпизодов. Эпизоды – это короткие описания конкретных случаев. Они дают </w:t>
      </w:r>
      <w:proofErr w:type="gramStart"/>
      <w:r w:rsidRPr="005361BD">
        <w:rPr>
          <w:rFonts w:ascii="Times New Roman" w:hAnsi="Times New Roman" w:cs="Times New Roman"/>
          <w:sz w:val="28"/>
          <w:szCs w:val="28"/>
        </w:rPr>
        <w:t>фактическую</w:t>
      </w:r>
      <w:proofErr w:type="gramEnd"/>
      <w:r w:rsidRPr="005361BD">
        <w:rPr>
          <w:rFonts w:ascii="Times New Roman" w:hAnsi="Times New Roman" w:cs="Times New Roman"/>
          <w:sz w:val="28"/>
          <w:szCs w:val="28"/>
        </w:rPr>
        <w:t xml:space="preserve"> информации о том, что случилось, когда, где, что послужило толчком, какова реакция ребенка, чем закончилось действие. Описание должно быть кратким и не оценочным, может быть единичным и серийным. Для записи наблюдений используется блокнот или тетрадь.</w:t>
      </w:r>
    </w:p>
    <w:p w:rsidR="00AF1583" w:rsidRPr="005361BD" w:rsidRDefault="00AF1583" w:rsidP="00AF1583">
      <w:pPr>
        <w:pStyle w:val="a4"/>
        <w:numPr>
          <w:ilvl w:val="0"/>
          <w:numId w:val="5"/>
        </w:num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sz w:val="28"/>
          <w:szCs w:val="28"/>
        </w:rPr>
        <w:t>Повествовательные или дневниковые заметки. Это чаще всего записи впечатлений о групповой и индивидуальной деятельности, которые делаются в конце каждого дня. Они используются при многодневных наблюдениях.</w:t>
      </w:r>
    </w:p>
    <w:p w:rsidR="00AF1583" w:rsidRPr="005361BD" w:rsidRDefault="00AF1583" w:rsidP="00AF1583">
      <w:pPr>
        <w:pStyle w:val="a4"/>
        <w:numPr>
          <w:ilvl w:val="0"/>
          <w:numId w:val="5"/>
        </w:num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sz w:val="28"/>
          <w:szCs w:val="28"/>
        </w:rPr>
        <w:t>Карта наблюдения. Карта дает основу для систематического сбора данных относительно развития ребенка в различных видах деятельности. Обычно в ней перечисляются навыки, расположенные в той последовательности, в которой они формируются. Карты обеспечивают информацией о развитии интегративных качеств и о том, что ребенок может и чего не может в каждой из областей развития.</w:t>
      </w:r>
    </w:p>
    <w:p w:rsidR="00AF1583" w:rsidRPr="005361BD" w:rsidRDefault="00AF1583" w:rsidP="00AF1583">
      <w:pPr>
        <w:pStyle w:val="a4"/>
        <w:numPr>
          <w:ilvl w:val="0"/>
          <w:numId w:val="5"/>
        </w:num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sz w:val="28"/>
          <w:szCs w:val="28"/>
        </w:rPr>
        <w:t>Видеозапись, фотографирование и аудиозапись.</w:t>
      </w:r>
    </w:p>
    <w:p w:rsidR="00AF1583" w:rsidRPr="005361BD" w:rsidRDefault="00AF1583" w:rsidP="00AF1583">
      <w:p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</w:p>
    <w:p w:rsidR="00AF1583" w:rsidRPr="005361BD" w:rsidRDefault="00AF1583" w:rsidP="00AF1583">
      <w:p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</w:p>
    <w:p w:rsidR="00AF1583" w:rsidRPr="005361BD" w:rsidRDefault="00AF1583" w:rsidP="00AF1583">
      <w:p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</w:p>
    <w:p w:rsidR="00AF1583" w:rsidRPr="005361BD" w:rsidRDefault="00AF1583" w:rsidP="00AF1583">
      <w:p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sz w:val="28"/>
          <w:szCs w:val="28"/>
        </w:rPr>
        <w:t xml:space="preserve">      Наблюдение опирается на следующие </w:t>
      </w:r>
      <w:r w:rsidRPr="005361BD">
        <w:rPr>
          <w:rFonts w:ascii="Times New Roman" w:hAnsi="Times New Roman" w:cs="Times New Roman"/>
          <w:b/>
          <w:i/>
          <w:sz w:val="28"/>
          <w:szCs w:val="28"/>
        </w:rPr>
        <w:t>принципы</w:t>
      </w:r>
      <w:r w:rsidRPr="005361BD">
        <w:rPr>
          <w:rFonts w:ascii="Times New Roman" w:hAnsi="Times New Roman" w:cs="Times New Roman"/>
          <w:sz w:val="28"/>
          <w:szCs w:val="28"/>
        </w:rPr>
        <w:t>:</w:t>
      </w:r>
    </w:p>
    <w:p w:rsidR="00AF1583" w:rsidRPr="005361BD" w:rsidRDefault="00AF1583" w:rsidP="00AF1583">
      <w:pPr>
        <w:pStyle w:val="a4"/>
        <w:numPr>
          <w:ilvl w:val="0"/>
          <w:numId w:val="3"/>
        </w:num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sz w:val="28"/>
          <w:szCs w:val="28"/>
        </w:rPr>
        <w:t>Результаты наблюдения не должны получать эмоциональную оценку педагога.</w:t>
      </w:r>
    </w:p>
    <w:p w:rsidR="00AF1583" w:rsidRPr="005361BD" w:rsidRDefault="00AF1583" w:rsidP="00AF1583">
      <w:pPr>
        <w:pStyle w:val="a4"/>
        <w:numPr>
          <w:ilvl w:val="0"/>
          <w:numId w:val="3"/>
        </w:num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sz w:val="28"/>
          <w:szCs w:val="28"/>
        </w:rPr>
        <w:t>Педагогическая диагностика осуществляется в привычной для ребенка обстановке.</w:t>
      </w:r>
    </w:p>
    <w:p w:rsidR="00AF1583" w:rsidRPr="005361BD" w:rsidRDefault="00AF1583" w:rsidP="00AF1583">
      <w:pPr>
        <w:pStyle w:val="a4"/>
        <w:numPr>
          <w:ilvl w:val="0"/>
          <w:numId w:val="3"/>
        </w:num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sz w:val="28"/>
          <w:szCs w:val="28"/>
        </w:rPr>
        <w:t>При проведении наблюдений происходит процесс сравнения проявлений конкретного ребенка и идеальной нормы развития.</w:t>
      </w:r>
    </w:p>
    <w:p w:rsidR="00AF1583" w:rsidRPr="005361BD" w:rsidRDefault="00AF1583" w:rsidP="00AF1583">
      <w:pPr>
        <w:pStyle w:val="a4"/>
        <w:numPr>
          <w:ilvl w:val="0"/>
          <w:numId w:val="3"/>
        </w:num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sz w:val="28"/>
          <w:szCs w:val="28"/>
        </w:rPr>
        <w:t>Наблюдение должно проводиться  не менее двух недель.</w:t>
      </w:r>
    </w:p>
    <w:p w:rsidR="00AF1583" w:rsidRPr="005361BD" w:rsidRDefault="00AF1583" w:rsidP="00AF1583">
      <w:p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sz w:val="28"/>
          <w:szCs w:val="28"/>
        </w:rPr>
        <w:t xml:space="preserve">Рассмотрим процесс </w:t>
      </w:r>
      <w:r w:rsidRPr="000D6407">
        <w:rPr>
          <w:rFonts w:ascii="Times New Roman" w:hAnsi="Times New Roman" w:cs="Times New Roman"/>
          <w:b/>
          <w:i/>
          <w:sz w:val="28"/>
          <w:szCs w:val="28"/>
        </w:rPr>
        <w:t>наблюдения</w:t>
      </w:r>
      <w:r w:rsidRPr="005361BD">
        <w:rPr>
          <w:rFonts w:ascii="Times New Roman" w:hAnsi="Times New Roman" w:cs="Times New Roman"/>
          <w:sz w:val="28"/>
          <w:szCs w:val="28"/>
        </w:rPr>
        <w:t xml:space="preserve"> при создании  </w:t>
      </w:r>
      <w:r w:rsidRPr="000A5A04">
        <w:rPr>
          <w:rFonts w:ascii="Times New Roman" w:hAnsi="Times New Roman" w:cs="Times New Roman"/>
          <w:b/>
          <w:i/>
          <w:sz w:val="28"/>
          <w:szCs w:val="28"/>
        </w:rPr>
        <w:t>диагностической ситуации</w:t>
      </w:r>
      <w:r w:rsidRPr="005361BD">
        <w:rPr>
          <w:rFonts w:ascii="Times New Roman" w:hAnsi="Times New Roman" w:cs="Times New Roman"/>
          <w:sz w:val="28"/>
          <w:szCs w:val="28"/>
        </w:rPr>
        <w:t xml:space="preserve"> «Поможем малышам», для изучения особенностей проявления доброжелательности во взаимоотношениях дошкольников со сверстниками.</w:t>
      </w:r>
    </w:p>
    <w:p w:rsidR="00AF1583" w:rsidRPr="005361BD" w:rsidRDefault="00AF1583" w:rsidP="00AF1583">
      <w:p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sz w:val="28"/>
          <w:szCs w:val="28"/>
        </w:rPr>
        <w:t>Цель диагностической ситуации – выявить отзывчивость и умение детей объединяться для выполнения социально значимой задачи.</w:t>
      </w:r>
    </w:p>
    <w:p w:rsidR="00AF1583" w:rsidRPr="005361BD" w:rsidRDefault="00AF1583" w:rsidP="00AF1583">
      <w:p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sz w:val="28"/>
          <w:szCs w:val="28"/>
        </w:rPr>
        <w:lastRenderedPageBreak/>
        <w:t>Детям предлагается следующая ситуация: помочь малышам подготовить материал для занятия по математике (вырезать кружочки, квадраты), но все это нужно сделать после дневного сна.</w:t>
      </w:r>
    </w:p>
    <w:p w:rsidR="00AF1583" w:rsidRPr="005361BD" w:rsidRDefault="00AF1583" w:rsidP="00AF1583">
      <w:p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sz w:val="28"/>
          <w:szCs w:val="28"/>
        </w:rPr>
        <w:t>После сна фиксируется:</w:t>
      </w:r>
    </w:p>
    <w:p w:rsidR="00AF1583" w:rsidRPr="005361BD" w:rsidRDefault="00AF1583" w:rsidP="00AF1583">
      <w:pPr>
        <w:pStyle w:val="a4"/>
        <w:numPr>
          <w:ilvl w:val="0"/>
          <w:numId w:val="7"/>
        </w:num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sz w:val="28"/>
          <w:szCs w:val="28"/>
        </w:rPr>
        <w:t>Какие дети по своей инициативе, самостоятельно вспомнили о поручении.</w:t>
      </w:r>
    </w:p>
    <w:p w:rsidR="00AF1583" w:rsidRPr="005361BD" w:rsidRDefault="00AF1583" w:rsidP="00AF1583">
      <w:pPr>
        <w:pStyle w:val="a4"/>
        <w:numPr>
          <w:ilvl w:val="0"/>
          <w:numId w:val="7"/>
        </w:num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sz w:val="28"/>
          <w:szCs w:val="28"/>
        </w:rPr>
        <w:t xml:space="preserve">Кто начал работу после того, как увидел, что </w:t>
      </w:r>
      <w:proofErr w:type="gramStart"/>
      <w:r w:rsidRPr="005361BD">
        <w:rPr>
          <w:rFonts w:ascii="Times New Roman" w:hAnsi="Times New Roman" w:cs="Times New Roman"/>
          <w:sz w:val="28"/>
          <w:szCs w:val="28"/>
        </w:rPr>
        <w:t>часть детей уже приступила к</w:t>
      </w:r>
      <w:proofErr w:type="gramEnd"/>
      <w:r w:rsidRPr="005361BD">
        <w:rPr>
          <w:rFonts w:ascii="Times New Roman" w:hAnsi="Times New Roman" w:cs="Times New Roman"/>
          <w:sz w:val="28"/>
          <w:szCs w:val="28"/>
        </w:rPr>
        <w:t xml:space="preserve"> выполнению поручения.</w:t>
      </w:r>
    </w:p>
    <w:p w:rsidR="00AF1583" w:rsidRPr="005361BD" w:rsidRDefault="00AF1583" w:rsidP="00AF1583">
      <w:pPr>
        <w:pStyle w:val="a4"/>
        <w:numPr>
          <w:ilvl w:val="0"/>
          <w:numId w:val="7"/>
        </w:num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sz w:val="28"/>
          <w:szCs w:val="28"/>
        </w:rPr>
        <w:t>Кто из детей начал работу и завершил только после напоминания воспитателя.</w:t>
      </w:r>
    </w:p>
    <w:p w:rsidR="00AF1583" w:rsidRPr="005361BD" w:rsidRDefault="00AF1583" w:rsidP="00AF1583">
      <w:pPr>
        <w:pStyle w:val="a4"/>
        <w:numPr>
          <w:ilvl w:val="0"/>
          <w:numId w:val="7"/>
        </w:num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sz w:val="28"/>
          <w:szCs w:val="28"/>
        </w:rPr>
        <w:t>Кто формально включился в работу после неоднократных напоминаний воспитателя и не закончил ее.</w:t>
      </w:r>
    </w:p>
    <w:p w:rsidR="00AF1583" w:rsidRPr="005361BD" w:rsidRDefault="00AF1583" w:rsidP="00AF1583">
      <w:pPr>
        <w:pStyle w:val="a4"/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sz w:val="28"/>
          <w:szCs w:val="28"/>
        </w:rPr>
        <w:t>В процессе наблюдения необходимо отметить особенности отношения старших дошкольников к социально значимому поручению:</w:t>
      </w:r>
    </w:p>
    <w:p w:rsidR="00AF1583" w:rsidRPr="005361BD" w:rsidRDefault="00AF1583" w:rsidP="00AF1583">
      <w:pPr>
        <w:pStyle w:val="a4"/>
        <w:numPr>
          <w:ilvl w:val="0"/>
          <w:numId w:val="8"/>
        </w:num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sz w:val="28"/>
          <w:szCs w:val="28"/>
        </w:rPr>
        <w:t>Эмоциональный настрой детей;</w:t>
      </w:r>
    </w:p>
    <w:p w:rsidR="00AF1583" w:rsidRPr="005361BD" w:rsidRDefault="00AF1583" w:rsidP="00AF1583">
      <w:pPr>
        <w:pStyle w:val="a4"/>
        <w:numPr>
          <w:ilvl w:val="0"/>
          <w:numId w:val="8"/>
        </w:num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sz w:val="28"/>
          <w:szCs w:val="28"/>
        </w:rPr>
        <w:t>Отношение к работе;</w:t>
      </w:r>
    </w:p>
    <w:p w:rsidR="00AF1583" w:rsidRPr="005361BD" w:rsidRDefault="00AF1583" w:rsidP="00AF1583">
      <w:pPr>
        <w:pStyle w:val="a4"/>
        <w:numPr>
          <w:ilvl w:val="0"/>
          <w:numId w:val="8"/>
        </w:num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sz w:val="28"/>
          <w:szCs w:val="28"/>
        </w:rPr>
        <w:t>Отношение детей друг к другу в процессе работы;</w:t>
      </w:r>
    </w:p>
    <w:p w:rsidR="00AF1583" w:rsidRPr="005361BD" w:rsidRDefault="00AF1583" w:rsidP="00AF1583">
      <w:pPr>
        <w:pStyle w:val="a4"/>
        <w:numPr>
          <w:ilvl w:val="0"/>
          <w:numId w:val="8"/>
        </w:num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sz w:val="28"/>
          <w:szCs w:val="28"/>
        </w:rPr>
        <w:t>Результат;</w:t>
      </w:r>
    </w:p>
    <w:p w:rsidR="00AF1583" w:rsidRPr="005361BD" w:rsidRDefault="00AF1583" w:rsidP="00AF1583">
      <w:pPr>
        <w:pStyle w:val="a4"/>
        <w:numPr>
          <w:ilvl w:val="0"/>
          <w:numId w:val="8"/>
        </w:num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sz w:val="28"/>
          <w:szCs w:val="28"/>
        </w:rPr>
        <w:t>Переживание значимости проделанной работы.</w:t>
      </w:r>
    </w:p>
    <w:p w:rsidR="00AF1583" w:rsidRPr="005361BD" w:rsidRDefault="00AF1583" w:rsidP="00AF1583">
      <w:pPr>
        <w:pStyle w:val="a4"/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</w:p>
    <w:p w:rsidR="00AF1583" w:rsidRPr="005361BD" w:rsidRDefault="00AF1583" w:rsidP="00AF1583">
      <w:p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b/>
          <w:i/>
          <w:sz w:val="28"/>
          <w:szCs w:val="28"/>
        </w:rPr>
        <w:t xml:space="preserve">          Беседа</w:t>
      </w:r>
      <w:r w:rsidRPr="005361BD">
        <w:rPr>
          <w:rFonts w:ascii="Times New Roman" w:hAnsi="Times New Roman" w:cs="Times New Roman"/>
          <w:sz w:val="28"/>
          <w:szCs w:val="28"/>
        </w:rPr>
        <w:t xml:space="preserve"> – это исследовательский метод, позволяющий познать особенности личности, уровень знаний, интересов, мотивов действий, поступков на основе анализа ответов на поставленные и предварительно продуманные вопросы. </w:t>
      </w:r>
      <w:r w:rsidRPr="005361BD">
        <w:rPr>
          <w:rFonts w:ascii="Times New Roman" w:eastAsia="Times New Roman" w:hAnsi="Times New Roman" w:cs="Times New Roman"/>
          <w:sz w:val="28"/>
          <w:szCs w:val="28"/>
        </w:rPr>
        <w:t>В результате беседы у педагога-исследователя складывается более целостное представление о личных качествах воспитанника.</w:t>
      </w:r>
    </w:p>
    <w:p w:rsidR="00AF1583" w:rsidRPr="005361BD" w:rsidRDefault="00AF1583" w:rsidP="00AF1583">
      <w:pPr>
        <w:spacing w:before="100" w:beforeAutospacing="1" w:after="100" w:afterAutospacing="1" w:line="240" w:lineRule="auto"/>
        <w:ind w:left="284" w:right="28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36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подготовке к беседе очень большое значение имеет предварительная работа. </w:t>
      </w:r>
      <w:r w:rsidRPr="005361BD">
        <w:rPr>
          <w:rFonts w:ascii="Times New Roman" w:eastAsia="Times New Roman" w:hAnsi="Times New Roman" w:cs="Times New Roman"/>
          <w:sz w:val="28"/>
          <w:szCs w:val="28"/>
        </w:rPr>
        <w:t xml:space="preserve"> К беседе надо тщательно </w:t>
      </w:r>
      <w:r w:rsidRPr="000D6407">
        <w:rPr>
          <w:rFonts w:ascii="Times New Roman" w:eastAsia="Times New Roman" w:hAnsi="Times New Roman" w:cs="Times New Roman"/>
          <w:b/>
          <w:i/>
          <w:sz w:val="28"/>
          <w:szCs w:val="28"/>
        </w:rPr>
        <w:t>готовиться</w:t>
      </w:r>
      <w:r w:rsidRPr="005361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1583" w:rsidRPr="005361BD" w:rsidRDefault="00AF1583" w:rsidP="00AF1583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ind w:left="284" w:right="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цель, задачи, составить примерный план;</w:t>
      </w:r>
    </w:p>
    <w:p w:rsidR="00AF1583" w:rsidRPr="005361BD" w:rsidRDefault="00AF1583" w:rsidP="00AF1583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ind w:left="284" w:right="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четко продумать основные вопросы, которые должны быть заданы ребенку.</w:t>
      </w:r>
    </w:p>
    <w:p w:rsidR="00AF1583" w:rsidRPr="005361BD" w:rsidRDefault="00AF1583" w:rsidP="00AF1583">
      <w:pPr>
        <w:pStyle w:val="a4"/>
        <w:spacing w:before="100" w:beforeAutospacing="1" w:after="100" w:afterAutospacing="1" w:line="240" w:lineRule="auto"/>
        <w:ind w:left="284" w:right="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 не должен надеяться на эксперимент, он обязан всегда продумывать хотя бы схематичный план беседы (о чем он будет вести разговор, что выявлять, что фиксировать), подумать, в какой форме её лучше провести. </w:t>
      </w:r>
      <w:proofErr w:type="gramStart"/>
      <w:r w:rsidRPr="0053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следует учесть личностные особенности ребенка (импульсивность, молчаливость, замкнутость, вспыльчивость, </w:t>
      </w:r>
      <w:proofErr w:type="spellStart"/>
      <w:r w:rsidRPr="005361B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экстравертивность</w:t>
      </w:r>
      <w:proofErr w:type="spellEnd"/>
      <w:r w:rsidRPr="0053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61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интравертивность</w:t>
      </w:r>
      <w:proofErr w:type="spellEnd"/>
      <w:r w:rsidRPr="0053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т.д.); его состояние (раздражен, нервничает, весел); его отношение к педагогу-исследователю (недоверчивость, симпатия, антипатия, доверие); его предполагаемое отношение к теме предстоящего разговора.</w:t>
      </w:r>
      <w:proofErr w:type="gramEnd"/>
    </w:p>
    <w:p w:rsidR="00AF1583" w:rsidRPr="005361BD" w:rsidRDefault="00AF1583" w:rsidP="00AF1583">
      <w:pPr>
        <w:spacing w:before="100" w:beforeAutospacing="1" w:after="100" w:afterAutospacing="1" w:line="240" w:lineRule="auto"/>
        <w:ind w:left="284" w:right="284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несомненным </w:t>
      </w:r>
      <w:r w:rsidRPr="005361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достоинствам </w:t>
      </w:r>
      <w:r w:rsidRPr="005361BD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следует отнести:</w:t>
      </w:r>
    </w:p>
    <w:p w:rsidR="00AF1583" w:rsidRPr="005361BD" w:rsidRDefault="00AF1583" w:rsidP="00AF1583">
      <w:pPr>
        <w:pStyle w:val="a4"/>
        <w:numPr>
          <w:ilvl w:val="0"/>
          <w:numId w:val="10"/>
        </w:numPr>
        <w:shd w:val="clear" w:color="auto" w:fill="F7F7F2"/>
        <w:spacing w:before="100" w:beforeAutospacing="1" w:after="100" w:afterAutospacing="1" w:line="240" w:lineRule="auto"/>
        <w:ind w:left="284" w:right="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живом</w:t>
      </w:r>
      <w:r w:rsidRPr="0053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педагога с ребенком</w:t>
      </w:r>
      <w:r w:rsidRPr="0053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1583" w:rsidRPr="005361BD" w:rsidRDefault="00AF1583" w:rsidP="00AF1583">
      <w:pPr>
        <w:pStyle w:val="a4"/>
        <w:numPr>
          <w:ilvl w:val="0"/>
          <w:numId w:val="10"/>
        </w:numPr>
        <w:shd w:val="clear" w:color="auto" w:fill="F7F7F2"/>
        <w:spacing w:before="100" w:beforeAutospacing="1" w:after="100" w:afterAutospacing="1" w:line="240" w:lineRule="auto"/>
        <w:ind w:left="284" w:right="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учитывать  ответные реакции ребенка, оценивать его поведение, отношение к содержанию разговора;</w:t>
      </w:r>
    </w:p>
    <w:p w:rsidR="00AF1583" w:rsidRPr="005361BD" w:rsidRDefault="00AF1583" w:rsidP="00AF1583">
      <w:pPr>
        <w:pStyle w:val="a4"/>
        <w:numPr>
          <w:ilvl w:val="0"/>
          <w:numId w:val="10"/>
        </w:numPr>
        <w:shd w:val="clear" w:color="auto" w:fill="F7F7F2"/>
        <w:spacing w:before="100" w:beforeAutospacing="1" w:after="100" w:afterAutospacing="1" w:line="240" w:lineRule="auto"/>
        <w:ind w:left="284" w:right="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задать дополнительные, уточняющие вопросы</w:t>
      </w:r>
      <w:r w:rsidRPr="005361B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возможность индивидуализации вопросов, их варьирования, дополнительных уточнений;</w:t>
      </w:r>
    </w:p>
    <w:p w:rsidR="00AF1583" w:rsidRPr="005361BD" w:rsidRDefault="00AF1583" w:rsidP="00AF1583">
      <w:pPr>
        <w:pStyle w:val="a4"/>
        <w:numPr>
          <w:ilvl w:val="0"/>
          <w:numId w:val="10"/>
        </w:numPr>
        <w:shd w:val="clear" w:color="auto" w:fill="F7F7F2"/>
        <w:spacing w:before="100" w:beforeAutospacing="1" w:after="100" w:afterAutospacing="1" w:line="240" w:lineRule="auto"/>
        <w:ind w:left="284" w:right="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возможности оперативной диагностики достоверности и полноты ответов;</w:t>
      </w:r>
    </w:p>
    <w:p w:rsidR="00AF1583" w:rsidRPr="005361BD" w:rsidRDefault="00AF1583" w:rsidP="00AF1583">
      <w:pPr>
        <w:pStyle w:val="a4"/>
        <w:numPr>
          <w:ilvl w:val="0"/>
          <w:numId w:val="10"/>
        </w:numPr>
        <w:shd w:val="clear" w:color="auto" w:fill="F7F7F2"/>
        <w:spacing w:before="100" w:beforeAutospacing="1" w:after="100" w:afterAutospacing="1" w:line="240" w:lineRule="auto"/>
        <w:ind w:left="284" w:right="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может носить сугубо индивидуальный характер, быть гибкой, максимально адаптированной к испытуемому.</w:t>
      </w:r>
    </w:p>
    <w:p w:rsidR="00AF1583" w:rsidRPr="005361BD" w:rsidRDefault="00AF1583" w:rsidP="00AF1583">
      <w:pPr>
        <w:spacing w:before="1" w:after="1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1BD">
        <w:rPr>
          <w:rFonts w:ascii="Times New Roman" w:eastAsia="Times New Roman" w:hAnsi="Times New Roman" w:cs="Times New Roman"/>
          <w:sz w:val="28"/>
          <w:szCs w:val="28"/>
        </w:rPr>
        <w:t xml:space="preserve">В процессе беседы </w:t>
      </w:r>
      <w:r w:rsidRPr="005361BD">
        <w:rPr>
          <w:rFonts w:ascii="Times New Roman" w:eastAsia="Times New Roman" w:hAnsi="Times New Roman" w:cs="Times New Roman"/>
          <w:b/>
          <w:i/>
          <w:sz w:val="28"/>
          <w:szCs w:val="28"/>
        </w:rPr>
        <w:t>рекомендуется</w:t>
      </w:r>
      <w:r w:rsidRPr="005361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1583" w:rsidRPr="005361BD" w:rsidRDefault="00AF1583" w:rsidP="00AF1583">
      <w:pPr>
        <w:spacing w:before="1" w:after="1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1BD">
        <w:rPr>
          <w:rFonts w:ascii="Times New Roman" w:eastAsia="Times New Roman" w:hAnsi="Times New Roman" w:cs="Times New Roman"/>
          <w:sz w:val="28"/>
          <w:szCs w:val="28"/>
        </w:rPr>
        <w:t>- создать и поддерживать обстановку непринужденности, комфорта, взаимного интереса;</w:t>
      </w:r>
    </w:p>
    <w:p w:rsidR="00AF1583" w:rsidRPr="005361BD" w:rsidRDefault="00AF1583" w:rsidP="00AF1583">
      <w:pPr>
        <w:spacing w:before="1" w:after="1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1BD">
        <w:rPr>
          <w:rFonts w:ascii="Times New Roman" w:eastAsia="Times New Roman" w:hAnsi="Times New Roman" w:cs="Times New Roman"/>
          <w:sz w:val="28"/>
          <w:szCs w:val="28"/>
        </w:rPr>
        <w:t>- вопросы  задавать в дружеском тоне, ставить их так, чтобы собеседник рассказывал, а не отвечал односложно "да" или "нет";</w:t>
      </w:r>
    </w:p>
    <w:p w:rsidR="00AF1583" w:rsidRPr="005361BD" w:rsidRDefault="00AF1583" w:rsidP="00AF1583">
      <w:pPr>
        <w:spacing w:before="1" w:after="1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1BD">
        <w:rPr>
          <w:rFonts w:ascii="Times New Roman" w:eastAsia="Times New Roman" w:hAnsi="Times New Roman" w:cs="Times New Roman"/>
          <w:sz w:val="28"/>
          <w:szCs w:val="28"/>
        </w:rPr>
        <w:t>- не прерывать собеседника, внимательно и до конца выслушивать его ответы;</w:t>
      </w:r>
    </w:p>
    <w:p w:rsidR="00AF1583" w:rsidRPr="005361BD" w:rsidRDefault="00AF1583" w:rsidP="00AF1583">
      <w:pPr>
        <w:spacing w:before="1" w:after="1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1BD">
        <w:rPr>
          <w:rFonts w:ascii="Times New Roman" w:eastAsia="Times New Roman" w:hAnsi="Times New Roman" w:cs="Times New Roman"/>
          <w:sz w:val="28"/>
          <w:szCs w:val="28"/>
        </w:rPr>
        <w:t>- не вести в ходе беседы записи ответов на поставленные вопросы;</w:t>
      </w:r>
    </w:p>
    <w:p w:rsidR="00AF1583" w:rsidRPr="005361BD" w:rsidRDefault="00AF1583" w:rsidP="00AF1583">
      <w:pPr>
        <w:spacing w:before="1" w:after="1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1BD">
        <w:rPr>
          <w:rFonts w:ascii="Times New Roman" w:eastAsia="Times New Roman" w:hAnsi="Times New Roman" w:cs="Times New Roman"/>
          <w:sz w:val="28"/>
          <w:szCs w:val="28"/>
        </w:rPr>
        <w:t>- в допустимой степени рассказывать о себе;</w:t>
      </w:r>
    </w:p>
    <w:p w:rsidR="00AF1583" w:rsidRPr="005361BD" w:rsidRDefault="00AF1583" w:rsidP="00AF1583">
      <w:pPr>
        <w:spacing w:before="1" w:after="1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1BD">
        <w:rPr>
          <w:rFonts w:ascii="Times New Roman" w:eastAsia="Times New Roman" w:hAnsi="Times New Roman" w:cs="Times New Roman"/>
          <w:sz w:val="28"/>
          <w:szCs w:val="28"/>
        </w:rPr>
        <w:t>- обращать внимание на положительные качества собеседника;</w:t>
      </w:r>
    </w:p>
    <w:p w:rsidR="00AF1583" w:rsidRPr="005361BD" w:rsidRDefault="00AF1583" w:rsidP="00AF1583">
      <w:pPr>
        <w:spacing w:before="1" w:after="1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6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Рассмотрим  способ фиксации индивидуальной беседы направленной на изучение системы межличностных отношений дошкольников в группе, результаты которой фиксируются в таблице.</w:t>
      </w:r>
    </w:p>
    <w:p w:rsidR="00AF1583" w:rsidRPr="005361BD" w:rsidRDefault="00AF1583" w:rsidP="00AF1583">
      <w:pPr>
        <w:spacing w:before="1" w:after="1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6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индивидуальной беседе ребенку предлагают ответить на вопросы: </w:t>
      </w:r>
    </w:p>
    <w:p w:rsidR="00AF1583" w:rsidRPr="005361BD" w:rsidRDefault="00AF1583" w:rsidP="00AF1583">
      <w:pPr>
        <w:pStyle w:val="a4"/>
        <w:numPr>
          <w:ilvl w:val="0"/>
          <w:numId w:val="6"/>
        </w:numPr>
        <w:spacing w:before="1" w:after="1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кем из детей ты хотел бы дружить, а с кем дружить ты не станешь</w:t>
      </w:r>
    </w:p>
    <w:p w:rsidR="00AF1583" w:rsidRPr="005361BD" w:rsidRDefault="00AF1583" w:rsidP="00AF1583">
      <w:pPr>
        <w:pStyle w:val="a4"/>
        <w:numPr>
          <w:ilvl w:val="0"/>
          <w:numId w:val="6"/>
        </w:numPr>
        <w:spacing w:before="1" w:after="1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бы ты хотел пригласить на свой день рождения, а кого ни за что не пригласишь?</w:t>
      </w:r>
    </w:p>
    <w:p w:rsidR="00AF1583" w:rsidRPr="005361BD" w:rsidRDefault="00AF1583" w:rsidP="00AF1583">
      <w:pPr>
        <w:pStyle w:val="a4"/>
        <w:numPr>
          <w:ilvl w:val="0"/>
          <w:numId w:val="6"/>
        </w:numPr>
        <w:spacing w:before="1" w:after="1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кем ты бы хотел сидеть за одним столом, а с кем нет?</w:t>
      </w:r>
    </w:p>
    <w:p w:rsidR="00AF1583" w:rsidRPr="005361BD" w:rsidRDefault="00AF1583" w:rsidP="00AF1583">
      <w:pPr>
        <w:pStyle w:val="a4"/>
        <w:spacing w:before="1" w:after="1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каждый из детей получает от сверстников определенное количество отрицательных и положительных выборов. Ответы детей заносятся в общую таблицу:</w:t>
      </w:r>
    </w:p>
    <w:tbl>
      <w:tblPr>
        <w:tblStyle w:val="a5"/>
        <w:tblW w:w="0" w:type="auto"/>
        <w:tblInd w:w="1353" w:type="dxa"/>
        <w:tblLook w:val="04A0"/>
      </w:tblPr>
      <w:tblGrid>
        <w:gridCol w:w="2752"/>
        <w:gridCol w:w="1452"/>
        <w:gridCol w:w="1278"/>
        <w:gridCol w:w="1358"/>
        <w:gridCol w:w="1378"/>
      </w:tblGrid>
      <w:tr w:rsidR="00AF1583" w:rsidRPr="005361BD" w:rsidTr="00592340">
        <w:tc>
          <w:tcPr>
            <w:tcW w:w="1914" w:type="dxa"/>
          </w:tcPr>
          <w:p w:rsidR="00AF1583" w:rsidRPr="005361BD" w:rsidRDefault="00AF1583" w:rsidP="00592340">
            <w:pPr>
              <w:pStyle w:val="a4"/>
              <w:spacing w:before="1" w:after="1"/>
              <w:ind w:left="284" w:right="284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61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914" w:type="dxa"/>
          </w:tcPr>
          <w:p w:rsidR="00AF1583" w:rsidRPr="005361BD" w:rsidRDefault="00AF1583" w:rsidP="00592340">
            <w:pPr>
              <w:pStyle w:val="a4"/>
              <w:spacing w:before="1" w:after="1"/>
              <w:ind w:left="284" w:right="284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61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Саша П.</w:t>
            </w:r>
          </w:p>
        </w:tc>
        <w:tc>
          <w:tcPr>
            <w:tcW w:w="1914" w:type="dxa"/>
          </w:tcPr>
          <w:p w:rsidR="00AF1583" w:rsidRPr="005361BD" w:rsidRDefault="00AF1583" w:rsidP="00592340">
            <w:pPr>
              <w:pStyle w:val="a4"/>
              <w:spacing w:before="1" w:after="1"/>
              <w:ind w:left="284" w:right="284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61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Оля В.</w:t>
            </w:r>
          </w:p>
        </w:tc>
        <w:tc>
          <w:tcPr>
            <w:tcW w:w="1914" w:type="dxa"/>
          </w:tcPr>
          <w:p w:rsidR="00AF1583" w:rsidRPr="005361BD" w:rsidRDefault="00AF1583" w:rsidP="00592340">
            <w:pPr>
              <w:pStyle w:val="a4"/>
              <w:spacing w:before="1" w:after="1"/>
              <w:ind w:left="284" w:right="284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61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Юра М.</w:t>
            </w:r>
          </w:p>
        </w:tc>
        <w:tc>
          <w:tcPr>
            <w:tcW w:w="1915" w:type="dxa"/>
          </w:tcPr>
          <w:p w:rsidR="00AF1583" w:rsidRPr="005361BD" w:rsidRDefault="00AF1583" w:rsidP="00592340">
            <w:pPr>
              <w:pStyle w:val="a4"/>
              <w:spacing w:before="1" w:after="1"/>
              <w:ind w:left="284" w:right="284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361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Таня Д</w:t>
            </w:r>
            <w:proofErr w:type="gramEnd"/>
            <w:r w:rsidRPr="005361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AF1583" w:rsidRPr="005361BD" w:rsidTr="00592340">
        <w:tc>
          <w:tcPr>
            <w:tcW w:w="1914" w:type="dxa"/>
          </w:tcPr>
          <w:p w:rsidR="00AF1583" w:rsidRPr="005361BD" w:rsidRDefault="00AF1583" w:rsidP="00592340">
            <w:pPr>
              <w:pStyle w:val="a4"/>
              <w:spacing w:before="1" w:after="1"/>
              <w:ind w:left="284" w:right="284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61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Саша П.</w:t>
            </w:r>
          </w:p>
        </w:tc>
        <w:tc>
          <w:tcPr>
            <w:tcW w:w="1914" w:type="dxa"/>
          </w:tcPr>
          <w:p w:rsidR="00AF1583" w:rsidRPr="005361BD" w:rsidRDefault="00AF1583" w:rsidP="00592340">
            <w:pPr>
              <w:pStyle w:val="a4"/>
              <w:spacing w:before="1" w:after="1"/>
              <w:ind w:left="284" w:right="284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AF1583" w:rsidRPr="005361BD" w:rsidRDefault="00AF1583" w:rsidP="00592340">
            <w:pPr>
              <w:pStyle w:val="a4"/>
              <w:spacing w:before="1" w:after="1"/>
              <w:ind w:left="284" w:right="284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61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4" w:type="dxa"/>
          </w:tcPr>
          <w:p w:rsidR="00AF1583" w:rsidRPr="005361BD" w:rsidRDefault="00AF1583" w:rsidP="00592340">
            <w:pPr>
              <w:pStyle w:val="a4"/>
              <w:spacing w:before="1" w:after="1"/>
              <w:ind w:left="284" w:right="284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61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</w:tcPr>
          <w:p w:rsidR="00AF1583" w:rsidRPr="005361BD" w:rsidRDefault="00AF1583" w:rsidP="00592340">
            <w:pPr>
              <w:pStyle w:val="a4"/>
              <w:spacing w:before="1" w:after="1"/>
              <w:ind w:left="284" w:right="284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61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</w:tr>
      <w:tr w:rsidR="00AF1583" w:rsidRPr="005361BD" w:rsidTr="00592340">
        <w:tc>
          <w:tcPr>
            <w:tcW w:w="1914" w:type="dxa"/>
          </w:tcPr>
          <w:p w:rsidR="00AF1583" w:rsidRPr="005361BD" w:rsidRDefault="00AF1583" w:rsidP="00592340">
            <w:pPr>
              <w:pStyle w:val="a4"/>
              <w:spacing w:before="1" w:after="1"/>
              <w:ind w:left="284" w:right="284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61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Оля В.</w:t>
            </w:r>
          </w:p>
        </w:tc>
        <w:tc>
          <w:tcPr>
            <w:tcW w:w="1914" w:type="dxa"/>
          </w:tcPr>
          <w:p w:rsidR="00AF1583" w:rsidRPr="005361BD" w:rsidRDefault="00AF1583" w:rsidP="00592340">
            <w:pPr>
              <w:pStyle w:val="a4"/>
              <w:spacing w:before="1" w:after="1"/>
              <w:ind w:left="284" w:right="284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61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4" w:type="dxa"/>
          </w:tcPr>
          <w:p w:rsidR="00AF1583" w:rsidRPr="005361BD" w:rsidRDefault="00AF1583" w:rsidP="00592340">
            <w:pPr>
              <w:pStyle w:val="a4"/>
              <w:spacing w:before="1" w:after="1"/>
              <w:ind w:left="284" w:right="284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AF1583" w:rsidRPr="005361BD" w:rsidRDefault="00AF1583" w:rsidP="00592340">
            <w:pPr>
              <w:pStyle w:val="a4"/>
              <w:spacing w:before="1" w:after="1"/>
              <w:ind w:left="284" w:right="284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61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15" w:type="dxa"/>
          </w:tcPr>
          <w:p w:rsidR="00AF1583" w:rsidRPr="005361BD" w:rsidRDefault="00AF1583" w:rsidP="00592340">
            <w:pPr>
              <w:pStyle w:val="a4"/>
              <w:spacing w:before="1" w:after="1"/>
              <w:ind w:left="284" w:right="284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61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</w:tr>
      <w:tr w:rsidR="00AF1583" w:rsidRPr="005361BD" w:rsidTr="00592340">
        <w:tc>
          <w:tcPr>
            <w:tcW w:w="1914" w:type="dxa"/>
          </w:tcPr>
          <w:p w:rsidR="00AF1583" w:rsidRPr="005361BD" w:rsidRDefault="00AF1583" w:rsidP="00592340">
            <w:pPr>
              <w:pStyle w:val="a4"/>
              <w:spacing w:before="1" w:after="1"/>
              <w:ind w:left="284" w:right="284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61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Юра М.</w:t>
            </w:r>
          </w:p>
        </w:tc>
        <w:tc>
          <w:tcPr>
            <w:tcW w:w="1914" w:type="dxa"/>
          </w:tcPr>
          <w:p w:rsidR="00AF1583" w:rsidRPr="005361BD" w:rsidRDefault="00AF1583" w:rsidP="00592340">
            <w:pPr>
              <w:pStyle w:val="a4"/>
              <w:spacing w:before="1" w:after="1"/>
              <w:ind w:left="284" w:right="284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61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14" w:type="dxa"/>
          </w:tcPr>
          <w:p w:rsidR="00AF1583" w:rsidRPr="005361BD" w:rsidRDefault="00AF1583" w:rsidP="00592340">
            <w:pPr>
              <w:pStyle w:val="a4"/>
              <w:spacing w:before="1" w:after="1"/>
              <w:ind w:left="284" w:right="284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61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4" w:type="dxa"/>
          </w:tcPr>
          <w:p w:rsidR="00AF1583" w:rsidRPr="005361BD" w:rsidRDefault="00AF1583" w:rsidP="00592340">
            <w:pPr>
              <w:pStyle w:val="a4"/>
              <w:spacing w:before="1" w:after="1"/>
              <w:ind w:left="284" w:right="284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AF1583" w:rsidRPr="005361BD" w:rsidRDefault="00AF1583" w:rsidP="00592340">
            <w:pPr>
              <w:pStyle w:val="a4"/>
              <w:spacing w:before="1" w:after="1"/>
              <w:ind w:left="284" w:right="284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61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</w:tr>
      <w:tr w:rsidR="00AF1583" w:rsidRPr="005361BD" w:rsidTr="00592340">
        <w:tc>
          <w:tcPr>
            <w:tcW w:w="1914" w:type="dxa"/>
          </w:tcPr>
          <w:p w:rsidR="00AF1583" w:rsidRPr="005361BD" w:rsidRDefault="00AF1583" w:rsidP="00592340">
            <w:pPr>
              <w:pStyle w:val="a4"/>
              <w:spacing w:before="1" w:after="1"/>
              <w:ind w:left="284" w:right="284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361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Таня Д</w:t>
            </w:r>
            <w:proofErr w:type="gramEnd"/>
            <w:r w:rsidRPr="005361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</w:tcPr>
          <w:p w:rsidR="00AF1583" w:rsidRPr="005361BD" w:rsidRDefault="00AF1583" w:rsidP="00592340">
            <w:pPr>
              <w:pStyle w:val="a4"/>
              <w:spacing w:before="1" w:after="1"/>
              <w:ind w:left="284" w:right="284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61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14" w:type="dxa"/>
          </w:tcPr>
          <w:p w:rsidR="00AF1583" w:rsidRPr="005361BD" w:rsidRDefault="00AF1583" w:rsidP="00592340">
            <w:pPr>
              <w:pStyle w:val="a4"/>
              <w:spacing w:before="1" w:after="1"/>
              <w:ind w:left="284" w:right="284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61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4" w:type="dxa"/>
          </w:tcPr>
          <w:p w:rsidR="00AF1583" w:rsidRPr="005361BD" w:rsidRDefault="00AF1583" w:rsidP="00592340">
            <w:pPr>
              <w:pStyle w:val="a4"/>
              <w:spacing w:before="1" w:after="1"/>
              <w:ind w:left="284" w:right="284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61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</w:tcPr>
          <w:p w:rsidR="00AF1583" w:rsidRPr="005361BD" w:rsidRDefault="00AF1583" w:rsidP="00592340">
            <w:pPr>
              <w:pStyle w:val="a4"/>
              <w:spacing w:before="1" w:after="1"/>
              <w:ind w:left="284" w:right="284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F1583" w:rsidRPr="005361BD" w:rsidTr="00592340">
        <w:tc>
          <w:tcPr>
            <w:tcW w:w="1914" w:type="dxa"/>
          </w:tcPr>
          <w:p w:rsidR="00AF1583" w:rsidRPr="005361BD" w:rsidRDefault="00AF1583" w:rsidP="00592340">
            <w:pPr>
              <w:pStyle w:val="a4"/>
              <w:spacing w:before="1" w:after="1"/>
              <w:ind w:left="284" w:right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61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Положительный выбор</w:t>
            </w:r>
          </w:p>
        </w:tc>
        <w:tc>
          <w:tcPr>
            <w:tcW w:w="1914" w:type="dxa"/>
          </w:tcPr>
          <w:p w:rsidR="00AF1583" w:rsidRPr="005361BD" w:rsidRDefault="00AF1583" w:rsidP="00592340">
            <w:pPr>
              <w:pStyle w:val="a4"/>
              <w:spacing w:before="1" w:after="1"/>
              <w:ind w:left="284" w:right="284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61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AF1583" w:rsidRPr="005361BD" w:rsidRDefault="00AF1583" w:rsidP="00592340">
            <w:pPr>
              <w:pStyle w:val="a4"/>
              <w:spacing w:before="1" w:after="1"/>
              <w:ind w:left="284" w:right="284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61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4" w:type="dxa"/>
          </w:tcPr>
          <w:p w:rsidR="00AF1583" w:rsidRPr="005361BD" w:rsidRDefault="00AF1583" w:rsidP="00592340">
            <w:pPr>
              <w:pStyle w:val="a4"/>
              <w:spacing w:before="1" w:after="1"/>
              <w:ind w:left="284" w:right="284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61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AF1583" w:rsidRPr="005361BD" w:rsidRDefault="00AF1583" w:rsidP="00592340">
            <w:pPr>
              <w:pStyle w:val="a4"/>
              <w:spacing w:before="1" w:after="1"/>
              <w:ind w:left="284" w:right="284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61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AF1583" w:rsidRPr="005361BD" w:rsidTr="00592340">
        <w:tc>
          <w:tcPr>
            <w:tcW w:w="1914" w:type="dxa"/>
          </w:tcPr>
          <w:p w:rsidR="00AF1583" w:rsidRPr="005361BD" w:rsidRDefault="00AF1583" w:rsidP="00592340">
            <w:pPr>
              <w:pStyle w:val="a4"/>
              <w:spacing w:before="1" w:after="1"/>
              <w:ind w:left="284" w:right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61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Отрицательный выбор</w:t>
            </w:r>
          </w:p>
        </w:tc>
        <w:tc>
          <w:tcPr>
            <w:tcW w:w="1914" w:type="dxa"/>
          </w:tcPr>
          <w:p w:rsidR="00AF1583" w:rsidRPr="005361BD" w:rsidRDefault="00AF1583" w:rsidP="00592340">
            <w:pPr>
              <w:pStyle w:val="a4"/>
              <w:spacing w:before="1" w:after="1"/>
              <w:ind w:left="284" w:right="284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61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AF1583" w:rsidRPr="005361BD" w:rsidRDefault="00AF1583" w:rsidP="00592340">
            <w:pPr>
              <w:pStyle w:val="a4"/>
              <w:spacing w:before="1" w:after="1"/>
              <w:ind w:left="284" w:right="284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61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AF1583" w:rsidRPr="005361BD" w:rsidRDefault="00AF1583" w:rsidP="00592340">
            <w:pPr>
              <w:pStyle w:val="a4"/>
              <w:spacing w:before="1" w:after="1"/>
              <w:ind w:left="284" w:right="284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61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</w:tcPr>
          <w:p w:rsidR="00AF1583" w:rsidRPr="005361BD" w:rsidRDefault="00AF1583" w:rsidP="00592340">
            <w:pPr>
              <w:pStyle w:val="a4"/>
              <w:spacing w:before="1" w:after="1"/>
              <w:ind w:left="284" w:right="284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61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</w:tbl>
    <w:p w:rsidR="00AF1583" w:rsidRPr="005361BD" w:rsidRDefault="00AF1583" w:rsidP="00AF1583">
      <w:pPr>
        <w:pStyle w:val="a4"/>
        <w:spacing w:before="1" w:after="1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1583" w:rsidRPr="005361BD" w:rsidRDefault="00AF1583" w:rsidP="00AF1583">
      <w:pPr>
        <w:spacing w:before="1" w:after="1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6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Сравнение суммы положительных и отрицательных выборов, полученных каждым ребенком от сверстников, позволяет понять каково положение ребенка в группе и оценить степень его благополучия. Особого внимания заслуживают дети, не получившие от сверстников ни положительного, ни отрицательного выбора.</w:t>
      </w:r>
    </w:p>
    <w:p w:rsidR="00AF1583" w:rsidRPr="005361BD" w:rsidRDefault="00AF1583" w:rsidP="00AF1583">
      <w:pPr>
        <w:spacing w:before="1" w:after="1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6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основном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при проведении бесед, ответы</w:t>
      </w:r>
      <w:r w:rsidRPr="00536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 на вопросы  фиксируются в дневник и оцениваются баллами.</w:t>
      </w:r>
    </w:p>
    <w:p w:rsidR="00AF1583" w:rsidRPr="005361BD" w:rsidRDefault="00AF1583" w:rsidP="00AF1583">
      <w:pPr>
        <w:spacing w:before="1" w:after="1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1583" w:rsidRPr="005361BD" w:rsidRDefault="00AF1583" w:rsidP="00AF1583">
      <w:pPr>
        <w:spacing w:before="1" w:after="1" w:line="240" w:lineRule="auto"/>
        <w:ind w:left="284" w:righ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1B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</w:t>
      </w:r>
      <w:r w:rsidRPr="005361BD">
        <w:rPr>
          <w:rFonts w:ascii="Times New Roman" w:eastAsia="Times New Roman" w:hAnsi="Times New Roman" w:cs="Times New Roman"/>
          <w:b/>
          <w:i/>
          <w:sz w:val="28"/>
          <w:szCs w:val="28"/>
        </w:rPr>
        <w:t>Анализ продуктов деятельности</w:t>
      </w:r>
      <w:r w:rsidRPr="005361BD">
        <w:rPr>
          <w:rFonts w:ascii="Times New Roman" w:eastAsia="Times New Roman" w:hAnsi="Times New Roman" w:cs="Times New Roman"/>
          <w:sz w:val="28"/>
          <w:szCs w:val="28"/>
        </w:rPr>
        <w:t xml:space="preserve"> – это изучение рисунков, поделок, аппликаций, лепки, конструкций ребенка, а также анализ словотворчества, различных видов игр, других продуктов деятельности, характеризующих особенности психических функций ребенка, его состоянии и свойств личности, общительности, </w:t>
      </w:r>
      <w:proofErr w:type="spellStart"/>
      <w:r w:rsidRPr="005361BD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5361BD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об окружающем мире</w:t>
      </w:r>
      <w:r w:rsidRPr="005361BD">
        <w:rPr>
          <w:rFonts w:ascii="Times New Roman" w:hAnsi="Times New Roman" w:cs="Times New Roman"/>
          <w:color w:val="000000"/>
          <w:sz w:val="28"/>
          <w:szCs w:val="28"/>
        </w:rPr>
        <w:t xml:space="preserve">. Наиболее часто как в тех, так и в других целях используются детские рисунки. Их изучение предоставляет данные для выявления представлений ребенка об окружающем, его эмоциональных особенностей, уровня развития восприятия, воображения, мышления. </w:t>
      </w:r>
    </w:p>
    <w:p w:rsidR="00AF1583" w:rsidRPr="005361BD" w:rsidRDefault="00AF1583" w:rsidP="00AF1583">
      <w:pPr>
        <w:spacing w:before="100" w:beforeAutospacing="1" w:after="100" w:afterAutospacing="1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sz w:val="28"/>
          <w:szCs w:val="28"/>
        </w:rPr>
        <w:t xml:space="preserve">Рассмотрим пример анализа  процесса  рисования  и детских рисунков на тему:  </w:t>
      </w:r>
      <w:proofErr w:type="gramStart"/>
      <w:r w:rsidRPr="005361BD">
        <w:rPr>
          <w:rFonts w:ascii="Times New Roman" w:hAnsi="Times New Roman" w:cs="Times New Roman"/>
          <w:sz w:val="28"/>
          <w:szCs w:val="28"/>
        </w:rPr>
        <w:t>«Я в детском саду», направленной на изучение межличностных отношений старших дошкольников в группе ДОУ.</w:t>
      </w:r>
      <w:proofErr w:type="gramEnd"/>
    </w:p>
    <w:p w:rsidR="00AF1583" w:rsidRPr="005361BD" w:rsidRDefault="00AF1583" w:rsidP="00AF1583">
      <w:pPr>
        <w:spacing w:before="100" w:beforeAutospacing="1" w:after="100" w:afterAutospacing="1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sz w:val="28"/>
          <w:szCs w:val="28"/>
        </w:rPr>
        <w:t>Анализ проводится по следующим показателям:</w:t>
      </w:r>
    </w:p>
    <w:p w:rsidR="00AF1583" w:rsidRPr="005361BD" w:rsidRDefault="00AF1583" w:rsidP="00AF1583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284" w:right="284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1BD">
        <w:rPr>
          <w:rFonts w:ascii="Times New Roman" w:hAnsi="Times New Roman" w:cs="Times New Roman"/>
          <w:b/>
          <w:sz w:val="28"/>
          <w:szCs w:val="28"/>
        </w:rPr>
        <w:t xml:space="preserve">В процессе рисования отмечается эмоциональное состояние детей: </w:t>
      </w:r>
      <w:r w:rsidRPr="005361BD">
        <w:rPr>
          <w:rFonts w:ascii="Times New Roman" w:hAnsi="Times New Roman" w:cs="Times New Roman"/>
          <w:sz w:val="28"/>
          <w:szCs w:val="28"/>
        </w:rPr>
        <w:t>рисуют с удовольствием, старательно, используют разные цветные карандаши; или рисуют без видимого желания, небрежно, используют один цвет, быстро отдают свой рисунок воспитателю и уходят, не проявляя дальнейшего интереса;</w:t>
      </w:r>
    </w:p>
    <w:p w:rsidR="00AF1583" w:rsidRPr="005361BD" w:rsidRDefault="00AF1583" w:rsidP="00AF1583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284" w:right="284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1BD">
        <w:rPr>
          <w:rFonts w:ascii="Times New Roman" w:hAnsi="Times New Roman" w:cs="Times New Roman"/>
          <w:b/>
          <w:sz w:val="28"/>
          <w:szCs w:val="28"/>
        </w:rPr>
        <w:t xml:space="preserve">Содержание рисунка. </w:t>
      </w:r>
      <w:r w:rsidRPr="005361BD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то, как изобразил себя ребенок – одного или вместе со сверстниками, или с лучшим другом, присутствует ли на рисунке воспитатель, конкретные признаки детского сада (игрушки, аквариум). Если ребенок нарисовал себя без сверстников и взрослых или на расстоянии от них или изобразил себя значительно меньшего размера по сравнению с другими фигурами, </w:t>
      </w:r>
      <w:proofErr w:type="gramStart"/>
      <w:r w:rsidRPr="005361BD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5361BD">
        <w:rPr>
          <w:rFonts w:ascii="Times New Roman" w:hAnsi="Times New Roman" w:cs="Times New Roman"/>
          <w:sz w:val="28"/>
          <w:szCs w:val="28"/>
        </w:rPr>
        <w:t xml:space="preserve"> скорее всего свидетельствует о неудовлетворенности в дружеских контактах, ощущении некоторой изолированности от других.</w:t>
      </w:r>
    </w:p>
    <w:p w:rsidR="00AF1583" w:rsidRPr="005361BD" w:rsidRDefault="00AF1583" w:rsidP="00AF1583">
      <w:pPr>
        <w:pStyle w:val="a4"/>
        <w:spacing w:before="100" w:beforeAutospacing="1" w:after="100" w:afterAutospacing="1" w:line="240" w:lineRule="auto"/>
        <w:ind w:left="284" w:right="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рисунок  выполнен с использованием разных цветов, с проработкой отдельных деталей, если рядом с ребенком на рисунке изображены друзья, воспитатель, это свидетельствует о положительном самочувствии в детском саду.</w:t>
      </w:r>
    </w:p>
    <w:p w:rsidR="00AF1583" w:rsidRPr="005361BD" w:rsidRDefault="00AF1583" w:rsidP="00AF1583">
      <w:pPr>
        <w:pStyle w:val="a4"/>
        <w:spacing w:before="100" w:beforeAutospacing="1" w:after="100" w:afterAutospacing="1" w:line="240" w:lineRule="auto"/>
        <w:ind w:left="284" w:right="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BD">
        <w:rPr>
          <w:rFonts w:ascii="Times New Roman" w:hAnsi="Times New Roman" w:cs="Times New Roman"/>
          <w:sz w:val="28"/>
          <w:szCs w:val="28"/>
        </w:rPr>
        <w:lastRenderedPageBreak/>
        <w:t>Результаты данной методики должны обязательно дополняться и уточняться с помощью других методов диагностики межличностных отношений старших дошкольников в группе ДОУ.</w:t>
      </w:r>
    </w:p>
    <w:p w:rsidR="00AF1583" w:rsidRPr="005361BD" w:rsidRDefault="00AF1583" w:rsidP="00AF1583">
      <w:pPr>
        <w:pStyle w:val="a4"/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sz w:val="28"/>
          <w:szCs w:val="28"/>
        </w:rPr>
        <w:t xml:space="preserve">Анализ результатов деятельности открывает педагогу стороны психики ребенка, недоступные для изучения с помощью других методов. Однако этот метод не позволяет в полной мере проследить процесс создания ребенком конкретного продукта. Этот метод используется как вспомогательный, поскольку, опираясь только на его данные, исследователь может допустить грубых ошибок. Поэтому в основном его используют как </w:t>
      </w:r>
      <w:proofErr w:type="gramStart"/>
      <w:r w:rsidRPr="005361BD">
        <w:rPr>
          <w:rFonts w:ascii="Times New Roman" w:hAnsi="Times New Roman" w:cs="Times New Roman"/>
          <w:sz w:val="28"/>
          <w:szCs w:val="28"/>
        </w:rPr>
        <w:t>составную</w:t>
      </w:r>
      <w:proofErr w:type="gramEnd"/>
      <w:r w:rsidRPr="005361BD">
        <w:rPr>
          <w:rFonts w:ascii="Times New Roman" w:hAnsi="Times New Roman" w:cs="Times New Roman"/>
          <w:sz w:val="28"/>
          <w:szCs w:val="28"/>
        </w:rPr>
        <w:t xml:space="preserve"> других методов, например  наблюдения, ибо для педагога имеет значение не только продукт деятельности, но и процесс его создания.</w:t>
      </w:r>
    </w:p>
    <w:p w:rsidR="00AF1583" w:rsidRPr="005361BD" w:rsidRDefault="00AF1583" w:rsidP="00AF1583">
      <w:pPr>
        <w:pStyle w:val="a3"/>
        <w:ind w:left="284" w:right="284" w:firstLine="709"/>
        <w:rPr>
          <w:sz w:val="28"/>
          <w:szCs w:val="28"/>
        </w:rPr>
      </w:pPr>
      <w:r w:rsidRPr="005361BD">
        <w:rPr>
          <w:b/>
          <w:i/>
          <w:sz w:val="28"/>
          <w:szCs w:val="28"/>
        </w:rPr>
        <w:t>Анкетирование родителей и воспитателей</w:t>
      </w:r>
      <w:r w:rsidRPr="005361BD">
        <w:rPr>
          <w:sz w:val="28"/>
          <w:szCs w:val="28"/>
        </w:rPr>
        <w:t xml:space="preserve"> - представляет собой методический приём получения  информации при помощи составленных в соответствии с определёнными правилами систем вопросов. Вопросы анкет бывают открытыми (предполагают свободные ответы по своему усмотрению) и закрытыми (даны готовые ответы для выражения своего согласия или несогласия, список ответов на выбор или ответы для определения их места в классификации).</w:t>
      </w:r>
    </w:p>
    <w:p w:rsidR="00AF1583" w:rsidRPr="005361BD" w:rsidRDefault="00AF1583" w:rsidP="00AF1583">
      <w:pPr>
        <w:pStyle w:val="a3"/>
        <w:ind w:left="284" w:right="284" w:firstLine="709"/>
        <w:rPr>
          <w:sz w:val="28"/>
          <w:szCs w:val="28"/>
        </w:rPr>
      </w:pPr>
      <w:r w:rsidRPr="005361BD">
        <w:rPr>
          <w:sz w:val="28"/>
          <w:szCs w:val="28"/>
        </w:rPr>
        <w:t>Анкета может быть рас</w:t>
      </w:r>
      <w:r w:rsidRPr="005361BD">
        <w:rPr>
          <w:sz w:val="28"/>
          <w:szCs w:val="28"/>
        </w:rPr>
        <w:softHyphen/>
        <w:t>считана на получение материала, касающегося или непосредствен</w:t>
      </w:r>
      <w:r w:rsidRPr="005361BD">
        <w:rPr>
          <w:sz w:val="28"/>
          <w:szCs w:val="28"/>
        </w:rPr>
        <w:softHyphen/>
        <w:t>но испытуемого, или третьего лица. Анкетный материал вскрыва</w:t>
      </w:r>
      <w:r w:rsidRPr="005361BD">
        <w:rPr>
          <w:sz w:val="28"/>
          <w:szCs w:val="28"/>
        </w:rPr>
        <w:softHyphen/>
        <w:t>ет преимущественно конечный результат, а не динамику процесса. Применение анкетного метода ограничено в изучении эмоци</w:t>
      </w:r>
      <w:r w:rsidRPr="005361BD">
        <w:rPr>
          <w:sz w:val="28"/>
          <w:szCs w:val="28"/>
        </w:rPr>
        <w:softHyphen/>
        <w:t>ональной и волевой сферы человека, так как словесные высказы</w:t>
      </w:r>
      <w:r w:rsidRPr="005361BD">
        <w:rPr>
          <w:sz w:val="28"/>
          <w:szCs w:val="28"/>
        </w:rPr>
        <w:softHyphen/>
        <w:t>вания об эмоциях и желаниях не есть еще эмоциональные переживания и волевые действия. При составлении анкеты важно учиты</w:t>
      </w:r>
      <w:r w:rsidRPr="005361BD">
        <w:rPr>
          <w:sz w:val="28"/>
          <w:szCs w:val="28"/>
        </w:rPr>
        <w:softHyphen/>
        <w:t>вать ее содержание и форму. По содержанию анкета должна охва</w:t>
      </w:r>
      <w:r w:rsidRPr="005361BD">
        <w:rPr>
          <w:sz w:val="28"/>
          <w:szCs w:val="28"/>
        </w:rPr>
        <w:softHyphen/>
        <w:t>тывать только определенную проблему. Каждый вопрос обязательно сопровождается дополнительным вопросом, касающимся моти</w:t>
      </w:r>
      <w:r w:rsidRPr="005361BD">
        <w:rPr>
          <w:sz w:val="28"/>
          <w:szCs w:val="28"/>
        </w:rPr>
        <w:softHyphen/>
        <w:t>вов высказывания.</w:t>
      </w:r>
    </w:p>
    <w:p w:rsidR="00AF1583" w:rsidRPr="005361BD" w:rsidRDefault="00AF1583" w:rsidP="00AF1583">
      <w:pPr>
        <w:pStyle w:val="a3"/>
        <w:ind w:left="284" w:right="284" w:firstLine="709"/>
        <w:rPr>
          <w:sz w:val="28"/>
          <w:szCs w:val="28"/>
        </w:rPr>
      </w:pPr>
      <w:r w:rsidRPr="005361BD">
        <w:rPr>
          <w:sz w:val="28"/>
          <w:szCs w:val="28"/>
        </w:rPr>
        <w:t xml:space="preserve"> Для </w:t>
      </w:r>
      <w:r w:rsidRPr="005361BD">
        <w:rPr>
          <w:b/>
          <w:i/>
          <w:sz w:val="28"/>
          <w:szCs w:val="28"/>
        </w:rPr>
        <w:t>успешности</w:t>
      </w:r>
      <w:r w:rsidRPr="005361BD">
        <w:rPr>
          <w:sz w:val="28"/>
          <w:szCs w:val="28"/>
        </w:rPr>
        <w:t xml:space="preserve"> анкетирования боль</w:t>
      </w:r>
      <w:r w:rsidRPr="005361BD">
        <w:rPr>
          <w:sz w:val="28"/>
          <w:szCs w:val="28"/>
        </w:rPr>
        <w:softHyphen/>
        <w:t>шое значение имеют:</w:t>
      </w:r>
    </w:p>
    <w:p w:rsidR="00AF1583" w:rsidRPr="005361BD" w:rsidRDefault="00AF1583" w:rsidP="00AF1583">
      <w:pPr>
        <w:pStyle w:val="a3"/>
        <w:numPr>
          <w:ilvl w:val="0"/>
          <w:numId w:val="14"/>
        </w:numPr>
        <w:ind w:left="284" w:right="284" w:firstLine="709"/>
        <w:rPr>
          <w:sz w:val="28"/>
          <w:szCs w:val="28"/>
        </w:rPr>
      </w:pPr>
      <w:r w:rsidRPr="005361BD">
        <w:rPr>
          <w:sz w:val="28"/>
          <w:szCs w:val="28"/>
        </w:rPr>
        <w:t>нормальное самочувствие испытуемого;</w:t>
      </w:r>
    </w:p>
    <w:p w:rsidR="00AF1583" w:rsidRPr="005361BD" w:rsidRDefault="00AF1583" w:rsidP="00AF1583">
      <w:pPr>
        <w:pStyle w:val="a3"/>
        <w:numPr>
          <w:ilvl w:val="0"/>
          <w:numId w:val="14"/>
        </w:numPr>
        <w:ind w:left="284" w:right="284" w:firstLine="709"/>
        <w:rPr>
          <w:sz w:val="28"/>
          <w:szCs w:val="28"/>
        </w:rPr>
      </w:pPr>
      <w:r w:rsidRPr="005361BD">
        <w:rPr>
          <w:sz w:val="28"/>
          <w:szCs w:val="28"/>
        </w:rPr>
        <w:t xml:space="preserve"> оп</w:t>
      </w:r>
      <w:r w:rsidRPr="005361BD">
        <w:rPr>
          <w:sz w:val="28"/>
          <w:szCs w:val="28"/>
        </w:rPr>
        <w:softHyphen/>
        <w:t>ределенный интерес и отсутствие предвзятости к испытанию;</w:t>
      </w:r>
    </w:p>
    <w:p w:rsidR="00AF1583" w:rsidRPr="005361BD" w:rsidRDefault="00AF1583" w:rsidP="00AF1583">
      <w:pPr>
        <w:pStyle w:val="a3"/>
        <w:numPr>
          <w:ilvl w:val="0"/>
          <w:numId w:val="14"/>
        </w:numPr>
        <w:ind w:left="284" w:right="284" w:firstLine="709"/>
        <w:rPr>
          <w:sz w:val="28"/>
          <w:szCs w:val="28"/>
        </w:rPr>
      </w:pPr>
      <w:r w:rsidRPr="005361BD">
        <w:rPr>
          <w:sz w:val="28"/>
          <w:szCs w:val="28"/>
        </w:rPr>
        <w:t>доверие к исследователю.</w:t>
      </w:r>
    </w:p>
    <w:p w:rsidR="00AF1583" w:rsidRPr="005361BD" w:rsidRDefault="00AF1583" w:rsidP="00AF1583">
      <w:pPr>
        <w:pStyle w:val="a3"/>
        <w:ind w:left="284" w:right="284" w:firstLine="709"/>
        <w:jc w:val="center"/>
        <w:rPr>
          <w:sz w:val="28"/>
          <w:szCs w:val="28"/>
        </w:rPr>
      </w:pPr>
      <w:r w:rsidRPr="005361BD">
        <w:rPr>
          <w:b/>
          <w:i/>
          <w:sz w:val="28"/>
          <w:szCs w:val="28"/>
        </w:rPr>
        <w:t xml:space="preserve">Достоинствами </w:t>
      </w:r>
      <w:r w:rsidRPr="005361BD">
        <w:rPr>
          <w:sz w:val="28"/>
          <w:szCs w:val="28"/>
        </w:rPr>
        <w:t>анкет являются:</w:t>
      </w:r>
    </w:p>
    <w:p w:rsidR="00AF1583" w:rsidRPr="005361BD" w:rsidRDefault="00AF1583" w:rsidP="00AF1583">
      <w:pPr>
        <w:pStyle w:val="a3"/>
        <w:numPr>
          <w:ilvl w:val="0"/>
          <w:numId w:val="11"/>
        </w:numPr>
        <w:ind w:left="284" w:right="284" w:firstLine="709"/>
        <w:rPr>
          <w:sz w:val="28"/>
          <w:szCs w:val="28"/>
        </w:rPr>
      </w:pPr>
      <w:r w:rsidRPr="005361BD">
        <w:rPr>
          <w:sz w:val="28"/>
          <w:szCs w:val="28"/>
        </w:rPr>
        <w:t>Массовость обследования;</w:t>
      </w:r>
    </w:p>
    <w:p w:rsidR="00AF1583" w:rsidRPr="005361BD" w:rsidRDefault="00AF1583" w:rsidP="00AF1583">
      <w:pPr>
        <w:pStyle w:val="a3"/>
        <w:numPr>
          <w:ilvl w:val="0"/>
          <w:numId w:val="11"/>
        </w:numPr>
        <w:ind w:left="284" w:right="284" w:firstLine="709"/>
        <w:rPr>
          <w:sz w:val="28"/>
          <w:szCs w:val="28"/>
        </w:rPr>
      </w:pPr>
      <w:r w:rsidRPr="005361BD">
        <w:rPr>
          <w:sz w:val="28"/>
          <w:szCs w:val="28"/>
        </w:rPr>
        <w:t>Большая скорость сбора информации;</w:t>
      </w:r>
    </w:p>
    <w:p w:rsidR="00AF1583" w:rsidRPr="005361BD" w:rsidRDefault="00AF1583" w:rsidP="00AF1583">
      <w:pPr>
        <w:pStyle w:val="a3"/>
        <w:numPr>
          <w:ilvl w:val="0"/>
          <w:numId w:val="11"/>
        </w:numPr>
        <w:ind w:left="284" w:right="284" w:firstLine="709"/>
        <w:rPr>
          <w:sz w:val="28"/>
          <w:szCs w:val="28"/>
        </w:rPr>
      </w:pPr>
      <w:r w:rsidRPr="005361BD">
        <w:rPr>
          <w:sz w:val="28"/>
          <w:szCs w:val="28"/>
        </w:rPr>
        <w:t>Лёгкость обработки результатов;</w:t>
      </w:r>
    </w:p>
    <w:p w:rsidR="00AF1583" w:rsidRPr="005361BD" w:rsidRDefault="00AF1583" w:rsidP="00AF1583">
      <w:pPr>
        <w:pStyle w:val="a3"/>
        <w:numPr>
          <w:ilvl w:val="0"/>
          <w:numId w:val="11"/>
        </w:numPr>
        <w:ind w:left="284" w:right="284" w:firstLine="709"/>
        <w:rPr>
          <w:sz w:val="28"/>
          <w:szCs w:val="28"/>
        </w:rPr>
      </w:pPr>
      <w:r w:rsidRPr="005361BD">
        <w:rPr>
          <w:sz w:val="28"/>
          <w:szCs w:val="28"/>
        </w:rPr>
        <w:t xml:space="preserve"> Возможность применения статистических методов.</w:t>
      </w:r>
    </w:p>
    <w:p w:rsidR="00AF1583" w:rsidRPr="005361BD" w:rsidRDefault="00AF1583" w:rsidP="00AF1583">
      <w:pPr>
        <w:pStyle w:val="a3"/>
        <w:ind w:left="284" w:right="284" w:firstLine="709"/>
        <w:jc w:val="center"/>
        <w:rPr>
          <w:sz w:val="28"/>
          <w:szCs w:val="28"/>
        </w:rPr>
      </w:pPr>
      <w:r w:rsidRPr="005361BD">
        <w:rPr>
          <w:sz w:val="28"/>
          <w:szCs w:val="28"/>
        </w:rPr>
        <w:lastRenderedPageBreak/>
        <w:t xml:space="preserve">К </w:t>
      </w:r>
      <w:r w:rsidRPr="005361BD">
        <w:rPr>
          <w:b/>
          <w:i/>
          <w:sz w:val="28"/>
          <w:szCs w:val="28"/>
        </w:rPr>
        <w:t>недостаткам</w:t>
      </w:r>
      <w:r w:rsidRPr="005361BD">
        <w:rPr>
          <w:sz w:val="28"/>
          <w:szCs w:val="28"/>
        </w:rPr>
        <w:t xml:space="preserve"> следует отнести:</w:t>
      </w:r>
    </w:p>
    <w:p w:rsidR="00AF1583" w:rsidRPr="005361BD" w:rsidRDefault="00AF1583" w:rsidP="00AF1583">
      <w:pPr>
        <w:pStyle w:val="a3"/>
        <w:numPr>
          <w:ilvl w:val="0"/>
          <w:numId w:val="12"/>
        </w:numPr>
        <w:ind w:left="284" w:right="284" w:firstLine="709"/>
        <w:rPr>
          <w:sz w:val="28"/>
          <w:szCs w:val="28"/>
        </w:rPr>
      </w:pPr>
      <w:r w:rsidRPr="005361BD">
        <w:rPr>
          <w:sz w:val="28"/>
          <w:szCs w:val="28"/>
        </w:rPr>
        <w:t>Анкетирование не учитывает различное понимание вопросов.</w:t>
      </w:r>
    </w:p>
    <w:p w:rsidR="00AF1583" w:rsidRPr="005361BD" w:rsidRDefault="00AF1583" w:rsidP="00AF1583">
      <w:pPr>
        <w:pStyle w:val="a3"/>
        <w:numPr>
          <w:ilvl w:val="0"/>
          <w:numId w:val="12"/>
        </w:numPr>
        <w:ind w:left="284" w:right="284" w:firstLine="709"/>
        <w:rPr>
          <w:sz w:val="28"/>
          <w:szCs w:val="28"/>
        </w:rPr>
      </w:pPr>
      <w:r w:rsidRPr="005361BD">
        <w:rPr>
          <w:sz w:val="28"/>
          <w:szCs w:val="28"/>
        </w:rPr>
        <w:t xml:space="preserve">Объективность ответов не всегда высокая, так как </w:t>
      </w:r>
      <w:proofErr w:type="gramStart"/>
      <w:r w:rsidRPr="005361BD">
        <w:rPr>
          <w:sz w:val="28"/>
          <w:szCs w:val="28"/>
        </w:rPr>
        <w:t>опрашиваемые</w:t>
      </w:r>
      <w:proofErr w:type="gramEnd"/>
      <w:r w:rsidRPr="005361BD">
        <w:rPr>
          <w:sz w:val="28"/>
          <w:szCs w:val="28"/>
        </w:rPr>
        <w:t xml:space="preserve"> могут недобросовестно отнестись к ответу.</w:t>
      </w:r>
    </w:p>
    <w:p w:rsidR="00AF1583" w:rsidRPr="005361BD" w:rsidRDefault="00AF1583" w:rsidP="00AF1583">
      <w:pPr>
        <w:pStyle w:val="a3"/>
        <w:numPr>
          <w:ilvl w:val="0"/>
          <w:numId w:val="12"/>
        </w:numPr>
        <w:ind w:left="284" w:right="284" w:firstLine="709"/>
        <w:rPr>
          <w:sz w:val="28"/>
          <w:szCs w:val="28"/>
        </w:rPr>
      </w:pPr>
      <w:r w:rsidRPr="005361BD">
        <w:rPr>
          <w:sz w:val="28"/>
          <w:szCs w:val="28"/>
        </w:rPr>
        <w:t>Жёсткий список вопросов может ограничить круг мыслей опрашиваемых и заставить ответить не то, что они думают в действительности.</w:t>
      </w:r>
    </w:p>
    <w:p w:rsidR="00AF1583" w:rsidRPr="005361BD" w:rsidRDefault="00AF1583" w:rsidP="00AF1583">
      <w:pPr>
        <w:spacing w:before="100" w:beforeAutospacing="1" w:after="100" w:afterAutospacing="1" w:line="240" w:lineRule="auto"/>
        <w:ind w:left="284" w:right="28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61BD"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анкет используются </w:t>
      </w:r>
      <w:r w:rsidRPr="005361BD"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вопросы</w:t>
      </w:r>
      <w:r w:rsidRPr="005361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1583" w:rsidRPr="005361BD" w:rsidRDefault="00AF1583" w:rsidP="00AF1583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ind w:left="284" w:right="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BD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сознания (выявление мнений, пожеланий, ожида</w:t>
      </w:r>
      <w:r w:rsidRPr="005361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планов на будущее и т.п.); любое высказанное при этом мнение представляет собой оценочное суждение и носит субъек</w:t>
      </w:r>
      <w:r w:rsidRPr="005361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тивный характер; </w:t>
      </w:r>
    </w:p>
    <w:p w:rsidR="00AF1583" w:rsidRPr="005361BD" w:rsidRDefault="00AF1583" w:rsidP="00AF1583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ind w:left="284" w:right="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BD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поведения (поступки, действия, результаты дея</w:t>
      </w:r>
      <w:r w:rsidRPr="005361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тельности); </w:t>
      </w:r>
    </w:p>
    <w:p w:rsidR="00AF1583" w:rsidRPr="005361BD" w:rsidRDefault="00AF1583" w:rsidP="00AF1583">
      <w:pPr>
        <w:pStyle w:val="a4"/>
        <w:spacing w:before="100" w:beforeAutospacing="1" w:after="100" w:afterAutospacing="1" w:line="240" w:lineRule="auto"/>
        <w:ind w:left="284" w:right="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примера рассмотрим </w:t>
      </w:r>
      <w:r w:rsidRPr="005361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и воспитателей</w:t>
      </w:r>
      <w:proofErr w:type="gramStart"/>
      <w:r w:rsidRPr="0053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3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помогает выявить заинтересованность родителей  в развитии представлений  дошкольников о России , воспитании интереса к родной стране, и  изучить компетентность педагогов в вопросе воспитания основ гражданских чувств у дошкольников и отношение их к взаимодействию  с родителями по данной проблеме. Исследование по данной теме показало, что развитие у современных дошкольников представлений о родной стране, отношение к событиям ее прошлого и современности зависят от позиции близких взрослых – родителей и педагогов.</w:t>
      </w:r>
    </w:p>
    <w:p w:rsidR="00AF1583" w:rsidRPr="005361BD" w:rsidRDefault="00AF1583" w:rsidP="00AF1583">
      <w:pPr>
        <w:pStyle w:val="a4"/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sz w:val="28"/>
          <w:szCs w:val="28"/>
        </w:rPr>
        <w:t xml:space="preserve">В завершении хотелось бы отметить, что  </w:t>
      </w:r>
      <w:proofErr w:type="spellStart"/>
      <w:r w:rsidRPr="005361BD">
        <w:rPr>
          <w:rFonts w:ascii="Times New Roman" w:hAnsi="Times New Roman" w:cs="Times New Roman"/>
          <w:sz w:val="28"/>
          <w:szCs w:val="28"/>
        </w:rPr>
        <w:t>малоформализованные</w:t>
      </w:r>
      <w:proofErr w:type="spellEnd"/>
      <w:r w:rsidRPr="005361BD">
        <w:rPr>
          <w:rFonts w:ascii="Times New Roman" w:hAnsi="Times New Roman" w:cs="Times New Roman"/>
          <w:sz w:val="28"/>
          <w:szCs w:val="28"/>
        </w:rPr>
        <w:t xml:space="preserve"> диагностические методики не следует противопоставлять формализованным  методикам: они взаимно дополняют друг друга.</w:t>
      </w:r>
    </w:p>
    <w:p w:rsidR="00AF1583" w:rsidRPr="005361BD" w:rsidRDefault="00AF1583" w:rsidP="00AF1583">
      <w:pPr>
        <w:pStyle w:val="a4"/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61BD">
        <w:rPr>
          <w:rFonts w:ascii="Times New Roman" w:hAnsi="Times New Roman" w:cs="Times New Roman"/>
          <w:sz w:val="28"/>
          <w:szCs w:val="28"/>
        </w:rPr>
        <w:t xml:space="preserve">Формализованные и </w:t>
      </w:r>
      <w:proofErr w:type="spellStart"/>
      <w:r w:rsidRPr="005361BD">
        <w:rPr>
          <w:rFonts w:ascii="Times New Roman" w:hAnsi="Times New Roman" w:cs="Times New Roman"/>
          <w:sz w:val="28"/>
          <w:szCs w:val="28"/>
        </w:rPr>
        <w:t>мало</w:t>
      </w:r>
      <w:r>
        <w:rPr>
          <w:rFonts w:ascii="Times New Roman" w:eastAsia="Calibri" w:hAnsi="Times New Roman" w:cs="Times New Roman"/>
          <w:sz w:val="28"/>
          <w:szCs w:val="28"/>
        </w:rPr>
        <w:t>формализованные</w:t>
      </w:r>
      <w:proofErr w:type="spellEnd"/>
      <w:r w:rsidRPr="005361BD">
        <w:rPr>
          <w:rFonts w:ascii="Times New Roman" w:eastAsia="Calibri" w:hAnsi="Times New Roman" w:cs="Times New Roman"/>
          <w:sz w:val="28"/>
          <w:szCs w:val="28"/>
        </w:rPr>
        <w:t xml:space="preserve"> методы в сочетании обеспечивают более точные результаты исследования развития интегративных качеств у детей.</w:t>
      </w:r>
    </w:p>
    <w:p w:rsidR="00AF1583" w:rsidRPr="005361BD" w:rsidRDefault="00AF1583" w:rsidP="00AF1583">
      <w:pPr>
        <w:pStyle w:val="a4"/>
        <w:spacing w:before="100" w:beforeAutospacing="1" w:after="100" w:afterAutospacing="1" w:line="240" w:lineRule="auto"/>
        <w:ind w:left="284" w:right="284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1BD">
        <w:rPr>
          <w:rFonts w:ascii="Times New Roman" w:hAnsi="Times New Roman" w:cs="Times New Roman"/>
          <w:b/>
          <w:sz w:val="28"/>
          <w:szCs w:val="28"/>
        </w:rPr>
        <w:br/>
      </w:r>
    </w:p>
    <w:p w:rsidR="00AF1583" w:rsidRPr="005361BD" w:rsidRDefault="00AF1583" w:rsidP="00AF1583">
      <w:pPr>
        <w:spacing w:before="100" w:beforeAutospacing="1" w:after="100" w:afterAutospacing="1" w:line="240" w:lineRule="auto"/>
        <w:ind w:left="284" w:right="284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583" w:rsidRPr="005361BD" w:rsidRDefault="00AF1583" w:rsidP="00AF1583">
      <w:pPr>
        <w:spacing w:before="100" w:beforeAutospacing="1" w:after="100" w:afterAutospacing="1" w:line="240" w:lineRule="auto"/>
        <w:ind w:left="284" w:right="284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583" w:rsidRPr="005361BD" w:rsidRDefault="00AF1583" w:rsidP="00AF1583">
      <w:pPr>
        <w:shd w:val="clear" w:color="auto" w:fill="F7F7F2"/>
        <w:spacing w:before="100" w:beforeAutospacing="1" w:after="100" w:afterAutospacing="1" w:line="240" w:lineRule="auto"/>
        <w:ind w:left="284" w:right="284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F1583" w:rsidRPr="005361BD" w:rsidRDefault="00AF1583" w:rsidP="00AF1583">
      <w:pPr>
        <w:shd w:val="clear" w:color="auto" w:fill="F7F7F2"/>
        <w:spacing w:before="100" w:beforeAutospacing="1" w:after="100" w:afterAutospacing="1" w:line="240" w:lineRule="auto"/>
        <w:ind w:left="284" w:right="284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F1583" w:rsidRPr="005361BD" w:rsidRDefault="00AF1583" w:rsidP="00AF1583">
      <w:p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</w:p>
    <w:p w:rsidR="00AF1583" w:rsidRPr="00AF1583" w:rsidRDefault="00AF1583" w:rsidP="00AF1583">
      <w:pPr>
        <w:spacing w:after="0" w:line="240" w:lineRule="auto"/>
        <w:ind w:left="284" w:right="284" w:firstLine="709"/>
        <w:rPr>
          <w:rFonts w:ascii="Times New Roman" w:hAnsi="Times New Roman" w:cs="Times New Roman"/>
          <w:b/>
          <w:sz w:val="40"/>
          <w:szCs w:val="40"/>
        </w:rPr>
      </w:pPr>
    </w:p>
    <w:sectPr w:rsidR="00AF1583" w:rsidRPr="00AF1583" w:rsidSect="009E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1467"/>
    <w:multiLevelType w:val="hybridMultilevel"/>
    <w:tmpl w:val="CF8CAAE2"/>
    <w:lvl w:ilvl="0" w:tplc="0419000D">
      <w:start w:val="1"/>
      <w:numFmt w:val="bullet"/>
      <w:lvlText w:val=""/>
      <w:lvlJc w:val="left"/>
      <w:pPr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>
    <w:nsid w:val="23FE01CD"/>
    <w:multiLevelType w:val="hybridMultilevel"/>
    <w:tmpl w:val="68B8F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43AE3"/>
    <w:multiLevelType w:val="hybridMultilevel"/>
    <w:tmpl w:val="B628B64A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7E5233A"/>
    <w:multiLevelType w:val="hybridMultilevel"/>
    <w:tmpl w:val="34E6C56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BAB6A96"/>
    <w:multiLevelType w:val="hybridMultilevel"/>
    <w:tmpl w:val="8C6C848A"/>
    <w:lvl w:ilvl="0" w:tplc="041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5">
    <w:nsid w:val="35327EF9"/>
    <w:multiLevelType w:val="hybridMultilevel"/>
    <w:tmpl w:val="C246B22A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9332AB9"/>
    <w:multiLevelType w:val="hybridMultilevel"/>
    <w:tmpl w:val="74E4E206"/>
    <w:lvl w:ilvl="0" w:tplc="0419000D">
      <w:start w:val="1"/>
      <w:numFmt w:val="bullet"/>
      <w:lvlText w:val=""/>
      <w:lvlJc w:val="left"/>
      <w:pPr>
        <w:ind w:left="28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7">
    <w:nsid w:val="3CC75C65"/>
    <w:multiLevelType w:val="hybridMultilevel"/>
    <w:tmpl w:val="1ABAA62C"/>
    <w:lvl w:ilvl="0" w:tplc="A3E88CF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408294B"/>
    <w:multiLevelType w:val="hybridMultilevel"/>
    <w:tmpl w:val="AD0291F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44DA270B"/>
    <w:multiLevelType w:val="hybridMultilevel"/>
    <w:tmpl w:val="2B165D0E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584D5103"/>
    <w:multiLevelType w:val="hybridMultilevel"/>
    <w:tmpl w:val="36B8A1C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E036790"/>
    <w:multiLevelType w:val="hybridMultilevel"/>
    <w:tmpl w:val="E5B621F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51E5C82"/>
    <w:multiLevelType w:val="hybridMultilevel"/>
    <w:tmpl w:val="3EEA13C2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7A40333D"/>
    <w:multiLevelType w:val="hybridMultilevel"/>
    <w:tmpl w:val="D2B897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12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583"/>
    <w:rsid w:val="00276BCC"/>
    <w:rsid w:val="009E4FFD"/>
    <w:rsid w:val="00AF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F1583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F15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2489</Words>
  <Characters>14191</Characters>
  <Application>Microsoft Office Word</Application>
  <DocSecurity>0</DocSecurity>
  <Lines>118</Lines>
  <Paragraphs>33</Paragraphs>
  <ScaleCrop>false</ScaleCrop>
  <Company>DNA Project</Company>
  <LinksUpToDate>false</LinksUpToDate>
  <CharactersWithSpaces>16647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2013-12-10T21:39:00Z</dcterms:created>
  <dcterms:modified xsi:type="dcterms:W3CDTF">2013-12-17T20:05:00Z</dcterms:modified>
</cp:coreProperties>
</file>