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E" w:rsidRPr="009C275E" w:rsidRDefault="009C275E" w:rsidP="009C275E">
      <w:pPr>
        <w:shd w:val="clear" w:color="auto" w:fill="FFFFFF"/>
        <w:ind w:left="58" w:right="36" w:firstLine="216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>Несчастные случаи с ребенком в быту про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исходят довольно часто. Что это: случайность или закономерность?</w:t>
      </w:r>
    </w:p>
    <w:p w:rsidR="009C275E" w:rsidRPr="009C275E" w:rsidRDefault="009C275E" w:rsidP="009C275E">
      <w:pPr>
        <w:shd w:val="clear" w:color="auto" w:fill="FFFFFF"/>
        <w:ind w:left="22" w:right="50" w:firstLine="216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«Мой дом — моя крепость», — гласит извест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ная поговорка. Мы, взрослые, любим часто употреблять ее и нередко забываем, что сейчас наш дом стал совсем другим, что он высоко вознесен над землей, что в нем из кранов льет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ся кипяток, по проводам передается  электро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энергия, по трубам течет газ. Все больше по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является бытовых приборов. Все сложнее становится наша домашняя аппаратура, постоянно расширяется и без того многочисленный арсе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нал различных химикатов бытового назначения.</w:t>
      </w:r>
    </w:p>
    <w:p w:rsidR="009C275E" w:rsidRPr="009C275E" w:rsidRDefault="009C275E" w:rsidP="009C275E">
      <w:pPr>
        <w:shd w:val="clear" w:color="auto" w:fill="FFFFFF"/>
        <w:tabs>
          <w:tab w:val="left" w:pos="2484"/>
        </w:tabs>
        <w:ind w:left="22" w:right="65" w:firstLine="216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Ребенок, который еще толком читать и пи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сать не умеет, порой свободно управляется с цветным телевизором, магнитофоном, радио</w:t>
      </w:r>
      <w:r w:rsidRPr="009C275E">
        <w:rPr>
          <w:rFonts w:ascii="Times New Roman" w:hAnsi="Times New Roman" w:cs="Times New Roman"/>
          <w:sz w:val="22"/>
          <w:szCs w:val="22"/>
        </w:rPr>
        <w:softHyphen/>
      </w:r>
      <w:r w:rsidRPr="009C275E">
        <w:rPr>
          <w:rFonts w:ascii="Times New Roman" w:hAnsi="Times New Roman" w:cs="Times New Roman"/>
          <w:sz w:val="22"/>
          <w:szCs w:val="22"/>
        </w:rPr>
        <w:br/>
        <w:t>приемником.</w:t>
      </w:r>
    </w:p>
    <w:p w:rsidR="009C275E" w:rsidRPr="009C275E" w:rsidRDefault="009C275E" w:rsidP="009C275E">
      <w:pPr>
        <w:shd w:val="clear" w:color="auto" w:fill="FFFFFF"/>
        <w:ind w:left="22" w:right="72" w:firstLine="209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Разве может случиться несчастье  там, где все так знакомо и привычно?</w:t>
      </w:r>
    </w:p>
    <w:p w:rsidR="009C275E" w:rsidRPr="009C275E" w:rsidRDefault="009C275E" w:rsidP="009C275E">
      <w:pPr>
        <w:shd w:val="clear" w:color="auto" w:fill="FFFFFF"/>
        <w:ind w:left="7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 А ведь каждый из этих предметов таит для ребенка незримую опасность. Взрослому и в голову не придет, к примеру, сунуть гвоздь в штепсельную розетку, либо развести костер в комнате или на кухне, а ребенок из озорства, любопытства или по недомыслию, может. По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рой, оставшись без присмотра, дети беспечно 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 xml:space="preserve">открывают краны у газовой плиты, пытаются  </w:t>
      </w:r>
      <w:r w:rsidRPr="009C275E">
        <w:rPr>
          <w:rFonts w:ascii="Times New Roman" w:hAnsi="Times New Roman" w:cs="Times New Roman"/>
          <w:sz w:val="22"/>
          <w:szCs w:val="22"/>
        </w:rPr>
        <w:t>исследовать «внутренности» включенного пыле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соса, пробуют бабушкино лекарство, оставлен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ное на виду, иногда по ошибке утоляют жажду совсем неподходящей для этой цели жидкостью. Случается, выпадают из открытых окон много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этажных домов. Все это может стать причиной тяжелого увечья или  даже смерти.</w:t>
      </w:r>
    </w:p>
    <w:p w:rsidR="009C275E" w:rsidRPr="009C275E" w:rsidRDefault="009C275E" w:rsidP="009C275E">
      <w:pPr>
        <w:shd w:val="clear" w:color="auto" w:fill="FFFFFF"/>
        <w:ind w:right="86" w:firstLine="209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Сама будничность обстоятельств, при кото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рых чаще всего возникают бытовые травмы (кстати, самый распространенный вид детского травматизма многих из нас, взрослых, демо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билизует.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 xml:space="preserve"> Завороженные мирным словом «дом», мы не думаем об опасности и поэтому нередко пренебрегаем самыми элементарными мерами предосторожности в отношении своих детей, а порой и допускаем такую беспечность, о кото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рой можно только сожалеть.</w:t>
      </w:r>
    </w:p>
    <w:p w:rsidR="009C275E" w:rsidRPr="009C275E" w:rsidRDefault="009C275E" w:rsidP="009C275E">
      <w:pPr>
        <w:shd w:val="clear" w:color="auto" w:fill="FFFFFF"/>
        <w:ind w:left="65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Изучение  причин травм  у детей  показывает,  что  в  подавляющем    большинстве   своем  они </w:t>
      </w:r>
      <w:r w:rsidRPr="009C275E">
        <w:rPr>
          <w:rFonts w:ascii="Times New Roman" w:hAnsi="Times New Roman" w:cs="Times New Roman"/>
          <w:spacing w:val="-2"/>
          <w:sz w:val="22"/>
          <w:szCs w:val="22"/>
        </w:rPr>
        <w:t xml:space="preserve">происходят     по   прямой   или     косвенной     вине </w:t>
      </w:r>
      <w:r w:rsidRPr="009C275E">
        <w:rPr>
          <w:rFonts w:ascii="Times New Roman" w:hAnsi="Times New Roman" w:cs="Times New Roman"/>
          <w:sz w:val="22"/>
          <w:szCs w:val="22"/>
        </w:rPr>
        <w:t xml:space="preserve">взрослых. 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Действительно, - разве  не  наша  вина в том, что ребенок получает ожоги или серьезное    отравление    из-за небрежного хранения спичек и лекарств,  что он гибнет или с тяже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лейшими  переломами  и  сотрясением  мозга  по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падает   в    травматологическую    клинику   в   результате падения с большой высоты из-за того, </w:t>
      </w:r>
      <w:r w:rsidRPr="009C275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C275E">
        <w:rPr>
          <w:rFonts w:ascii="Times New Roman" w:hAnsi="Times New Roman" w:cs="Times New Roman"/>
          <w:sz w:val="22"/>
          <w:szCs w:val="22"/>
        </w:rPr>
        <w:t>что мы забыли хорошо прикрыть окно или вовремя  не  извлекли  его  с  крыши  сарая...</w:t>
      </w:r>
      <w:proofErr w:type="gramEnd"/>
    </w:p>
    <w:p w:rsidR="009C275E" w:rsidRPr="009C275E" w:rsidRDefault="009C275E" w:rsidP="009C275E">
      <w:pPr>
        <w:shd w:val="clear" w:color="auto" w:fill="FFFFFF"/>
        <w:ind w:left="29" w:firstLine="216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«Вакцина против травматизма — это воспитание», — так сказал  один  из  известных ученых. Думается,   что   эта   формула     справедлива   не только по отношению к детям, но еще в  боль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шей  степени  она  адресована  к нам, взрослым. Воспитывая ребенка и прививая ему необходи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мые навыки безопасного поведения в быту, мы, прежде всего сами должны ежеминутно являть достойные  образцы    в  этом     отношении.   Ибо, как    известно,  и  хороший  и  плохой    примеры </w:t>
      </w:r>
      <w:r w:rsidRPr="009C275E">
        <w:rPr>
          <w:rFonts w:ascii="Times New Roman" w:hAnsi="Times New Roman" w:cs="Times New Roman"/>
          <w:spacing w:val="-2"/>
          <w:sz w:val="22"/>
          <w:szCs w:val="22"/>
        </w:rPr>
        <w:t xml:space="preserve">заразительны.     Вместе   с    тем    мы    постоянно </w:t>
      </w:r>
      <w:r w:rsidRPr="009C275E">
        <w:rPr>
          <w:rFonts w:ascii="Times New Roman" w:hAnsi="Times New Roman" w:cs="Times New Roman"/>
          <w:sz w:val="22"/>
          <w:szCs w:val="22"/>
        </w:rPr>
        <w:t>должны  быть    внимательными   и   собранными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>По  своей   природе  ребенок  чрезвычайно  любо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знателен,  не говоря уже о том, что он быстро 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 xml:space="preserve">меняется   в   физическом   и   психическом   плане. </w:t>
      </w:r>
      <w:r w:rsidRPr="009C275E">
        <w:rPr>
          <w:rFonts w:ascii="Times New Roman" w:hAnsi="Times New Roman" w:cs="Times New Roman"/>
          <w:sz w:val="22"/>
          <w:szCs w:val="22"/>
        </w:rPr>
        <w:t>В первую очередь это относится к грудничкам, которые вроде бы  больше нуждаются  в  опеке, нежели в воспитании.</w:t>
      </w:r>
    </w:p>
    <w:p w:rsidR="009C275E" w:rsidRPr="009C275E" w:rsidRDefault="009C275E" w:rsidP="009C275E">
      <w:pPr>
        <w:shd w:val="clear" w:color="auto" w:fill="FFFFFF"/>
        <w:ind w:left="22" w:right="202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Если, к примеру, еще вчера наш пятимесяч</w:t>
      </w:r>
      <w:r w:rsidRPr="009C275E">
        <w:rPr>
          <w:rFonts w:ascii="Times New Roman" w:hAnsi="Times New Roman" w:cs="Times New Roman"/>
          <w:sz w:val="22"/>
          <w:szCs w:val="22"/>
        </w:rPr>
        <w:softHyphen/>
      </w:r>
      <w:r w:rsidRPr="009C275E">
        <w:rPr>
          <w:rFonts w:ascii="Times New Roman" w:hAnsi="Times New Roman" w:cs="Times New Roman"/>
          <w:spacing w:val="-2"/>
          <w:sz w:val="22"/>
          <w:szCs w:val="22"/>
        </w:rPr>
        <w:t xml:space="preserve">ный сын неподвижно лежал на спине и не мог </w:t>
      </w:r>
      <w:r w:rsidRPr="009C275E">
        <w:rPr>
          <w:rFonts w:ascii="Times New Roman" w:hAnsi="Times New Roman" w:cs="Times New Roman"/>
          <w:sz w:val="22"/>
          <w:szCs w:val="22"/>
        </w:rPr>
        <w:t xml:space="preserve">переворачиваться на живот, то сегодня, когда вы его распеленали, он уже способен делать это самостоятельно. И если вы своевременно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не обратите внимание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 xml:space="preserve"> на эту новую деталь в физи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ческом развитии своего ребенка и соответству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ющим образом не проанализируете ее, может случиться беда. Стоит на мгновенье оставить  его на </w:t>
      </w:r>
      <w:proofErr w:type="spellStart"/>
      <w:r w:rsidRPr="009C275E">
        <w:rPr>
          <w:rFonts w:ascii="Times New Roman" w:hAnsi="Times New Roman" w:cs="Times New Roman"/>
          <w:sz w:val="22"/>
          <w:szCs w:val="22"/>
        </w:rPr>
        <w:t>пеленальном</w:t>
      </w:r>
      <w:proofErr w:type="spellEnd"/>
      <w:r w:rsidRPr="009C275E">
        <w:rPr>
          <w:rFonts w:ascii="Times New Roman" w:hAnsi="Times New Roman" w:cs="Times New Roman"/>
          <w:sz w:val="22"/>
          <w:szCs w:val="22"/>
        </w:rPr>
        <w:t xml:space="preserve"> столе или на краю дива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на без присмотра либо расслабиться, как в одно мгновенье он может очутиться на полу... И такое случается. Словом, надо постоянно быть готовым к тому, что каждый день вам может приготовить очередной сюрприз.</w:t>
      </w:r>
    </w:p>
    <w:p w:rsidR="009C275E" w:rsidRPr="009C275E" w:rsidRDefault="009C275E" w:rsidP="009C275E">
      <w:pPr>
        <w:shd w:val="clear" w:color="auto" w:fill="FFFFFF"/>
        <w:ind w:right="288" w:firstLine="223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 Еще более внимательными должны быть ро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дители, когда ребенок начинает садиться, пол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зать, вставать и особенно, когда он начнет са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мостоятельно ходить. Это очень важный в ка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чественном отношении скачок. Теперь у ребен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ка, </w:t>
      </w:r>
      <w:r w:rsidRPr="009C275E">
        <w:rPr>
          <w:rFonts w:ascii="Times New Roman" w:hAnsi="Times New Roman" w:cs="Times New Roman"/>
          <w:iCs/>
          <w:sz w:val="22"/>
          <w:szCs w:val="22"/>
        </w:rPr>
        <w:t>к</w:t>
      </w:r>
      <w:r w:rsidRPr="009C275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275E">
        <w:rPr>
          <w:rFonts w:ascii="Times New Roman" w:hAnsi="Times New Roman" w:cs="Times New Roman"/>
          <w:sz w:val="22"/>
          <w:szCs w:val="22"/>
        </w:rPr>
        <w:t>радости его самого и, возможно, к не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счастью родителей, в полном смысле этого сло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ва, развязываются руки! Теперь он в состоянии опрокинуть на себя и взять в рот многое из то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го, что будет находиться в радиусе его дейст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вия, все то, что недостаточно надежно спрята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но либо плохо укреплено. Увы, многие родите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ли, особенно из числа молодых, часто осознают это слишком поздно, когда случается беда.</w:t>
      </w:r>
    </w:p>
    <w:p w:rsidR="009C275E" w:rsidRPr="009C275E" w:rsidRDefault="009C275E" w:rsidP="009C275E">
      <w:pPr>
        <w:shd w:val="clear" w:color="auto" w:fill="FFFFFF"/>
        <w:ind w:left="187" w:right="50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pacing w:val="-1"/>
          <w:sz w:val="22"/>
          <w:szCs w:val="22"/>
        </w:rPr>
        <w:t xml:space="preserve">      И здесь нам хотелось бы вспомнить слова из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9C275E">
        <w:rPr>
          <w:rFonts w:ascii="Times New Roman" w:hAnsi="Times New Roman" w:cs="Times New Roman"/>
          <w:sz w:val="22"/>
          <w:szCs w:val="22"/>
        </w:rPr>
        <w:t xml:space="preserve">вестного польского детского врача и педагога </w:t>
      </w:r>
      <w:proofErr w:type="spellStart"/>
      <w:r w:rsidRPr="009C275E">
        <w:rPr>
          <w:rFonts w:ascii="Times New Roman" w:hAnsi="Times New Roman" w:cs="Times New Roman"/>
          <w:sz w:val="22"/>
          <w:szCs w:val="22"/>
        </w:rPr>
        <w:t>Януша</w:t>
      </w:r>
      <w:proofErr w:type="spellEnd"/>
      <w:r w:rsidRPr="009C275E">
        <w:rPr>
          <w:rFonts w:ascii="Times New Roman" w:hAnsi="Times New Roman" w:cs="Times New Roman"/>
          <w:sz w:val="22"/>
          <w:szCs w:val="22"/>
        </w:rPr>
        <w:t xml:space="preserve"> Корчака, который так наставлял родителей: «Детей нет — есть люди, но с иным ма</w:t>
      </w:r>
      <w:r w:rsidRPr="009C275E">
        <w:rPr>
          <w:rFonts w:ascii="Times New Roman" w:hAnsi="Times New Roman" w:cs="Times New Roman"/>
          <w:sz w:val="22"/>
          <w:szCs w:val="22"/>
        </w:rPr>
        <w:softHyphen/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 xml:space="preserve">сштабом понятий, иным запасом опыта, иными </w:t>
      </w:r>
      <w:r w:rsidRPr="009C275E">
        <w:rPr>
          <w:rFonts w:ascii="Times New Roman" w:hAnsi="Times New Roman" w:cs="Times New Roman"/>
          <w:sz w:val="22"/>
          <w:szCs w:val="22"/>
        </w:rPr>
        <w:t>влечениями, иной игрой чувств. Помните, что мы их не знаем». А раз так, то мы должны постоянно наблюдать и изучать своего ребенка, знать, его психологию и физиологические осо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бенности. «...Никакая книга, никакой врач не заменят собственной зоркой мысли и внима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тельного    наблюдения», — подчеркивал Я. Корчак.</w:t>
      </w:r>
    </w:p>
    <w:p w:rsidR="009C275E" w:rsidRPr="009C275E" w:rsidRDefault="009C275E" w:rsidP="009C275E">
      <w:pPr>
        <w:shd w:val="clear" w:color="auto" w:fill="FFFFFF"/>
        <w:ind w:left="187" w:right="50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  Первые шаги всегда нелегки. Держась за ру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ку, цепляясь за стенку или мебель, ребенок старается не потерять равновесия и... часто его теряет. И как следствие — многочисленные па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дения. Но в этом нет </w:t>
      </w:r>
      <w:r w:rsidRPr="009C275E">
        <w:rPr>
          <w:rFonts w:ascii="Times New Roman" w:hAnsi="Times New Roman" w:cs="Times New Roman"/>
          <w:sz w:val="22"/>
          <w:szCs w:val="22"/>
        </w:rPr>
        <w:lastRenderedPageBreak/>
        <w:t>ничего удивительного. К концу первого года жизни, когда малыш на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чинает ходить, центр тяжести его из-за массив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ной головы располагается значительно выше, 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>чем у нас, взрослых, а площадь опоры явно не</w:t>
      </w:r>
      <w:r w:rsidRPr="009C275E">
        <w:rPr>
          <w:rFonts w:ascii="Times New Roman" w:hAnsi="Times New Roman" w:cs="Times New Roman"/>
          <w:sz w:val="22"/>
          <w:szCs w:val="22"/>
        </w:rPr>
        <w:t>достаточная из-за маленьких стоп. Поэтому ре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бенок в таком возрасте представляет собой до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вольно шаткую конструкцию. Следует также учесть, что он еще не успел набраться опыта, не обладает достаточной ловкостью и не освоил технику падения как таковую. А ведь всему этому ребенка нужно учить уже с первых ша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гов!</w:t>
      </w:r>
    </w:p>
    <w:p w:rsidR="009C275E" w:rsidRPr="009C275E" w:rsidRDefault="009C275E" w:rsidP="009C275E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Однако нередко дети  падают  в    квартире  и тогда, когда уже становятся самостоятельными, например,  споткнувшись    обо    что-нибудь    или 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>поскользнувшись   на   натертом   до   блеска   пар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9C275E">
        <w:rPr>
          <w:rFonts w:ascii="Times New Roman" w:hAnsi="Times New Roman" w:cs="Times New Roman"/>
          <w:sz w:val="22"/>
          <w:szCs w:val="22"/>
        </w:rPr>
        <w:t>кете.</w:t>
      </w:r>
    </w:p>
    <w:p w:rsidR="009C275E" w:rsidRPr="009C275E" w:rsidRDefault="009C275E" w:rsidP="009C275E">
      <w:pPr>
        <w:shd w:val="clear" w:color="auto" w:fill="FFFFFF"/>
        <w:ind w:left="194" w:right="72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 Хорошо, если ребенок приземляется на мяг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кий палас или ковер, либо на лету его подхва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тывают заботливые руки матери или отца. Но нередко бывает и так, что родители не успева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ют среагировать на неожиданное падение сына или дочери, и тогда малыш может с размаху удариться об острый угол встретившейся ему на пути табуретки или металлической бата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реи... Лучше, если бы этих острых углов не было. </w:t>
      </w:r>
    </w:p>
    <w:p w:rsidR="009C275E" w:rsidRPr="009C275E" w:rsidRDefault="009C275E" w:rsidP="009C275E">
      <w:pPr>
        <w:shd w:val="clear" w:color="auto" w:fill="FFFFFF"/>
        <w:ind w:left="187" w:right="72" w:firstLine="223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pacing w:val="-1"/>
          <w:sz w:val="22"/>
          <w:szCs w:val="22"/>
        </w:rPr>
        <w:t xml:space="preserve">      На втором году жизни, обретя свободу пере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9C275E">
        <w:rPr>
          <w:rFonts w:ascii="Times New Roman" w:hAnsi="Times New Roman" w:cs="Times New Roman"/>
          <w:sz w:val="22"/>
          <w:szCs w:val="22"/>
        </w:rPr>
        <w:t>движения, малыш активно познает свойства предметов, которые он раньше только видел, старается их потрогать, иногда пробует на вкус. Кажется, что стремление это не знает границ. Он постоянно в движении и все время с чем-нибудь знакомится. Нередко в поле его зрения попадают совсем не те предметы, кото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рые хотелось бы нам, очень часто он забирает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ся не туда, куда надо... Ребенок познает окру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жающий мир, а взрослые, что греха таить, не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редко пытаются ему в этом мешать: «Зачем ты это трогаешь?  Куда ты  полез?  Нельзя!»</w:t>
      </w:r>
    </w:p>
    <w:p w:rsidR="009C275E" w:rsidRPr="009C275E" w:rsidRDefault="009C275E" w:rsidP="009C275E">
      <w:pPr>
        <w:shd w:val="clear" w:color="auto" w:fill="FFFFFF"/>
        <w:ind w:left="202" w:right="79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Получается довольно безрадостная картина, которую уже давно подметил Я. Корчак: «Из страха, как бы смерть не отняла у нас ребенка, мы  отнимаем ребенка у жизни; не желая, чтобы он умер, не даем ему жить».</w:t>
      </w:r>
    </w:p>
    <w:p w:rsidR="009C275E" w:rsidRPr="009C275E" w:rsidRDefault="009C275E" w:rsidP="009C275E">
      <w:pPr>
        <w:shd w:val="clear" w:color="auto" w:fill="FFFFFF"/>
        <w:ind w:left="209" w:right="86" w:firstLine="187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Так, стало быть, все позволять? Ни за что! Запрещая, мы закаляем его волю, позволяя всё, наоборот, ослабляем ее.</w:t>
      </w:r>
    </w:p>
    <w:p w:rsidR="009C275E" w:rsidRPr="009C275E" w:rsidRDefault="009C275E" w:rsidP="009C275E">
      <w:pPr>
        <w:shd w:val="clear" w:color="auto" w:fill="FFFFFF"/>
        <w:ind w:left="202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Однако   запрещать   нужно   тоже   умело.   Это самое легкое и в то же время — самое трудное.</w:t>
      </w:r>
    </w:p>
    <w:p w:rsidR="009C275E" w:rsidRPr="009C275E" w:rsidRDefault="009C275E" w:rsidP="009C275E">
      <w:pPr>
        <w:shd w:val="clear" w:color="auto" w:fill="FFFFFF"/>
        <w:ind w:left="14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   Никто не спорит, уже в раннем возрасте ребе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нок должен хорошо знать, что ему можно, а что нельзя. И в этом отношении мнение взро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слого всегда является решающим. Весь вопрос в том, как этого лучше добиться.   Постоянно запрещая, вы так или. Иначе ограничиваете дея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тельность ребенка и,  к. сожалению, часто это делаете, ничего не предлагая взамен. А ведь сама суть ребенка — это непрерывное движе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ние, высокая активность. Потом, если он все время слышит «нельзя», это рано или поздно может   дать  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совершенно  обратный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 xml:space="preserve">   результат.</w:t>
      </w:r>
    </w:p>
    <w:p w:rsidR="009C275E" w:rsidRPr="009C275E" w:rsidRDefault="009C275E" w:rsidP="009C275E">
      <w:pPr>
        <w:shd w:val="clear" w:color="auto" w:fill="FFFFFF"/>
        <w:ind w:left="7" w:right="7" w:firstLine="202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Дети раннего возраста в силу особенностей своей высшей нервной деятельности не могут постоянно длительно тормозить свои реакции, сидеть спокойно, как это от них порой требуют иные родители. Такое неизбежно вызывает пе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ренапряжение процесса торможения и как следствие ведет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>различного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 xml:space="preserve"> рода серьезным нарушениям поведения. При такой системе вос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питания дети нередко становятся раздражи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тельными, часто в ответ, на непосильные для них требования затормозить свои действия от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вечают бурной вспышкой  возбуждения, броса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ются на пол, бьют ногами или упрямо с кри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ком требуют желаемого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>И самое главное, очень часто добиваются своего—не всякая мать способна выдержать подобный натиск. Такая уступчивость может потом дорого обой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тись. Ребенок поймет, что при известной доле настойчивости он способен достигнуть всего.</w:t>
      </w:r>
    </w:p>
    <w:p w:rsidR="009C275E" w:rsidRPr="009C275E" w:rsidRDefault="009C275E" w:rsidP="009C275E">
      <w:pPr>
        <w:shd w:val="clear" w:color="auto" w:fill="FFFFFF"/>
        <w:tabs>
          <w:tab w:val="left" w:pos="2081"/>
        </w:tabs>
        <w:ind w:left="22" w:right="22" w:firstLine="194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Так рождаются  прецеденты для будущих несчастий, в том числе и травматологического плана. </w:t>
      </w:r>
    </w:p>
    <w:p w:rsidR="009C275E" w:rsidRPr="009C275E" w:rsidRDefault="009C275E" w:rsidP="009C275E">
      <w:pPr>
        <w:shd w:val="clear" w:color="auto" w:fill="FFFFFF"/>
        <w:ind w:left="7" w:right="22" w:firstLine="209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Тогда где же выход? А выход, как нам ка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жется, все в том же — в создании максимально безопасных условий для активной деятельно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сти ребенка, ибо движения являются его физио</w:t>
      </w:r>
      <w:r w:rsidRPr="009C275E">
        <w:rPr>
          <w:rFonts w:ascii="Times New Roman" w:hAnsi="Times New Roman" w:cs="Times New Roman"/>
          <w:sz w:val="22"/>
          <w:szCs w:val="22"/>
        </w:rPr>
        <w:softHyphen/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>логической потребностью, и в кропотливой во</w:t>
      </w:r>
      <w:r w:rsidRPr="009C275E">
        <w:rPr>
          <w:rFonts w:ascii="Times New Roman" w:hAnsi="Times New Roman" w:cs="Times New Roman"/>
          <w:sz w:val="22"/>
          <w:szCs w:val="22"/>
        </w:rPr>
        <w:t>спитательной работе в постоянных занятиях с маленьким ребенком. И здесь от родителей тре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буется немало изобретательности. Занимаясь с ребенком, играя с ним, можно</w:t>
      </w:r>
      <w:proofErr w:type="gramStart"/>
      <w:r w:rsidRPr="009C275E">
        <w:rPr>
          <w:rFonts w:ascii="Times New Roman" w:hAnsi="Times New Roman" w:cs="Times New Roman"/>
          <w:sz w:val="22"/>
          <w:szCs w:val="22"/>
        </w:rPr>
        <w:t xml:space="preserve">,, </w:t>
      </w:r>
      <w:proofErr w:type="gramEnd"/>
      <w:r w:rsidRPr="009C275E">
        <w:rPr>
          <w:rFonts w:ascii="Times New Roman" w:hAnsi="Times New Roman" w:cs="Times New Roman"/>
          <w:sz w:val="22"/>
          <w:szCs w:val="22"/>
        </w:rPr>
        <w:t>достигнуть го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раздо большего, нежели постоянно сдерживать и   ограничивать   проявления   его   активности.</w:t>
      </w:r>
    </w:p>
    <w:p w:rsidR="009C275E" w:rsidRDefault="009C275E" w:rsidP="009C275E">
      <w:pPr>
        <w:shd w:val="clear" w:color="auto" w:fill="FFFFFF"/>
        <w:tabs>
          <w:tab w:val="left" w:pos="3931"/>
        </w:tabs>
        <w:ind w:left="7" w:right="22" w:firstLine="209"/>
        <w:jc w:val="both"/>
        <w:rPr>
          <w:rFonts w:ascii="Times New Roman" w:hAnsi="Times New Roman" w:cs="Times New Roman"/>
          <w:sz w:val="22"/>
          <w:szCs w:val="22"/>
        </w:rPr>
      </w:pPr>
      <w:r w:rsidRPr="009C275E">
        <w:rPr>
          <w:rFonts w:ascii="Times New Roman" w:hAnsi="Times New Roman" w:cs="Times New Roman"/>
          <w:sz w:val="22"/>
          <w:szCs w:val="22"/>
        </w:rPr>
        <w:t xml:space="preserve">    «Игра не столько стихия, сколько единствен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ная область, где мы предоставляе</w:t>
      </w:r>
      <w:r>
        <w:rPr>
          <w:rFonts w:ascii="Times New Roman" w:hAnsi="Times New Roman" w:cs="Times New Roman"/>
          <w:sz w:val="22"/>
          <w:szCs w:val="22"/>
        </w:rPr>
        <w:t xml:space="preserve">м ему более широкую инициативу. </w:t>
      </w:r>
    </w:p>
    <w:p w:rsidR="009C275E" w:rsidRPr="009C275E" w:rsidRDefault="009C275E" w:rsidP="009C275E">
      <w:pPr>
        <w:shd w:val="clear" w:color="auto" w:fill="FFFFFF"/>
        <w:tabs>
          <w:tab w:val="left" w:pos="3931"/>
        </w:tabs>
        <w:ind w:left="7" w:right="22" w:firstLine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Лишь </w:t>
      </w:r>
      <w:r w:rsidRPr="009C275E">
        <w:rPr>
          <w:rFonts w:ascii="Times New Roman" w:hAnsi="Times New Roman" w:cs="Times New Roman"/>
          <w:sz w:val="22"/>
          <w:szCs w:val="22"/>
        </w:rPr>
        <w:t>в играх ребенок</w:t>
      </w:r>
      <w:r w:rsidRPr="009C275E">
        <w:rPr>
          <w:rFonts w:ascii="Times New Roman" w:hAnsi="Times New Roman" w:cs="Times New Roman"/>
          <w:sz w:val="22"/>
          <w:szCs w:val="22"/>
        </w:rPr>
        <w:br/>
        <w:t>чувствует себя до некоторой степени незави</w:t>
      </w:r>
      <w:r w:rsidRPr="009C275E">
        <w:rPr>
          <w:rFonts w:ascii="Times New Roman" w:hAnsi="Times New Roman" w:cs="Times New Roman"/>
          <w:sz w:val="22"/>
          <w:szCs w:val="22"/>
        </w:rPr>
        <w:softHyphen/>
        <w:t xml:space="preserve">симым», — подчеркивал Я. Корчак. «Игра есть путь детей к познанию. Мира», — говорил </w:t>
      </w:r>
      <w:r w:rsidRPr="009C275E">
        <w:rPr>
          <w:rFonts w:ascii="Times New Roman" w:hAnsi="Times New Roman" w:cs="Times New Roman"/>
          <w:spacing w:val="-1"/>
          <w:sz w:val="22"/>
          <w:szCs w:val="22"/>
        </w:rPr>
        <w:t>М. Горький.</w:t>
      </w:r>
      <w:r w:rsidRPr="009C275E">
        <w:rPr>
          <w:rFonts w:ascii="Times New Roman" w:hAnsi="Times New Roman" w:cs="Times New Roman"/>
          <w:sz w:val="22"/>
          <w:szCs w:val="22"/>
        </w:rPr>
        <w:tab/>
      </w:r>
    </w:p>
    <w:p w:rsidR="009C275E" w:rsidRPr="009C275E" w:rsidRDefault="009C275E" w:rsidP="009C275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C275E">
        <w:rPr>
          <w:rFonts w:ascii="Times New Roman" w:hAnsi="Times New Roman" w:cs="Times New Roman"/>
          <w:sz w:val="22"/>
          <w:szCs w:val="22"/>
        </w:rPr>
        <w:t>Именно во время игр, разумеется, правильно организованных, воспитывается характер, рас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ширяются представления об окружающем, фор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мируются и совершенствуются двигательные навыки, точность движений, внимательность, сосредоточенность, т.е. все те качества, кото</w:t>
      </w:r>
      <w:r w:rsidRPr="009C275E">
        <w:rPr>
          <w:rFonts w:ascii="Times New Roman" w:hAnsi="Times New Roman" w:cs="Times New Roman"/>
          <w:sz w:val="22"/>
          <w:szCs w:val="22"/>
        </w:rPr>
        <w:softHyphen/>
        <w:t>рые так  необходимы для предупреждения травматизма.</w:t>
      </w:r>
      <w:proofErr w:type="gramEnd"/>
    </w:p>
    <w:p w:rsidR="00492590" w:rsidRPr="009C275E" w:rsidRDefault="00492590" w:rsidP="009C275E">
      <w:pPr>
        <w:rPr>
          <w:sz w:val="22"/>
          <w:szCs w:val="22"/>
        </w:rPr>
      </w:pPr>
    </w:p>
    <w:sectPr w:rsidR="00492590" w:rsidRPr="009C275E" w:rsidSect="009C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75E"/>
    <w:rsid w:val="00492590"/>
    <w:rsid w:val="009C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2013-04-05T12:44:00Z</dcterms:created>
  <dcterms:modified xsi:type="dcterms:W3CDTF">2013-04-05T12:47:00Z</dcterms:modified>
</cp:coreProperties>
</file>