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CC" w:rsidRPr="00C440E3" w:rsidRDefault="00C16DCC" w:rsidP="00C16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E3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C16DCC" w:rsidRPr="00C440E3" w:rsidRDefault="00C16DCC" w:rsidP="00C16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E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440E3">
        <w:rPr>
          <w:rFonts w:ascii="Times New Roman" w:hAnsi="Times New Roman" w:cs="Times New Roman"/>
          <w:b/>
          <w:sz w:val="28"/>
          <w:szCs w:val="28"/>
        </w:rPr>
        <w:t>Мужевская</w:t>
      </w:r>
      <w:proofErr w:type="spellEnd"/>
      <w:r w:rsidRPr="00C440E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им. Н.В.Архангельского»</w:t>
      </w:r>
    </w:p>
    <w:p w:rsidR="00C16DCC" w:rsidRPr="00C440E3" w:rsidRDefault="00C16DCC" w:rsidP="00C16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0E3">
        <w:rPr>
          <w:rFonts w:ascii="Times New Roman" w:hAnsi="Times New Roman" w:cs="Times New Roman"/>
          <w:b/>
          <w:sz w:val="28"/>
          <w:szCs w:val="28"/>
          <w:u w:val="single"/>
        </w:rPr>
        <w:t>МБОУ «</w:t>
      </w:r>
      <w:proofErr w:type="spellStart"/>
      <w:r w:rsidRPr="00C440E3">
        <w:rPr>
          <w:rFonts w:ascii="Times New Roman" w:hAnsi="Times New Roman" w:cs="Times New Roman"/>
          <w:b/>
          <w:sz w:val="28"/>
          <w:szCs w:val="28"/>
          <w:u w:val="single"/>
        </w:rPr>
        <w:t>Мужевская</w:t>
      </w:r>
      <w:proofErr w:type="spellEnd"/>
      <w:r w:rsidRPr="00C440E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им. Н.В.Архангельского»</w:t>
      </w:r>
    </w:p>
    <w:p w:rsidR="00C16DCC" w:rsidRDefault="00C16DCC" w:rsidP="00C16DCC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C16DCC" w:rsidRDefault="00C16DCC" w:rsidP="00C16DCC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C16DCC" w:rsidRDefault="00C16DCC" w:rsidP="00C16DCC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C16DCC" w:rsidRDefault="00C16DCC" w:rsidP="00C16DCC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C16DCC" w:rsidRDefault="00C16DCC" w:rsidP="00C16DCC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C16DCC" w:rsidRDefault="00C16DCC" w:rsidP="00C16DCC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C16DCC" w:rsidRDefault="00C16DCC" w:rsidP="00C16DCC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C16DCC" w:rsidRDefault="00C16DCC" w:rsidP="00C16DCC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C16DCC" w:rsidRDefault="00C16DCC" w:rsidP="00C16DCC">
      <w:pPr>
        <w:pStyle w:val="c2"/>
        <w:spacing w:before="0" w:beforeAutospacing="0" w:after="0" w:afterAutospacing="0"/>
        <w:ind w:left="-568" w:firstLine="568"/>
        <w:jc w:val="right"/>
        <w:rPr>
          <w:rStyle w:val="c0"/>
          <w:b/>
          <w:color w:val="000000"/>
          <w:sz w:val="28"/>
          <w:szCs w:val="28"/>
        </w:rPr>
      </w:pPr>
    </w:p>
    <w:p w:rsidR="00C16DCC" w:rsidRDefault="00C16DCC" w:rsidP="00C16DCC">
      <w:pPr>
        <w:pStyle w:val="c2"/>
        <w:spacing w:before="0" w:beforeAutospacing="0" w:after="0" w:afterAutospacing="0"/>
        <w:ind w:left="-568" w:firstLine="568"/>
        <w:jc w:val="center"/>
        <w:rPr>
          <w:rStyle w:val="c0"/>
          <w:b/>
          <w:color w:val="000000"/>
          <w:sz w:val="40"/>
          <w:szCs w:val="40"/>
        </w:rPr>
      </w:pPr>
      <w:r w:rsidRPr="00C16DCC">
        <w:rPr>
          <w:rStyle w:val="c0"/>
          <w:b/>
          <w:color w:val="000000"/>
          <w:sz w:val="40"/>
          <w:szCs w:val="40"/>
        </w:rPr>
        <w:t>Технологическая карта</w:t>
      </w:r>
    </w:p>
    <w:p w:rsidR="00C16DCC" w:rsidRDefault="00C16DCC" w:rsidP="00C16DCC">
      <w:pPr>
        <w:pStyle w:val="c2"/>
        <w:spacing w:before="0" w:beforeAutospacing="0" w:after="0" w:afterAutospacing="0"/>
        <w:ind w:left="-568" w:firstLine="568"/>
        <w:jc w:val="center"/>
        <w:rPr>
          <w:rStyle w:val="c0"/>
          <w:b/>
          <w:color w:val="000000"/>
          <w:sz w:val="40"/>
          <w:szCs w:val="40"/>
        </w:rPr>
      </w:pPr>
      <w:r w:rsidRPr="00C16DCC">
        <w:rPr>
          <w:rStyle w:val="c0"/>
          <w:b/>
          <w:color w:val="000000"/>
          <w:sz w:val="40"/>
          <w:szCs w:val="40"/>
        </w:rPr>
        <w:t xml:space="preserve"> изучения темы по биологии в 6 классе</w:t>
      </w:r>
    </w:p>
    <w:p w:rsidR="00C16DCC" w:rsidRPr="00C16DCC" w:rsidRDefault="00C16DCC" w:rsidP="00C16DCC">
      <w:pPr>
        <w:pStyle w:val="c2"/>
        <w:spacing w:before="0" w:beforeAutospacing="0" w:after="0" w:afterAutospacing="0"/>
        <w:ind w:left="-568" w:firstLine="568"/>
        <w:jc w:val="center"/>
        <w:rPr>
          <w:rStyle w:val="c0"/>
          <w:b/>
          <w:color w:val="000000"/>
          <w:sz w:val="40"/>
          <w:szCs w:val="40"/>
        </w:rPr>
      </w:pPr>
      <w:r>
        <w:rPr>
          <w:rStyle w:val="c0"/>
          <w:b/>
          <w:color w:val="000000"/>
          <w:sz w:val="40"/>
          <w:szCs w:val="40"/>
        </w:rPr>
        <w:t>(ФГОС)</w:t>
      </w:r>
    </w:p>
    <w:p w:rsidR="00C16DCC" w:rsidRDefault="00C16DCC" w:rsidP="00C16DCC">
      <w:pPr>
        <w:pStyle w:val="c2"/>
        <w:spacing w:before="0" w:beforeAutospacing="0" w:after="0" w:afterAutospacing="0"/>
        <w:ind w:left="-568" w:firstLine="568"/>
        <w:jc w:val="right"/>
        <w:rPr>
          <w:rStyle w:val="c0"/>
          <w:b/>
          <w:color w:val="000000"/>
          <w:sz w:val="28"/>
          <w:szCs w:val="28"/>
        </w:rPr>
      </w:pPr>
    </w:p>
    <w:p w:rsidR="00C16DCC" w:rsidRDefault="00C16DCC" w:rsidP="00C16DCC">
      <w:pPr>
        <w:pStyle w:val="c2"/>
        <w:spacing w:before="0" w:beforeAutospacing="0" w:after="0" w:afterAutospacing="0"/>
        <w:ind w:left="-568" w:firstLine="568"/>
        <w:jc w:val="right"/>
        <w:rPr>
          <w:rStyle w:val="c0"/>
          <w:b/>
          <w:color w:val="000000"/>
          <w:sz w:val="28"/>
          <w:szCs w:val="28"/>
        </w:rPr>
      </w:pPr>
    </w:p>
    <w:p w:rsidR="00C16DCC" w:rsidRDefault="00C16DCC" w:rsidP="00C16DCC">
      <w:pPr>
        <w:pStyle w:val="c2"/>
        <w:spacing w:before="0" w:beforeAutospacing="0" w:after="0" w:afterAutospacing="0"/>
        <w:ind w:left="-568" w:firstLine="568"/>
        <w:jc w:val="right"/>
        <w:rPr>
          <w:rStyle w:val="c0"/>
          <w:b/>
          <w:color w:val="000000"/>
          <w:sz w:val="28"/>
          <w:szCs w:val="28"/>
        </w:rPr>
      </w:pPr>
    </w:p>
    <w:p w:rsidR="00C16DCC" w:rsidRDefault="00C16DCC" w:rsidP="00C16DCC">
      <w:pPr>
        <w:pStyle w:val="c2"/>
        <w:spacing w:before="0" w:beforeAutospacing="0" w:after="0" w:afterAutospacing="0"/>
        <w:ind w:left="-568" w:firstLine="568"/>
        <w:jc w:val="right"/>
        <w:rPr>
          <w:rStyle w:val="c0"/>
          <w:b/>
          <w:color w:val="000000"/>
          <w:sz w:val="28"/>
          <w:szCs w:val="28"/>
        </w:rPr>
      </w:pPr>
    </w:p>
    <w:p w:rsidR="00C16DCC" w:rsidRDefault="00C16DCC" w:rsidP="00C16DCC">
      <w:pPr>
        <w:pStyle w:val="c2"/>
        <w:spacing w:before="0" w:beforeAutospacing="0" w:after="0" w:afterAutospacing="0"/>
        <w:ind w:left="-568" w:firstLine="568"/>
        <w:jc w:val="right"/>
        <w:rPr>
          <w:rStyle w:val="c0"/>
          <w:b/>
          <w:color w:val="000000"/>
          <w:sz w:val="28"/>
          <w:szCs w:val="28"/>
        </w:rPr>
      </w:pPr>
    </w:p>
    <w:p w:rsidR="00C16DCC" w:rsidRDefault="00C16DCC" w:rsidP="00C16DCC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C16DCC" w:rsidRDefault="00C16DCC" w:rsidP="00C16DCC">
      <w:pPr>
        <w:pStyle w:val="c2"/>
        <w:spacing w:before="0" w:beforeAutospacing="0" w:after="0" w:afterAutospacing="0"/>
        <w:ind w:left="-568" w:firstLine="568"/>
        <w:jc w:val="right"/>
        <w:rPr>
          <w:rStyle w:val="c0"/>
          <w:b/>
          <w:color w:val="000000"/>
          <w:sz w:val="28"/>
          <w:szCs w:val="28"/>
        </w:rPr>
      </w:pPr>
    </w:p>
    <w:p w:rsidR="00C16DCC" w:rsidRDefault="00C16DCC" w:rsidP="00C16DCC">
      <w:pPr>
        <w:pStyle w:val="c2"/>
        <w:spacing w:before="0" w:beforeAutospacing="0" w:after="0" w:afterAutospacing="0"/>
        <w:ind w:left="-568" w:firstLine="568"/>
        <w:jc w:val="right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Учитель биологии</w:t>
      </w:r>
    </w:p>
    <w:p w:rsidR="00C16DCC" w:rsidRDefault="00C16DCC" w:rsidP="00C16DCC">
      <w:pPr>
        <w:pStyle w:val="c2"/>
        <w:spacing w:before="0" w:beforeAutospacing="0" w:after="0" w:afterAutospacing="0"/>
        <w:ind w:left="-568" w:firstLine="568"/>
        <w:jc w:val="right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Молчанова Любовь Дмитриевна</w:t>
      </w:r>
    </w:p>
    <w:p w:rsidR="00C16DCC" w:rsidRDefault="00C16DCC" w:rsidP="00C16DCC">
      <w:pPr>
        <w:pStyle w:val="c2"/>
        <w:spacing w:before="0" w:beforeAutospacing="0" w:after="0" w:afterAutospacing="0"/>
        <w:ind w:left="-568" w:firstLine="568"/>
        <w:jc w:val="both"/>
        <w:rPr>
          <w:rStyle w:val="c0"/>
          <w:b/>
          <w:color w:val="000000"/>
          <w:sz w:val="28"/>
          <w:szCs w:val="28"/>
        </w:rPr>
      </w:pPr>
    </w:p>
    <w:p w:rsidR="00C16DCC" w:rsidRDefault="00C16DCC" w:rsidP="00C16DCC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C16DCC" w:rsidRDefault="00C16DCC" w:rsidP="00C16DCC">
      <w:pPr>
        <w:pStyle w:val="c2"/>
        <w:spacing w:before="0" w:beforeAutospacing="0" w:after="0" w:afterAutospacing="0"/>
        <w:ind w:left="-568" w:firstLine="568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2014</w:t>
      </w:r>
    </w:p>
    <w:p w:rsidR="00C16DCC" w:rsidRPr="00C16DCC" w:rsidRDefault="00C16DCC" w:rsidP="00C16DCC">
      <w:pPr>
        <w:pStyle w:val="c2"/>
        <w:spacing w:before="0" w:beforeAutospacing="0" w:after="0" w:afterAutospacing="0"/>
        <w:ind w:left="-568" w:firstLine="568"/>
        <w:jc w:val="center"/>
        <w:rPr>
          <w:b/>
          <w:color w:val="000000"/>
          <w:sz w:val="28"/>
          <w:szCs w:val="28"/>
        </w:rPr>
      </w:pPr>
    </w:p>
    <w:p w:rsidR="006B079B" w:rsidRPr="001B210C" w:rsidRDefault="006B079B" w:rsidP="006B079B">
      <w:pPr>
        <w:shd w:val="clear" w:color="auto" w:fill="FFFFFF"/>
        <w:spacing w:after="0" w:line="293" w:lineRule="atLeast"/>
        <w:jc w:val="righ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1B21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План-конспект урока по учебнику «Живой организм»,6 класс</w:t>
      </w:r>
    </w:p>
    <w:p w:rsidR="006B079B" w:rsidRPr="001B210C" w:rsidRDefault="006B079B" w:rsidP="006B079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1B21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Авторы: Н.И.Сонин</w:t>
      </w:r>
    </w:p>
    <w:p w:rsidR="006B079B" w:rsidRPr="001B210C" w:rsidRDefault="006B079B" w:rsidP="006B07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1B21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Тема:</w:t>
      </w:r>
      <w:r w:rsidRPr="001B210C">
        <w:rPr>
          <w:rFonts w:ascii="Arial" w:eastAsia="Times New Roman" w:hAnsi="Arial" w:cs="Arial"/>
          <w:b/>
          <w:color w:val="000000" w:themeColor="text1"/>
          <w:sz w:val="20"/>
          <w:lang w:eastAsia="ru-RU"/>
        </w:rPr>
        <w:t> </w:t>
      </w:r>
      <w:r w:rsidRPr="001B21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«Царство Растения»</w:t>
      </w:r>
    </w:p>
    <w:p w:rsidR="006B079B" w:rsidRPr="001B210C" w:rsidRDefault="006B079B" w:rsidP="006B0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21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(Технологическая карта изучения темы)</w:t>
      </w:r>
    </w:p>
    <w:p w:rsidR="006B079B" w:rsidRDefault="006B079B" w:rsidP="006B0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76"/>
        <w:gridCol w:w="5245"/>
        <w:gridCol w:w="7165"/>
      </w:tblGrid>
      <w:tr w:rsidR="006B079B" w:rsidTr="00CC00D8">
        <w:tc>
          <w:tcPr>
            <w:tcW w:w="2376" w:type="dxa"/>
          </w:tcPr>
          <w:p w:rsidR="006B079B" w:rsidRPr="001B210C" w:rsidRDefault="006B079B" w:rsidP="006B079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2410" w:type="dxa"/>
            <w:gridSpan w:val="2"/>
          </w:tcPr>
          <w:p w:rsidR="006B079B" w:rsidRPr="001B210C" w:rsidRDefault="006B079B" w:rsidP="006B079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Царство Растения</w:t>
            </w:r>
          </w:p>
        </w:tc>
      </w:tr>
      <w:tr w:rsidR="006B079B" w:rsidTr="00D01A22">
        <w:tc>
          <w:tcPr>
            <w:tcW w:w="2376" w:type="dxa"/>
          </w:tcPr>
          <w:p w:rsidR="006B079B" w:rsidRPr="001B210C" w:rsidRDefault="006B079B" w:rsidP="006B079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2410" w:type="dxa"/>
            <w:gridSpan w:val="2"/>
          </w:tcPr>
          <w:p w:rsidR="006B079B" w:rsidRPr="001B210C" w:rsidRDefault="006B079B" w:rsidP="006B079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Раскрытие отличительных признаков представителей царства растений</w:t>
            </w:r>
          </w:p>
        </w:tc>
      </w:tr>
      <w:tr w:rsidR="006B079B" w:rsidTr="006B079B">
        <w:tc>
          <w:tcPr>
            <w:tcW w:w="2376" w:type="dxa"/>
            <w:vMerge w:val="restart"/>
          </w:tcPr>
          <w:p w:rsidR="006B079B" w:rsidRPr="001B210C" w:rsidRDefault="006B079B" w:rsidP="006B079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5245" w:type="dxa"/>
          </w:tcPr>
          <w:p w:rsidR="006B079B" w:rsidRPr="001B210C" w:rsidRDefault="006B079B" w:rsidP="006B07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7165" w:type="dxa"/>
          </w:tcPr>
          <w:p w:rsidR="006B079B" w:rsidRPr="001B210C" w:rsidRDefault="006B079B" w:rsidP="006B07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D07475" w:rsidTr="00F70FA6">
        <w:trPr>
          <w:trHeight w:val="1190"/>
        </w:trPr>
        <w:tc>
          <w:tcPr>
            <w:tcW w:w="2376" w:type="dxa"/>
            <w:vMerge/>
          </w:tcPr>
          <w:p w:rsidR="00D07475" w:rsidRPr="00D07475" w:rsidRDefault="00D07475" w:rsidP="006B07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познавательной сфере: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1.Давать определение изученных понятий: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фотосинтез,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автотрофы,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гетеротрофы,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жизненная форма.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2.Выявлять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отличительные признаки представителей царства Растения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3.Называть и приводить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примеры основных жизненных форм растений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4.Описывать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этапы эволюции растений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Обосновывать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роль растений в природе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Использовать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ресурсы для подготовки сообщений об историческом развитии растительного мира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ценностно-ориентационной сфере: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отношения к растениям как основе жизни.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сфере безопасности жизнедеятельности: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Выделение ядовитых и лекарственных растений.</w:t>
            </w:r>
          </w:p>
          <w:p w:rsidR="00D07475" w:rsidRPr="00D07475" w:rsidRDefault="00D07475" w:rsidP="006B07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</w:tcPr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Личностные: 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1.Принятие социальной роли </w:t>
            </w:r>
            <w:proofErr w:type="gramStart"/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мотивов учебной деятельности и формирование личностного смысла учения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3.Умение управлять своей познавательной деятельностью.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4.Развитие навыков сотрудничества с учителем и сверстниками в разных учебных ситуациях.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 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1.Умение планировать и регулировать свою деятельность.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3.Умение соотносить свои действия с планируемыми результатами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4.Владение основами самоконтроля и самооценки, принятие решений осуществление основного выбора в учебной и познавательной деятельности.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 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Осуществлять поиск информации с использованием различных ресурсов.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Устанавливать причинно следственные связи.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3.Давать определения понятиям.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 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1.Готовность получать необходимую информацию, отстаивать свою точку зрения в диалоге и в выступлении, выдвигать гипотезу и доказательства.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2.Умение организовывать учебное сотрудничество и совместную деятельность с партнёрами</w:t>
            </w:r>
          </w:p>
          <w:p w:rsidR="00D07475" w:rsidRPr="00D07475" w:rsidRDefault="00D07475" w:rsidP="00D07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3.Умение вступать в диалог и участвовать в коллективном обсуждении проблемы, аргументировать свою позицию</w:t>
            </w:r>
          </w:p>
          <w:p w:rsidR="00D07475" w:rsidRPr="00D07475" w:rsidRDefault="00D07475" w:rsidP="00D074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4.Использовать информационные ресурсы для поиска информации о царстве Растения.</w:t>
            </w:r>
          </w:p>
        </w:tc>
      </w:tr>
    </w:tbl>
    <w:p w:rsidR="006B079B" w:rsidRPr="006B079B" w:rsidRDefault="006B079B" w:rsidP="006B07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76"/>
        <w:gridCol w:w="1959"/>
        <w:gridCol w:w="5415"/>
        <w:gridCol w:w="5036"/>
      </w:tblGrid>
      <w:tr w:rsidR="00EA151D" w:rsidTr="009F2EE4">
        <w:tc>
          <w:tcPr>
            <w:tcW w:w="2376" w:type="dxa"/>
          </w:tcPr>
          <w:p w:rsidR="00EA151D" w:rsidRPr="00EA151D" w:rsidRDefault="00EA1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понятия</w:t>
            </w:r>
          </w:p>
        </w:tc>
        <w:tc>
          <w:tcPr>
            <w:tcW w:w="12410" w:type="dxa"/>
            <w:gridSpan w:val="3"/>
          </w:tcPr>
          <w:p w:rsidR="00EA151D" w:rsidRPr="00EA151D" w:rsidRDefault="00EA1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A15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Царство, фотосинтез, хлоропласты, хлорофилл, автотрофы, гетеротрофы, жизненная форма, дерево, кустарник, кустарничек, трава, дикорастущие растения, культурные растения, эволюция, вегетативные органы, генеративные органы, высшие и низшие растения.</w:t>
            </w:r>
            <w:proofErr w:type="gramEnd"/>
          </w:p>
        </w:tc>
      </w:tr>
      <w:tr w:rsidR="00EA151D" w:rsidTr="00AC37E0">
        <w:tc>
          <w:tcPr>
            <w:tcW w:w="14786" w:type="dxa"/>
            <w:gridSpan w:val="4"/>
          </w:tcPr>
          <w:p w:rsidR="00EA151D" w:rsidRPr="001B210C" w:rsidRDefault="00EA151D" w:rsidP="00EA151D">
            <w:pPr>
              <w:jc w:val="center"/>
              <w:rPr>
                <w:b/>
                <w:color w:val="000000" w:themeColor="text1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Организация пространства</w:t>
            </w:r>
          </w:p>
        </w:tc>
      </w:tr>
      <w:tr w:rsidR="00EA151D" w:rsidTr="00EA151D">
        <w:tc>
          <w:tcPr>
            <w:tcW w:w="4335" w:type="dxa"/>
            <w:gridSpan w:val="2"/>
            <w:tcBorders>
              <w:right w:val="single" w:sz="4" w:space="0" w:color="auto"/>
            </w:tcBorders>
          </w:tcPr>
          <w:p w:rsidR="00EA151D" w:rsidRPr="001B210C" w:rsidRDefault="00EA151D">
            <w:pPr>
              <w:rPr>
                <w:b/>
              </w:rPr>
            </w:pPr>
            <w:proofErr w:type="spellStart"/>
            <w:r w:rsidRPr="001B2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1B2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</w:tcPr>
          <w:p w:rsidR="00EA151D" w:rsidRPr="001B210C" w:rsidRDefault="00EA151D">
            <w:pPr>
              <w:rPr>
                <w:b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5036" w:type="dxa"/>
            <w:tcBorders>
              <w:left w:val="single" w:sz="4" w:space="0" w:color="auto"/>
            </w:tcBorders>
          </w:tcPr>
          <w:p w:rsidR="00EA151D" w:rsidRPr="001B210C" w:rsidRDefault="00EA151D">
            <w:pPr>
              <w:rPr>
                <w:b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EA151D" w:rsidTr="00EA151D">
        <w:tc>
          <w:tcPr>
            <w:tcW w:w="4335" w:type="dxa"/>
            <w:gridSpan w:val="2"/>
            <w:tcBorders>
              <w:right w:val="single" w:sz="4" w:space="0" w:color="auto"/>
            </w:tcBorders>
          </w:tcPr>
          <w:p w:rsidR="00EA151D" w:rsidRPr="00D670DC" w:rsidRDefault="00EA151D" w:rsidP="00EA151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EA151D" w:rsidRPr="00D670DC" w:rsidRDefault="00EA151D" w:rsidP="00EA151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  <w:p w:rsidR="00EA151D" w:rsidRPr="00D670DC" w:rsidRDefault="00EA151D" w:rsidP="00EA151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EA151D" w:rsidRPr="00D670DC" w:rsidRDefault="00EA151D" w:rsidP="00EA151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EA151D" w:rsidRDefault="00EA151D" w:rsidP="00EA151D"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</w:tcPr>
          <w:p w:rsidR="00EA151D" w:rsidRPr="00D670DC" w:rsidRDefault="00EA151D" w:rsidP="00EA151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EA151D" w:rsidRPr="00D670DC" w:rsidRDefault="00EA151D" w:rsidP="00EA151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EA151D" w:rsidRPr="00D670DC" w:rsidRDefault="00EA151D" w:rsidP="00EA151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EA151D" w:rsidRDefault="00EA151D" w:rsidP="00EA151D"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5036" w:type="dxa"/>
            <w:tcBorders>
              <w:left w:val="single" w:sz="4" w:space="0" w:color="auto"/>
            </w:tcBorders>
          </w:tcPr>
          <w:p w:rsidR="00D670DC" w:rsidRPr="00D670DC" w:rsidRDefault="00D670DC" w:rsidP="00D670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D670DC" w:rsidRPr="00D670DC" w:rsidRDefault="00D670DC" w:rsidP="00D670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D670DC" w:rsidRPr="00D670DC" w:rsidRDefault="00D670DC" w:rsidP="00D670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  <w:p w:rsidR="00D670DC" w:rsidRPr="00D670DC" w:rsidRDefault="00D670DC" w:rsidP="00D670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D670DC" w:rsidRPr="00D670DC" w:rsidRDefault="00D670DC" w:rsidP="00D670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нига для чтения, энциклопедии,</w:t>
            </w:r>
          </w:p>
          <w:p w:rsidR="00D670DC" w:rsidRPr="001B210C" w:rsidRDefault="00D670DC" w:rsidP="00D6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правочники</w:t>
            </w:r>
          </w:p>
          <w:p w:rsidR="00D670DC" w:rsidRPr="00D670DC" w:rsidRDefault="00D670DC" w:rsidP="00D670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  <w:p w:rsidR="00D670DC" w:rsidRPr="00D670DC" w:rsidRDefault="00D670DC" w:rsidP="00D670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D670DC" w:rsidRPr="00D670DC" w:rsidRDefault="00D670DC" w:rsidP="00D670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разработанная учителем</w:t>
            </w:r>
          </w:p>
          <w:p w:rsidR="00D670DC" w:rsidRPr="00D670DC" w:rsidRDefault="00D670DC" w:rsidP="00D670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к учебнику</w:t>
            </w:r>
          </w:p>
          <w:p w:rsidR="00D670DC" w:rsidRPr="00D670DC" w:rsidRDefault="00D670DC" w:rsidP="00D670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</w:t>
            </w:r>
          </w:p>
          <w:p w:rsidR="00D670DC" w:rsidRPr="00D670DC" w:rsidRDefault="00D670DC" w:rsidP="00D670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EA151D" w:rsidRDefault="00D670DC" w:rsidP="00D670DC">
            <w:r w:rsidRPr="00D6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</w:tr>
    </w:tbl>
    <w:p w:rsidR="000C3D1F" w:rsidRDefault="000C3D1F"/>
    <w:p w:rsidR="001B210C" w:rsidRDefault="001B210C" w:rsidP="001B2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10C">
        <w:rPr>
          <w:rFonts w:ascii="Times New Roman" w:hAnsi="Times New Roman" w:cs="Times New Roman"/>
          <w:b/>
          <w:sz w:val="24"/>
          <w:szCs w:val="24"/>
        </w:rPr>
        <w:t>Этапы урока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6"/>
        <w:gridCol w:w="2185"/>
        <w:gridCol w:w="1892"/>
        <w:gridCol w:w="2185"/>
        <w:gridCol w:w="1932"/>
        <w:gridCol w:w="2185"/>
        <w:gridCol w:w="1971"/>
      </w:tblGrid>
      <w:tr w:rsidR="001B210C" w:rsidRPr="001B210C" w:rsidTr="00021AE2">
        <w:trPr>
          <w:trHeight w:val="567"/>
        </w:trPr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10C" w:rsidRPr="001B210C" w:rsidRDefault="001B210C" w:rsidP="0002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27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10C" w:rsidRPr="001B210C" w:rsidRDefault="001B210C" w:rsidP="0002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B210C" w:rsidRPr="001B210C" w:rsidTr="00021AE2">
        <w:trPr>
          <w:trHeight w:val="56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10C" w:rsidRPr="001B210C" w:rsidRDefault="001B210C" w:rsidP="0002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10C" w:rsidRPr="001B210C" w:rsidRDefault="001B210C" w:rsidP="0002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10C" w:rsidRPr="001B210C" w:rsidRDefault="001B210C" w:rsidP="0002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Регулятивная</w:t>
            </w:r>
          </w:p>
        </w:tc>
      </w:tr>
      <w:tr w:rsidR="001B210C" w:rsidRPr="001B210C" w:rsidTr="00021AE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10C" w:rsidRPr="001B210C" w:rsidRDefault="001B210C" w:rsidP="0002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Осуществляемые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10C" w:rsidRPr="001B210C" w:rsidRDefault="001B210C" w:rsidP="0002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Формируемые способы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10C" w:rsidRPr="001B210C" w:rsidRDefault="001B210C" w:rsidP="0002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Осуществляемые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10C" w:rsidRPr="001B210C" w:rsidRDefault="001B210C" w:rsidP="0002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Формируемые способы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10C" w:rsidRPr="001B210C" w:rsidRDefault="001B210C" w:rsidP="0002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Осуществляемые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10C" w:rsidRPr="001B210C" w:rsidRDefault="001B210C" w:rsidP="0002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Формируемые способы деятельности</w:t>
            </w:r>
          </w:p>
        </w:tc>
      </w:tr>
      <w:tr w:rsidR="001B210C" w:rsidRPr="001B210C" w:rsidTr="00021AE2">
        <w:trPr>
          <w:trHeight w:val="567"/>
        </w:trPr>
        <w:tc>
          <w:tcPr>
            <w:tcW w:w="156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10C" w:rsidRPr="001B210C" w:rsidRDefault="001B210C" w:rsidP="00021AE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1-й этап Организационный момент. Актуализация. Определение темы занятия</w:t>
            </w:r>
          </w:p>
          <w:p w:rsidR="001B210C" w:rsidRPr="001B210C" w:rsidRDefault="001B210C" w:rsidP="0002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B210C" w:rsidRPr="001B210C" w:rsidTr="00021AE2">
        <w:trPr>
          <w:trHeight w:val="3464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Отмечает отсутствующих. Приветствует учащихся. Проверяет посадку учеников по группам.</w:t>
            </w:r>
          </w:p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Актуализация имеющихся информационных ресурсов </w:t>
            </w:r>
            <w:proofErr w:type="gramStart"/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обучающихся.</w:t>
            </w:r>
          </w:p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темы занятия в сотрудничестве с </w:t>
            </w:r>
            <w:proofErr w:type="gramStart"/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эффективных способов организации рабочего пространства.</w:t>
            </w:r>
          </w:p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выданной работы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Взаимодействуют с учителем и </w:t>
            </w:r>
            <w:proofErr w:type="gramStart"/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ходе формирования групп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Сотрудничество с собеседниками, использование речевых средств общения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Проверяют наличие в комплекте инструкционных карточек, наличие источников информации. Управляют поведением и деятельностью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Адекватно оценивают свои возможности самостоятельной деятельности</w:t>
            </w:r>
          </w:p>
        </w:tc>
      </w:tr>
      <w:tr w:rsidR="001B210C" w:rsidRPr="001B210C" w:rsidTr="00021AE2">
        <w:trPr>
          <w:trHeight w:val="567"/>
        </w:trPr>
        <w:tc>
          <w:tcPr>
            <w:tcW w:w="156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10C" w:rsidRPr="001B210C" w:rsidRDefault="001B210C" w:rsidP="0002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2-й этап. </w:t>
            </w:r>
            <w:proofErr w:type="spellStart"/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Целеполагание</w:t>
            </w:r>
            <w:proofErr w:type="spellEnd"/>
          </w:p>
        </w:tc>
      </w:tr>
      <w:tr w:rsidR="001B210C" w:rsidRPr="001B210C" w:rsidTr="00021AE2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Направить обучающихся на самостоятельное </w:t>
            </w: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определение целей и задач занятия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Обучающиеся в группах определяют цели и </w:t>
            </w: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выдвигают задачи занятия. Формулируют общую цель и задачи.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Выдвигая </w:t>
            </w:r>
            <w:proofErr w:type="gramStart"/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</w:t>
            </w:r>
            <w:proofErr w:type="gramEnd"/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делают умозаключения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Устанавливают рабочие отношения в </w:t>
            </w: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группе. Организуют учебное планирование и сотрудничество, аргументируют свою точку зрения, распределяют функции в группе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Вырабатывают общее решение, делают выбор, </w:t>
            </w: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оказывают взаимопомощь, выражают собственное мнение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Уметь самостоятельно контролировать </w:t>
            </w: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собственное время и управлять им, преобразовывать практическую задачу </w:t>
            </w:r>
            <w:proofErr w:type="gramStart"/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познавательную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ответами одноклассников</w:t>
            </w:r>
          </w:p>
        </w:tc>
      </w:tr>
    </w:tbl>
    <w:p w:rsidR="001B210C" w:rsidRPr="001B210C" w:rsidRDefault="001B210C" w:rsidP="001B210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4"/>
        <w:gridCol w:w="2074"/>
        <w:gridCol w:w="1928"/>
        <w:gridCol w:w="2120"/>
        <w:gridCol w:w="1978"/>
        <w:gridCol w:w="2052"/>
        <w:gridCol w:w="1890"/>
      </w:tblGrid>
      <w:tr w:rsidR="001B210C" w:rsidRPr="001B210C" w:rsidTr="00021AE2">
        <w:trPr>
          <w:trHeight w:val="567"/>
        </w:trPr>
        <w:tc>
          <w:tcPr>
            <w:tcW w:w="156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10C" w:rsidRPr="001B210C" w:rsidRDefault="001B210C" w:rsidP="001B210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3-й этап Первичное усвоение. Первичное осмысление и применение знаний </w:t>
            </w:r>
          </w:p>
        </w:tc>
      </w:tr>
      <w:tr w:rsidR="001B210C" w:rsidRPr="001B210C" w:rsidTr="00021AE2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организует работу со схемой:</w:t>
            </w:r>
          </w:p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организует работу в группах, консультирует работу с инструкционной картой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Поиск и обработка ресурсов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Анализируют, обсуждают, структурируют, фиксируют результаты, устанавливают причинно- следственные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в группах, организуют учебное сотрудничество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Устанавливают партнёрские отношения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Добывают новые знания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Оценивают объективные трудности</w:t>
            </w:r>
          </w:p>
        </w:tc>
      </w:tr>
      <w:tr w:rsidR="001B210C" w:rsidRPr="001B210C" w:rsidTr="00021AE2">
        <w:trPr>
          <w:trHeight w:val="567"/>
        </w:trPr>
        <w:tc>
          <w:tcPr>
            <w:tcW w:w="156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10C" w:rsidRPr="001B210C" w:rsidRDefault="001B210C" w:rsidP="001B210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4-й этап. Итоги занятия</w:t>
            </w: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B210C" w:rsidRPr="001B210C" w:rsidTr="00021AE2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Организует обсуждение результатов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Выстраивают причинно- следственные связи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Презентуют модель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Взаимодействие в групповом коллективе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Высказывают и отстаивают свою точку зрения, принимают чужую точку зрения, оппонируют собеседнику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Прогнозируют развитие процессов в живых организмах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Учатся предвидеть события, строят жизненные планы во временной перспективе</w:t>
            </w:r>
          </w:p>
        </w:tc>
      </w:tr>
      <w:tr w:rsidR="001B210C" w:rsidRPr="001B210C" w:rsidTr="00021AE2">
        <w:trPr>
          <w:trHeight w:val="567"/>
        </w:trPr>
        <w:tc>
          <w:tcPr>
            <w:tcW w:w="156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10C" w:rsidRPr="00B535C2" w:rsidRDefault="001B210C" w:rsidP="00B535C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5-й этап. Рефлексия.</w:t>
            </w:r>
          </w:p>
          <w:p w:rsidR="001B210C" w:rsidRPr="001B210C" w:rsidRDefault="001B210C" w:rsidP="0002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B210C" w:rsidRPr="001B210C" w:rsidTr="00021AE2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Организует обсуждение результатов работы, решение проблемы, выполнение поставленной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Участвуют в обсуждении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Осознанно строят выводы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Выражают собственное мнение о работе и полученном результате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Договариваются, приходят к общему мнению в совместной деятельности.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Оценивают правильность выполненных действий, вносят необходимые результаты и корректируют 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итоговый контроль</w:t>
            </w:r>
          </w:p>
        </w:tc>
      </w:tr>
      <w:tr w:rsidR="001B210C" w:rsidRPr="001B210C" w:rsidTr="00021AE2">
        <w:trPr>
          <w:trHeight w:val="567"/>
        </w:trPr>
        <w:tc>
          <w:tcPr>
            <w:tcW w:w="156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10C" w:rsidRPr="001B210C" w:rsidRDefault="001B210C" w:rsidP="001B210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6-й этап. Домашнее задание</w:t>
            </w:r>
          </w:p>
        </w:tc>
      </w:tr>
      <w:tr w:rsidR="001B210C" w:rsidRPr="001B210C" w:rsidTr="00021AE2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Задаёт и комментирует дифференцированное домашнее задание</w:t>
            </w:r>
          </w:p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1уровень - прочитать §, стр.28-29.</w:t>
            </w:r>
          </w:p>
          <w:p w:rsidR="001B210C" w:rsidRPr="00B535C2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закрепления используйте </w:t>
            </w:r>
            <w:proofErr w:type="spellStart"/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уроку.</w:t>
            </w:r>
          </w:p>
          <w:p w:rsidR="001B210C" w:rsidRPr="00B535C2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 – подумать над   вопросом:</w:t>
            </w:r>
          </w:p>
          <w:p w:rsidR="001B210C" w:rsidRPr="00B535C2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Покрытосеменные, или Цветковые растения являются более совершенными растениями?</w:t>
            </w:r>
          </w:p>
          <w:p w:rsidR="001B210C" w:rsidRPr="00B535C2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210C" w:rsidRPr="00C16DC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Воспринимают информацию, выбирают уровень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Осознанно фиксируют информацию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10C" w:rsidRPr="001B210C" w:rsidRDefault="001B210C" w:rsidP="0002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B210C" w:rsidRPr="001B210C" w:rsidRDefault="001B210C" w:rsidP="001B21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B210C" w:rsidRPr="001B210C" w:rsidSect="006B07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79B"/>
    <w:rsid w:val="000C3D1F"/>
    <w:rsid w:val="001B210C"/>
    <w:rsid w:val="006B079B"/>
    <w:rsid w:val="00B535C2"/>
    <w:rsid w:val="00C16DCC"/>
    <w:rsid w:val="00CE6A64"/>
    <w:rsid w:val="00D07475"/>
    <w:rsid w:val="00D670DC"/>
    <w:rsid w:val="00EA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1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6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29AE0-19A7-4956-A3BB-06B0E138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966</Words>
  <Characters>5508</Characters>
  <Application>Microsoft Office Word</Application>
  <DocSecurity>0</DocSecurity>
  <Lines>45</Lines>
  <Paragraphs>12</Paragraphs>
  <ScaleCrop>false</ScaleCrop>
  <Company>Microsoft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8</cp:revision>
  <dcterms:created xsi:type="dcterms:W3CDTF">2014-01-26T05:01:00Z</dcterms:created>
  <dcterms:modified xsi:type="dcterms:W3CDTF">2014-01-26T06:25:00Z</dcterms:modified>
</cp:coreProperties>
</file>