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5A" w:rsidRPr="0085025A" w:rsidRDefault="0085025A" w:rsidP="0085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85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Гимн любви. Свадебный марш Мендельсона</w:t>
        </w:r>
      </w:hyperlink>
    </w:p>
    <w:p w:rsidR="00A91D83" w:rsidRDefault="00A91D83" w:rsidP="00A91D83">
      <w:pPr>
        <w:pStyle w:val="a3"/>
      </w:pPr>
      <w:r>
        <w:rPr>
          <w:rStyle w:val="a4"/>
        </w:rPr>
        <w:t>Презентация</w:t>
      </w:r>
    </w:p>
    <w:p w:rsidR="00A91D83" w:rsidRDefault="00A91D83" w:rsidP="00A91D83">
      <w:pPr>
        <w:pStyle w:val="a3"/>
      </w:pPr>
      <w:r>
        <w:rPr>
          <w:rStyle w:val="a4"/>
        </w:rPr>
        <w:t>В комплекте:</w:t>
      </w:r>
      <w:r>
        <w:br/>
        <w:t>1. Презентация - 16 слайдов, ppsx;</w:t>
      </w:r>
      <w:r>
        <w:br/>
        <w:t>2. Звуки музыки:</w:t>
      </w:r>
      <w:r>
        <w:br/>
        <w:t>    Вагнер. «Свадебный хор» из оперы «Лоэнгрин», mp3;</w:t>
      </w:r>
      <w:r>
        <w:br/>
        <w:t>    Мендельсон. «Свадебный марш» из симфонической увертюры «Сон в летнюю ночь», mp3;</w:t>
      </w:r>
      <w:r>
        <w:br/>
        <w:t>3. Сопровождающая статья, docx.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5A"/>
    <w:rsid w:val="006F69CB"/>
    <w:rsid w:val="007A6180"/>
    <w:rsid w:val="0085025A"/>
    <w:rsid w:val="00A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content/mendelson-gimn-lyubvi-svadebnyy-marsh-mendels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galina-muz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2013-08-16T13:50:00Z</dcterms:created>
  <dcterms:modified xsi:type="dcterms:W3CDTF">2013-08-16T13:52:00Z</dcterms:modified>
</cp:coreProperties>
</file>