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50" w:rsidRPr="00132950" w:rsidRDefault="00132950" w:rsidP="00132950">
      <w:pPr>
        <w:shd w:val="clear" w:color="auto" w:fill="FFFFFF"/>
        <w:spacing w:before="10"/>
        <w:ind w:lef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140B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Тема «Избирательное право и процесс» в учебном курсе «Обществознание».</w:t>
      </w:r>
      <w:r w:rsidR="00AD74E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B4515A" w:rsidRPr="00B4515A" w:rsidRDefault="00B4515A" w:rsidP="00FE29E0">
      <w:pPr>
        <w:shd w:val="clear" w:color="auto" w:fill="FFFFFF"/>
        <w:spacing w:before="10"/>
        <w:ind w:left="14"/>
        <w:jc w:val="center"/>
        <w:rPr>
          <w:rFonts w:ascii="Times New Roman" w:eastAsia="Times New Roman" w:hAnsi="Times New Roman" w:cs="Times New Roman"/>
          <w:i/>
          <w:spacing w:val="-1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</w:rPr>
        <w:t>Чипизубова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Э.В.МБОУ СОШ №25,г. Чита.</w:t>
      </w:r>
    </w:p>
    <w:p w:rsidR="00FE29E0" w:rsidRPr="00B4515A" w:rsidRDefault="00FE29E0" w:rsidP="00FE29E0">
      <w:pPr>
        <w:pStyle w:val="a3"/>
        <w:spacing w:before="0" w:beforeAutospacing="0" w:after="0" w:afterAutospacing="0" w:line="360" w:lineRule="auto"/>
        <w:ind w:firstLine="142"/>
        <w:contextualSpacing/>
        <w:jc w:val="both"/>
      </w:pPr>
      <w:r w:rsidRPr="00B4515A">
        <w:t>За последние десятилетия в России происходят глубокие качественные изменения во многих сферах жизни общества. Наиболее значимые изменения происходят в политической сфере. Российская Федерация идет по пути формирования правового государства и становления гражданского общества. Успехи на этом пути зависят не только от совершенствования законодательства и модернизации правовых отношений, но и от готовности личности жить в  условиях демократических ценностей, от уровня правовой культуры и активной гражданской позиции каждого.</w:t>
      </w:r>
    </w:p>
    <w:p w:rsidR="00FE29E0" w:rsidRPr="00B4515A" w:rsidRDefault="00FE29E0" w:rsidP="00FE29E0">
      <w:pPr>
        <w:pStyle w:val="a3"/>
        <w:spacing w:before="0" w:beforeAutospacing="0" w:after="0" w:afterAutospacing="0" w:line="360" w:lineRule="auto"/>
        <w:ind w:firstLine="142"/>
        <w:contextualSpacing/>
        <w:jc w:val="both"/>
      </w:pPr>
      <w:r w:rsidRPr="00B4515A">
        <w:t xml:space="preserve">  Но создание правового государства, укрепление демократических основ государственной и общественной жизни осложнено объективными и субъективными трудностями. Среди них одной из наиболее значительных является недостаточная правовая культура граждан России, общественно-политическая пассивность людей. Низкой остается активность граждан в ходе избирательной кампании. Все это свидетельствует об актуальности целенаправленного формирования правового сознания подрастающего поколения.</w:t>
      </w:r>
    </w:p>
    <w:p w:rsidR="00FE29E0" w:rsidRPr="00B4515A" w:rsidRDefault="00FE29E0" w:rsidP="00FE29E0">
      <w:pPr>
        <w:pStyle w:val="Default"/>
        <w:spacing w:line="360" w:lineRule="auto"/>
        <w:ind w:firstLine="142"/>
        <w:contextualSpacing/>
        <w:jc w:val="both"/>
      </w:pPr>
      <w:r w:rsidRPr="00B4515A">
        <w:t xml:space="preserve">Выборы - важнейший институт организации и функционирования публичной власти в современных политических обществах. Одно из основных назначений избирательного процесса состоит в воздействии на политический курс выработку парадигмы демократизации, реализации политической стратегии. </w:t>
      </w:r>
    </w:p>
    <w:p w:rsidR="00552902" w:rsidRPr="00B4515A" w:rsidRDefault="00FE29E0" w:rsidP="00552902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Социальная ценность выборов в том, что они являются одним из существенных моментов политического самоутверждения граждан, политической самоорганизации гражданского общества. Понятно, что формально-юридическая возможность быть субъектом избирательного права еще не означает ее реализацию в действительности, но для этого и существуют выборы, чтобы выработать навыки публичного, действительного, а не мнимого участия граждан и их партийных объединений в формировании государственной власти, ответственной перед гражданами и контролируемой ими.</w:t>
      </w:r>
    </w:p>
    <w:p w:rsidR="00552902" w:rsidRPr="00B4515A" w:rsidRDefault="00FE29E0" w:rsidP="00552902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B4515A">
        <w:rPr>
          <w:rFonts w:ascii="Times New Roman" w:hAnsi="Times New Roman" w:cs="Times New Roman"/>
          <w:color w:val="000000"/>
          <w:sz w:val="24"/>
          <w:szCs w:val="24"/>
        </w:rPr>
        <w:t>Работа в школе, а так же работа в составе участковой избирательной комиссии убедила меня в необходимости изучения избирательного права старшеклассниками - будущими избирателями</w:t>
      </w:r>
      <w:r w:rsidRPr="00B451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605649" w:rsidRPr="00B4515A">
        <w:rPr>
          <w:rFonts w:ascii="Times New Roman" w:hAnsi="Times New Roman" w:cs="Times New Roman"/>
          <w:bCs/>
          <w:sz w:val="24"/>
          <w:szCs w:val="24"/>
        </w:rPr>
        <w:t>В процессе обучения</w:t>
      </w:r>
      <w:r w:rsidR="00842C27" w:rsidRPr="00B4515A">
        <w:rPr>
          <w:rFonts w:ascii="Times New Roman" w:hAnsi="Times New Roman" w:cs="Times New Roman"/>
          <w:bCs/>
          <w:sz w:val="24"/>
          <w:szCs w:val="24"/>
        </w:rPr>
        <w:t xml:space="preserve"> у </w:t>
      </w:r>
      <w:r w:rsidR="00605649" w:rsidRPr="00B4515A">
        <w:rPr>
          <w:rFonts w:ascii="Times New Roman" w:hAnsi="Times New Roman" w:cs="Times New Roman"/>
          <w:bCs/>
          <w:sz w:val="24"/>
          <w:szCs w:val="24"/>
        </w:rPr>
        <w:t>учащихся</w:t>
      </w:r>
      <w:r w:rsidR="00842C27" w:rsidRPr="00B4515A">
        <w:rPr>
          <w:rFonts w:ascii="Times New Roman" w:hAnsi="Times New Roman" w:cs="Times New Roman"/>
          <w:bCs/>
          <w:sz w:val="24"/>
          <w:szCs w:val="24"/>
        </w:rPr>
        <w:t xml:space="preserve"> формируютс</w:t>
      </w:r>
      <w:r w:rsidR="00605649" w:rsidRPr="00B4515A">
        <w:rPr>
          <w:rFonts w:ascii="Times New Roman" w:hAnsi="Times New Roman" w:cs="Times New Roman"/>
          <w:bCs/>
          <w:sz w:val="24"/>
          <w:szCs w:val="24"/>
        </w:rPr>
        <w:t>я ключевые компетенции, позволяющие</w:t>
      </w:r>
      <w:r w:rsidR="00ED2091" w:rsidRPr="00B4515A">
        <w:rPr>
          <w:rFonts w:ascii="Times New Roman" w:hAnsi="Times New Roman" w:cs="Times New Roman"/>
          <w:bCs/>
          <w:sz w:val="24"/>
          <w:szCs w:val="24"/>
        </w:rPr>
        <w:t xml:space="preserve"> им реализовать те</w:t>
      </w:r>
      <w:r w:rsidR="00605649" w:rsidRPr="00B4515A">
        <w:rPr>
          <w:rFonts w:ascii="Times New Roman" w:hAnsi="Times New Roman" w:cs="Times New Roman"/>
          <w:bCs/>
          <w:sz w:val="24"/>
          <w:szCs w:val="24"/>
        </w:rPr>
        <w:t xml:space="preserve"> цели и задачи, которые общество</w:t>
      </w:r>
      <w:r w:rsidR="00ED2091" w:rsidRPr="00B4515A">
        <w:rPr>
          <w:rFonts w:ascii="Times New Roman" w:hAnsi="Times New Roman" w:cs="Times New Roman"/>
          <w:bCs/>
          <w:sz w:val="24"/>
          <w:szCs w:val="24"/>
        </w:rPr>
        <w:t xml:space="preserve"> ставит перед молодежью. </w:t>
      </w:r>
      <w:r w:rsidR="00842C27" w:rsidRPr="00B4515A">
        <w:rPr>
          <w:rFonts w:ascii="Times New Roman" w:hAnsi="Times New Roman" w:cs="Times New Roman"/>
          <w:bCs/>
          <w:sz w:val="24"/>
          <w:szCs w:val="24"/>
        </w:rPr>
        <w:t>Они проявляются в умении</w:t>
      </w:r>
      <w:r w:rsidRPr="00B4515A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EB0F00" w:rsidRPr="00B4515A">
        <w:rPr>
          <w:rFonts w:ascii="Times New Roman" w:hAnsi="Times New Roman" w:cs="Times New Roman"/>
          <w:bCs/>
          <w:sz w:val="24"/>
          <w:szCs w:val="24"/>
        </w:rPr>
        <w:t>ащищать и отстаивать свои права и</w:t>
      </w:r>
      <w:r w:rsidRPr="00B4515A">
        <w:rPr>
          <w:rFonts w:ascii="Times New Roman" w:hAnsi="Times New Roman" w:cs="Times New Roman"/>
          <w:bCs/>
          <w:sz w:val="24"/>
          <w:szCs w:val="24"/>
        </w:rPr>
        <w:t xml:space="preserve"> интересы, в полном объеме выполнять обязанности, </w:t>
      </w:r>
      <w:r w:rsidR="00842C27" w:rsidRPr="00B4515A">
        <w:rPr>
          <w:rFonts w:ascii="Times New Roman" w:hAnsi="Times New Roman" w:cs="Times New Roman"/>
          <w:sz w:val="24"/>
          <w:szCs w:val="24"/>
        </w:rPr>
        <w:t>готовности</w:t>
      </w:r>
      <w:r w:rsidRPr="00B4515A">
        <w:rPr>
          <w:rFonts w:ascii="Times New Roman" w:hAnsi="Times New Roman" w:cs="Times New Roman"/>
          <w:sz w:val="24"/>
          <w:szCs w:val="24"/>
        </w:rPr>
        <w:t xml:space="preserve"> лично участвовать в политической жизни, управлении страной в качестве избирателя или политическог</w:t>
      </w:r>
      <w:r w:rsidR="00BD7DF4" w:rsidRPr="00B4515A">
        <w:rPr>
          <w:rFonts w:ascii="Times New Roman" w:hAnsi="Times New Roman" w:cs="Times New Roman"/>
          <w:sz w:val="24"/>
          <w:szCs w:val="24"/>
        </w:rPr>
        <w:t>о деятеля того или иного уровня</w:t>
      </w:r>
      <w:r w:rsidRPr="00B4515A">
        <w:rPr>
          <w:rFonts w:ascii="Times New Roman" w:hAnsi="Times New Roman" w:cs="Times New Roman"/>
          <w:bCs/>
          <w:sz w:val="24"/>
          <w:szCs w:val="24"/>
        </w:rPr>
        <w:t>.</w:t>
      </w:r>
      <w:r w:rsidR="00034082" w:rsidRPr="00B4515A">
        <w:rPr>
          <w:rFonts w:ascii="Times New Roman" w:hAnsi="Times New Roman" w:cs="Times New Roman"/>
          <w:bCs/>
          <w:sz w:val="24"/>
          <w:szCs w:val="24"/>
        </w:rPr>
        <w:t xml:space="preserve"> Подобные компетенции</w:t>
      </w:r>
      <w:r w:rsidR="00EB0F00" w:rsidRPr="00B4515A">
        <w:rPr>
          <w:rFonts w:ascii="Times New Roman" w:hAnsi="Times New Roman" w:cs="Times New Roman"/>
          <w:bCs/>
          <w:sz w:val="24"/>
          <w:szCs w:val="24"/>
        </w:rPr>
        <w:t xml:space="preserve"> можно формировать</w:t>
      </w:r>
      <w:r w:rsidRPr="00B4515A">
        <w:rPr>
          <w:rFonts w:ascii="Times New Roman" w:hAnsi="Times New Roman" w:cs="Times New Roman"/>
          <w:bCs/>
          <w:sz w:val="24"/>
          <w:szCs w:val="24"/>
        </w:rPr>
        <w:t xml:space="preserve"> на урока</w:t>
      </w:r>
      <w:r w:rsidR="00BD7DF4" w:rsidRPr="00B4515A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Pr="00B4515A">
        <w:rPr>
          <w:rFonts w:ascii="Times New Roman" w:hAnsi="Times New Roman" w:cs="Times New Roman"/>
          <w:bCs/>
          <w:sz w:val="24"/>
          <w:szCs w:val="24"/>
        </w:rPr>
        <w:t xml:space="preserve"> обществознания и ист</w:t>
      </w:r>
      <w:r w:rsidR="00BD7DF4" w:rsidRPr="00B4515A">
        <w:rPr>
          <w:rFonts w:ascii="Times New Roman" w:hAnsi="Times New Roman" w:cs="Times New Roman"/>
          <w:bCs/>
          <w:sz w:val="24"/>
          <w:szCs w:val="24"/>
        </w:rPr>
        <w:t>ории</w:t>
      </w:r>
      <w:r w:rsidRPr="00B451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bookmarkEnd w:id="0"/>
    <w:p w:rsidR="00FE29E0" w:rsidRPr="00B4515A" w:rsidRDefault="00FE29E0" w:rsidP="00552902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lastRenderedPageBreak/>
        <w:t>Курс Обществознания 9 класса включает  изучение двух тем. Тема «Политика» дает представление о соотношении политики и власти,  определяет сущность государства, знакомит с разновидностями политических режимов. Тема вводит ученика в круг политических проблем современного общества, процесса складывания правового государства и правового общества, участия граждан в политическо</w:t>
      </w:r>
      <w:r w:rsidR="004F5224" w:rsidRPr="00B4515A">
        <w:rPr>
          <w:rFonts w:ascii="Times New Roman" w:hAnsi="Times New Roman" w:cs="Times New Roman"/>
          <w:sz w:val="24"/>
          <w:szCs w:val="24"/>
        </w:rPr>
        <w:t>й жизни.   На уроках учащиеся понимают значимость участия каждого гражданина в политической жизни</w:t>
      </w:r>
      <w:r w:rsidR="00034082" w:rsidRPr="00B4515A">
        <w:rPr>
          <w:rFonts w:ascii="Times New Roman" w:hAnsi="Times New Roman" w:cs="Times New Roman"/>
          <w:sz w:val="24"/>
          <w:szCs w:val="24"/>
        </w:rPr>
        <w:t xml:space="preserve"> и возможность  </w:t>
      </w:r>
      <w:r w:rsidR="004F5224" w:rsidRPr="00B4515A">
        <w:rPr>
          <w:rFonts w:ascii="Times New Roman" w:hAnsi="Times New Roman" w:cs="Times New Roman"/>
          <w:sz w:val="24"/>
          <w:szCs w:val="24"/>
        </w:rPr>
        <w:t xml:space="preserve"> через в</w:t>
      </w:r>
      <w:r w:rsidR="00034082" w:rsidRPr="00B4515A">
        <w:rPr>
          <w:rFonts w:ascii="Times New Roman" w:hAnsi="Times New Roman" w:cs="Times New Roman"/>
          <w:sz w:val="24"/>
          <w:szCs w:val="24"/>
        </w:rPr>
        <w:t xml:space="preserve">ыборы   </w:t>
      </w:r>
      <w:r w:rsidR="004F5224" w:rsidRPr="00B4515A">
        <w:rPr>
          <w:rFonts w:ascii="Times New Roman" w:hAnsi="Times New Roman" w:cs="Times New Roman"/>
          <w:sz w:val="24"/>
          <w:szCs w:val="24"/>
        </w:rPr>
        <w:t xml:space="preserve"> оказывать   влияние на политику государства.</w:t>
      </w:r>
      <w:r w:rsidR="00034082" w:rsidRPr="00B4515A">
        <w:rPr>
          <w:rFonts w:ascii="Times New Roman" w:hAnsi="Times New Roman" w:cs="Times New Roman"/>
          <w:sz w:val="24"/>
          <w:szCs w:val="24"/>
        </w:rPr>
        <w:t xml:space="preserve"> Необходимо также, обратить внимание на правила поведения избирателя. </w:t>
      </w:r>
    </w:p>
    <w:p w:rsidR="00FE29E0" w:rsidRPr="00B4515A" w:rsidRDefault="00FE29E0" w:rsidP="00FE29E0">
      <w:pPr>
        <w:widowControl w:val="0"/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Вопросы, связанные с избирательным правом в 10-11 классах изучаются в разделе «Основные конституционные права и обязанности граждан в России». </w:t>
      </w:r>
    </w:p>
    <w:p w:rsidR="00FE29E0" w:rsidRPr="00B4515A" w:rsidRDefault="00FE29E0" w:rsidP="00FE29E0">
      <w:pPr>
        <w:widowControl w:val="0"/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Примерная программа среднего (полного) общего образования по праву (базовый уровень) устанавливает следующие возможные темы</w:t>
      </w:r>
      <w:r w:rsidRPr="00B4515A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Pr="00B4515A">
        <w:rPr>
          <w:rFonts w:ascii="Times New Roman" w:hAnsi="Times New Roman" w:cs="Times New Roman"/>
          <w:sz w:val="24"/>
          <w:szCs w:val="24"/>
        </w:rPr>
        <w:t xml:space="preserve">право граждан Российской Федерации участвовать в управлении делами государства, понятие избирательной системы, избирательный процесс: понятие, принципы, формы и процедуры избирательного процесса. </w:t>
      </w:r>
    </w:p>
    <w:p w:rsidR="00FE29E0" w:rsidRPr="00B4515A" w:rsidRDefault="00FE29E0" w:rsidP="00FE29E0">
      <w:pPr>
        <w:widowControl w:val="0"/>
        <w:spacing w:before="20"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К двум из основных содержательных линий примерной образовательной программы курса права для 10-11 классов общеобразовательной школы (базовый уровень) относятся следующие: </w:t>
      </w:r>
    </w:p>
    <w:p w:rsidR="00FE29E0" w:rsidRPr="00B4515A" w:rsidRDefault="00FE29E0" w:rsidP="00FE29E0">
      <w:pPr>
        <w:pStyle w:val="a4"/>
        <w:widowControl w:val="0"/>
        <w:numPr>
          <w:ilvl w:val="0"/>
          <w:numId w:val="2"/>
        </w:numPr>
        <w:spacing w:before="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роль права в регул</w:t>
      </w:r>
      <w:r w:rsidR="004F5224" w:rsidRPr="00B4515A">
        <w:rPr>
          <w:rFonts w:ascii="Times New Roman" w:hAnsi="Times New Roman" w:cs="Times New Roman"/>
          <w:sz w:val="24"/>
          <w:szCs w:val="24"/>
        </w:rPr>
        <w:t>ировании общественных отношений,</w:t>
      </w:r>
      <w:r w:rsidRPr="00B4515A">
        <w:rPr>
          <w:rFonts w:ascii="Times New Roman" w:hAnsi="Times New Roman" w:cs="Times New Roman"/>
          <w:sz w:val="24"/>
          <w:szCs w:val="24"/>
        </w:rPr>
        <w:t xml:space="preserve"> законотворческий проце</w:t>
      </w:r>
      <w:proofErr w:type="gramStart"/>
      <w:r w:rsidRPr="00B4515A">
        <w:rPr>
          <w:rFonts w:ascii="Times New Roman" w:hAnsi="Times New Roman" w:cs="Times New Roman"/>
          <w:sz w:val="24"/>
          <w:szCs w:val="24"/>
        </w:rPr>
        <w:t>сс в стр</w:t>
      </w:r>
      <w:proofErr w:type="gramEnd"/>
      <w:r w:rsidRPr="00B4515A">
        <w:rPr>
          <w:rFonts w:ascii="Times New Roman" w:hAnsi="Times New Roman" w:cs="Times New Roman"/>
          <w:sz w:val="24"/>
          <w:szCs w:val="24"/>
        </w:rPr>
        <w:t xml:space="preserve">ане; </w:t>
      </w:r>
    </w:p>
    <w:p w:rsidR="00FE29E0" w:rsidRPr="00B4515A" w:rsidRDefault="00FE29E0" w:rsidP="00FE29E0">
      <w:pPr>
        <w:pStyle w:val="a4"/>
        <w:widowControl w:val="0"/>
        <w:numPr>
          <w:ilvl w:val="0"/>
          <w:numId w:val="2"/>
        </w:numPr>
        <w:spacing w:before="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FE29E0" w:rsidRPr="00B4515A" w:rsidRDefault="00FE29E0" w:rsidP="00FE29E0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Одной из целей обществоведческого знания является освоение учащимися общественно-политических категорий, понятий, терминов (т.е. категориального аппарата), широко применяемых в СМИ. Необходимо стремиться к тому, чтобы учащиеся приобретали навыки свободного оперирования ими в устной и письменной речи. </w:t>
      </w:r>
      <w:proofErr w:type="gramStart"/>
      <w:r w:rsidRPr="00B4515A">
        <w:rPr>
          <w:rFonts w:ascii="Times New Roman" w:hAnsi="Times New Roman" w:cs="Times New Roman"/>
          <w:sz w:val="24"/>
          <w:szCs w:val="24"/>
        </w:rPr>
        <w:t xml:space="preserve">В политико-правовой сфере это следующие термины, понятия и категории: политическая власть, суверенитет, демократия, Конституция, правовое государство, разделение ветвей власти, органы законодательной, исполнительной и судебной власти, </w:t>
      </w:r>
      <w:r w:rsidRPr="00B4515A">
        <w:rPr>
          <w:rFonts w:ascii="Times New Roman" w:hAnsi="Times New Roman" w:cs="Times New Roman"/>
          <w:snapToGrid w:val="0"/>
          <w:sz w:val="24"/>
          <w:szCs w:val="24"/>
        </w:rPr>
        <w:t xml:space="preserve">местное самоуправление, </w:t>
      </w:r>
      <w:r w:rsidRPr="00B4515A">
        <w:rPr>
          <w:rFonts w:ascii="Times New Roman" w:hAnsi="Times New Roman" w:cs="Times New Roman"/>
          <w:sz w:val="24"/>
          <w:szCs w:val="24"/>
        </w:rPr>
        <w:t xml:space="preserve">гражданин, гражданское общество, политическая активность, формы участия граждан в политической жизни,   гражданская ответственность, гражданская позиция, выборы, референдум, абсентеизм, политические партии, избирательная система, </w:t>
      </w:r>
      <w:r w:rsidRPr="00B4515A">
        <w:rPr>
          <w:rFonts w:ascii="Times New Roman" w:hAnsi="Times New Roman" w:cs="Times New Roman"/>
          <w:bCs/>
          <w:sz w:val="24"/>
          <w:szCs w:val="24"/>
        </w:rPr>
        <w:t xml:space="preserve">избирательное право, </w:t>
      </w:r>
      <w:r w:rsidRPr="00B4515A">
        <w:rPr>
          <w:rFonts w:ascii="Times New Roman" w:hAnsi="Times New Roman" w:cs="Times New Roman"/>
          <w:sz w:val="24"/>
          <w:szCs w:val="24"/>
        </w:rPr>
        <w:t xml:space="preserve">принципы избирательного права, </w:t>
      </w:r>
      <w:r w:rsidRPr="00B4515A">
        <w:rPr>
          <w:rFonts w:ascii="Times New Roman" w:hAnsi="Times New Roman" w:cs="Times New Roman"/>
          <w:bCs/>
          <w:sz w:val="24"/>
          <w:szCs w:val="24"/>
        </w:rPr>
        <w:t>избирательный процесс</w:t>
      </w:r>
      <w:r w:rsidRPr="00B4515A">
        <w:rPr>
          <w:rFonts w:ascii="Times New Roman" w:hAnsi="Times New Roman" w:cs="Times New Roman"/>
          <w:sz w:val="24"/>
          <w:szCs w:val="24"/>
        </w:rPr>
        <w:t xml:space="preserve">, </w:t>
      </w:r>
      <w:r w:rsidRPr="00B4515A">
        <w:rPr>
          <w:rFonts w:ascii="Times New Roman" w:hAnsi="Times New Roman" w:cs="Times New Roman"/>
          <w:bCs/>
          <w:sz w:val="24"/>
          <w:szCs w:val="24"/>
        </w:rPr>
        <w:t>избирательные права граждан</w:t>
      </w:r>
      <w:r w:rsidRPr="00B4515A">
        <w:rPr>
          <w:rFonts w:ascii="Times New Roman" w:hAnsi="Times New Roman" w:cs="Times New Roman"/>
          <w:sz w:val="24"/>
          <w:szCs w:val="24"/>
        </w:rPr>
        <w:t>, активное</w:t>
      </w:r>
      <w:proofErr w:type="gramEnd"/>
      <w:r w:rsidRPr="00B4515A">
        <w:rPr>
          <w:rFonts w:ascii="Times New Roman" w:hAnsi="Times New Roman" w:cs="Times New Roman"/>
          <w:sz w:val="24"/>
          <w:szCs w:val="24"/>
        </w:rPr>
        <w:t xml:space="preserve"> избирательное право, пассивное избирательное право, избирательная кампания, </w:t>
      </w:r>
      <w:r w:rsidRPr="00B4515A">
        <w:rPr>
          <w:rFonts w:ascii="Times New Roman" w:hAnsi="Times New Roman" w:cs="Times New Roman"/>
          <w:bCs/>
          <w:sz w:val="24"/>
          <w:szCs w:val="24"/>
        </w:rPr>
        <w:t>мажоритарная избирательная система</w:t>
      </w:r>
      <w:r w:rsidRPr="00B4515A">
        <w:rPr>
          <w:rFonts w:ascii="Times New Roman" w:hAnsi="Times New Roman" w:cs="Times New Roman"/>
          <w:sz w:val="24"/>
          <w:szCs w:val="24"/>
        </w:rPr>
        <w:t xml:space="preserve">, </w:t>
      </w:r>
      <w:r w:rsidRPr="00B4515A">
        <w:rPr>
          <w:rFonts w:ascii="Times New Roman" w:hAnsi="Times New Roman" w:cs="Times New Roman"/>
          <w:bCs/>
          <w:sz w:val="24"/>
          <w:szCs w:val="24"/>
        </w:rPr>
        <w:t>пропорциональная избирательная система.</w:t>
      </w:r>
    </w:p>
    <w:p w:rsidR="00FE29E0" w:rsidRPr="00B4515A" w:rsidRDefault="00FE29E0" w:rsidP="00FE29E0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Основные задачи для учителя состоят в раскрытии демократического потенциала избирательного права и процесса в системе российского публичного права в целом и как формирующейся </w:t>
      </w:r>
      <w:proofErr w:type="spellStart"/>
      <w:r w:rsidRPr="00B4515A">
        <w:rPr>
          <w:rFonts w:ascii="Times New Roman" w:hAnsi="Times New Roman" w:cs="Times New Roman"/>
          <w:sz w:val="24"/>
          <w:szCs w:val="24"/>
        </w:rPr>
        <w:t>подотрасли</w:t>
      </w:r>
      <w:proofErr w:type="spellEnd"/>
      <w:r w:rsidRPr="00B4515A">
        <w:rPr>
          <w:rFonts w:ascii="Times New Roman" w:hAnsi="Times New Roman" w:cs="Times New Roman"/>
          <w:sz w:val="24"/>
          <w:szCs w:val="24"/>
        </w:rPr>
        <w:t xml:space="preserve"> конституционного (государственного) права, в частности: </w:t>
      </w:r>
    </w:p>
    <w:p w:rsidR="00FE29E0" w:rsidRPr="00B4515A" w:rsidRDefault="00FE29E0" w:rsidP="00FE29E0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lastRenderedPageBreak/>
        <w:t xml:space="preserve">показать значение свободных выборов в формировании органов государственной власти и местного самоуправления; </w:t>
      </w:r>
    </w:p>
    <w:p w:rsidR="00034082" w:rsidRPr="00B4515A" w:rsidRDefault="00FE29E0" w:rsidP="00034082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выявить степень воздействия международных избирательных стандартов на формирование новейшего российского избирательного законодательства и практику проведения выборов в законодательные (представительные) и исполнительные органы государственной власти и местного самоуправления.</w:t>
      </w:r>
    </w:p>
    <w:p w:rsidR="00FE29E0" w:rsidRPr="00B4515A" w:rsidRDefault="00FE29E0" w:rsidP="00FE29E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В рез</w:t>
      </w:r>
      <w:r w:rsidR="00D47B61" w:rsidRPr="00B4515A">
        <w:rPr>
          <w:rFonts w:ascii="Times New Roman" w:hAnsi="Times New Roman" w:cs="Times New Roman"/>
          <w:sz w:val="24"/>
          <w:szCs w:val="24"/>
        </w:rPr>
        <w:t>ультате изучения материала по</w:t>
      </w:r>
      <w:r w:rsidRPr="00B4515A">
        <w:rPr>
          <w:rFonts w:ascii="Times New Roman" w:hAnsi="Times New Roman" w:cs="Times New Roman"/>
          <w:sz w:val="24"/>
          <w:szCs w:val="24"/>
        </w:rPr>
        <w:t xml:space="preserve"> темам «Избирательное право и избирательный проце</w:t>
      </w:r>
      <w:proofErr w:type="gramStart"/>
      <w:r w:rsidRPr="00B4515A">
        <w:rPr>
          <w:rFonts w:ascii="Times New Roman" w:hAnsi="Times New Roman" w:cs="Times New Roman"/>
          <w:sz w:val="24"/>
          <w:szCs w:val="24"/>
        </w:rPr>
        <w:t>сс в РФ</w:t>
      </w:r>
      <w:proofErr w:type="gramEnd"/>
      <w:r w:rsidRPr="00B4515A">
        <w:rPr>
          <w:rFonts w:ascii="Times New Roman" w:hAnsi="Times New Roman" w:cs="Times New Roman"/>
          <w:sz w:val="24"/>
          <w:szCs w:val="24"/>
        </w:rPr>
        <w:t>»</w:t>
      </w:r>
      <w:r w:rsidRPr="00B4515A">
        <w:rPr>
          <w:sz w:val="24"/>
          <w:szCs w:val="24"/>
        </w:rPr>
        <w:t xml:space="preserve"> </w:t>
      </w:r>
      <w:r w:rsidRPr="00B4515A">
        <w:rPr>
          <w:rFonts w:ascii="Times New Roman" w:hAnsi="Times New Roman" w:cs="Times New Roman"/>
          <w:sz w:val="24"/>
          <w:szCs w:val="24"/>
        </w:rPr>
        <w:t>учащиеся смогут: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познакомиться с формулой современных выборов, с ее преимуществами и недостатками; 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получить опыт работы, участия в избирательной кампании (деловая игра);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понять важность знания и умения пользоваться избирательными правами;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расширить и углубить знания о том, как происходит избирательная кампания;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проводить первичный анализ и применение информации;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характеризовать избирательные системы; </w:t>
      </w:r>
    </w:p>
    <w:p w:rsidR="00FE29E0" w:rsidRPr="00B4515A" w:rsidRDefault="00FE29E0" w:rsidP="00BD7DF4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объяснять роль избирательных комиссий в процессе выборов;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увидеть реальные возможности граждан влиять на жизнь своего региона, своей страны посредством участия в выборах;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стать активными участниками школьных, муниципальных, региональных олимпиад,  конкурсов сочинений и рисунков на тему выборов.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понимать социальное назначение, общественно-гражданский смысл выборов и референдумов; </w:t>
      </w:r>
    </w:p>
    <w:p w:rsidR="00FE29E0" w:rsidRPr="00B4515A" w:rsidRDefault="00FE29E0" w:rsidP="00FE29E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 усвоить необходимость защищать и развивать демократические процессы участия граждан в избирательном процессе;</w:t>
      </w:r>
    </w:p>
    <w:p w:rsidR="00FE29E0" w:rsidRPr="00B4515A" w:rsidRDefault="00FE29E0" w:rsidP="00FE29E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На уроках ученики работают с текстами нормативно-правовых актов:</w:t>
      </w:r>
    </w:p>
    <w:p w:rsidR="00FE29E0" w:rsidRPr="00B4515A" w:rsidRDefault="00BD7DF4" w:rsidP="00FE29E0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FE29E0" w:rsidRPr="00B451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29E0" w:rsidRPr="00B4515A" w:rsidRDefault="00BD7DF4" w:rsidP="00FE29E0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З</w:t>
      </w:r>
      <w:r w:rsidR="00FE29E0" w:rsidRPr="00B4515A">
        <w:rPr>
          <w:rFonts w:ascii="Times New Roman" w:hAnsi="Times New Roman" w:cs="Times New Roman"/>
          <w:sz w:val="24"/>
          <w:szCs w:val="24"/>
        </w:rPr>
        <w:t xml:space="preserve">акон "О референдуме Российской Федерации"; </w:t>
      </w:r>
    </w:p>
    <w:p w:rsidR="00FE29E0" w:rsidRPr="00B4515A" w:rsidRDefault="00FE29E0" w:rsidP="00FE29E0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Федеральный закон "О выборах депутатов Государственной Думы Федерального Собрания Российской Федерации"; </w:t>
      </w:r>
    </w:p>
    <w:p w:rsidR="00FE29E0" w:rsidRPr="00B4515A" w:rsidRDefault="00FE29E0" w:rsidP="00FE29E0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Федеральный закон "О выборах Президента Российской Федерации" с прилагаемыми материалами; </w:t>
      </w:r>
    </w:p>
    <w:p w:rsidR="00FE29E0" w:rsidRPr="00B4515A" w:rsidRDefault="00FE29E0" w:rsidP="00FE29E0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Федеральный закон "Об административной ответственности юридических лиц за нарушение законодательства Российской Федерации о выборах и референдумах"; </w:t>
      </w:r>
    </w:p>
    <w:p w:rsidR="00FE29E0" w:rsidRPr="00B4515A" w:rsidRDefault="00FE29E0" w:rsidP="00FE29E0">
      <w:pPr>
        <w:pStyle w:val="a4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правонарушениях; </w:t>
      </w:r>
    </w:p>
    <w:p w:rsidR="00FE29E0" w:rsidRPr="00B4515A" w:rsidRDefault="00FE29E0" w:rsidP="00FE29E0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Забайкальского края от 29.06.2012 N 676-ЗЗК "О выборах Губернатора Забайкальского края" (принят Законодательным Собранием Забайкальского края 27.06.2012)</w:t>
      </w:r>
    </w:p>
    <w:p w:rsidR="00FE29E0" w:rsidRPr="00B4515A" w:rsidRDefault="00FE29E0" w:rsidP="00FE29E0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5A">
        <w:rPr>
          <w:rFonts w:ascii="Times New Roman" w:hAnsi="Times New Roman" w:cs="Times New Roman"/>
          <w:sz w:val="24"/>
          <w:szCs w:val="24"/>
        </w:rPr>
        <w:lastRenderedPageBreak/>
        <w:t>Закон Забайкальского края от 06.07.2010 № 385-ЗЗК "О муниципальных выборах в Забайкальском крае" (принят Законодательным Собранием Забайкальского края 30.06.2010)</w:t>
      </w:r>
    </w:p>
    <w:p w:rsidR="00FE29E0" w:rsidRPr="00B4515A" w:rsidRDefault="00FE29E0" w:rsidP="00FE29E0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5A">
        <w:rPr>
          <w:rFonts w:ascii="Times New Roman" w:hAnsi="Times New Roman" w:cs="Times New Roman"/>
          <w:sz w:val="24"/>
          <w:szCs w:val="24"/>
        </w:rPr>
        <w:t>З</w:t>
      </w:r>
      <w:r w:rsidR="00BB77D5" w:rsidRPr="00B4515A">
        <w:rPr>
          <w:rFonts w:ascii="Times New Roman" w:hAnsi="Times New Roman" w:cs="Times New Roman"/>
          <w:sz w:val="24"/>
          <w:szCs w:val="24"/>
        </w:rPr>
        <w:t>акон</w:t>
      </w:r>
      <w:r w:rsidRPr="00B4515A">
        <w:rPr>
          <w:rFonts w:ascii="Times New Roman" w:hAnsi="Times New Roman" w:cs="Times New Roman"/>
          <w:sz w:val="24"/>
          <w:szCs w:val="24"/>
        </w:rPr>
        <w:t xml:space="preserve"> З</w:t>
      </w:r>
      <w:r w:rsidR="00BB77D5" w:rsidRPr="00B4515A">
        <w:rPr>
          <w:rFonts w:ascii="Times New Roman" w:hAnsi="Times New Roman" w:cs="Times New Roman"/>
          <w:sz w:val="24"/>
          <w:szCs w:val="24"/>
        </w:rPr>
        <w:t>абайкальского края от 6 декабря</w:t>
      </w:r>
      <w:r w:rsidRPr="00B4515A">
        <w:rPr>
          <w:rFonts w:ascii="Times New Roman" w:hAnsi="Times New Roman" w:cs="Times New Roman"/>
          <w:sz w:val="24"/>
          <w:szCs w:val="24"/>
        </w:rPr>
        <w:t xml:space="preserve"> 2012 Г. N 753-ЗЗК "О </w:t>
      </w:r>
      <w:r w:rsidR="00BB77D5" w:rsidRPr="00B4515A">
        <w:rPr>
          <w:rFonts w:ascii="Times New Roman" w:hAnsi="Times New Roman" w:cs="Times New Roman"/>
          <w:sz w:val="24"/>
          <w:szCs w:val="24"/>
        </w:rPr>
        <w:t>выборах</w:t>
      </w:r>
      <w:r w:rsidRPr="00B4515A">
        <w:rPr>
          <w:rFonts w:ascii="Times New Roman" w:hAnsi="Times New Roman" w:cs="Times New Roman"/>
          <w:sz w:val="24"/>
          <w:szCs w:val="24"/>
        </w:rPr>
        <w:t xml:space="preserve"> </w:t>
      </w:r>
      <w:r w:rsidR="00BB77D5" w:rsidRPr="00B4515A">
        <w:rPr>
          <w:rFonts w:ascii="Times New Roman" w:hAnsi="Times New Roman" w:cs="Times New Roman"/>
          <w:sz w:val="24"/>
          <w:szCs w:val="24"/>
        </w:rPr>
        <w:t>депутатов</w:t>
      </w:r>
      <w:r w:rsidRPr="00B4515A">
        <w:rPr>
          <w:rFonts w:ascii="Times New Roman" w:hAnsi="Times New Roman" w:cs="Times New Roman"/>
          <w:sz w:val="24"/>
          <w:szCs w:val="24"/>
        </w:rPr>
        <w:t xml:space="preserve"> </w:t>
      </w:r>
      <w:r w:rsidR="00BB77D5" w:rsidRPr="00B4515A">
        <w:rPr>
          <w:rFonts w:ascii="Times New Roman" w:hAnsi="Times New Roman" w:cs="Times New Roman"/>
          <w:sz w:val="24"/>
          <w:szCs w:val="24"/>
        </w:rPr>
        <w:t>законодательного собрания</w:t>
      </w:r>
      <w:r w:rsidRPr="00B4515A">
        <w:rPr>
          <w:rFonts w:ascii="Times New Roman" w:hAnsi="Times New Roman" w:cs="Times New Roman"/>
          <w:sz w:val="24"/>
          <w:szCs w:val="24"/>
        </w:rPr>
        <w:t xml:space="preserve"> З</w:t>
      </w:r>
      <w:r w:rsidR="00BB77D5" w:rsidRPr="00B4515A">
        <w:rPr>
          <w:rFonts w:ascii="Times New Roman" w:hAnsi="Times New Roman" w:cs="Times New Roman"/>
          <w:sz w:val="24"/>
          <w:szCs w:val="24"/>
        </w:rPr>
        <w:t>абайкальского</w:t>
      </w:r>
      <w:r w:rsidRPr="00B4515A">
        <w:rPr>
          <w:rFonts w:ascii="Times New Roman" w:hAnsi="Times New Roman" w:cs="Times New Roman"/>
          <w:sz w:val="24"/>
          <w:szCs w:val="24"/>
        </w:rPr>
        <w:t xml:space="preserve"> </w:t>
      </w:r>
      <w:r w:rsidR="00BB77D5" w:rsidRPr="00B4515A">
        <w:rPr>
          <w:rFonts w:ascii="Times New Roman" w:hAnsi="Times New Roman" w:cs="Times New Roman"/>
          <w:sz w:val="24"/>
          <w:szCs w:val="24"/>
        </w:rPr>
        <w:t>края</w:t>
      </w:r>
      <w:r w:rsidRPr="00B4515A">
        <w:rPr>
          <w:rFonts w:ascii="Times New Roman" w:hAnsi="Times New Roman" w:cs="Times New Roman"/>
          <w:sz w:val="24"/>
          <w:szCs w:val="24"/>
        </w:rPr>
        <w:t>"</w:t>
      </w:r>
      <w:r w:rsidR="00BB77D5" w:rsidRPr="00B4515A">
        <w:rPr>
          <w:rFonts w:ascii="Times New Roman" w:hAnsi="Times New Roman" w:cs="Times New Roman"/>
          <w:sz w:val="24"/>
          <w:szCs w:val="24"/>
        </w:rPr>
        <w:t>.</w:t>
      </w:r>
    </w:p>
    <w:p w:rsidR="00FE29E0" w:rsidRPr="00B4515A" w:rsidRDefault="00FE29E0" w:rsidP="00FE29E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Имеется достаточное количество проблем, особенно непосредственно в преподавании правоведческого курса.</w:t>
      </w:r>
    </w:p>
    <w:p w:rsidR="00FE29E0" w:rsidRPr="00B4515A" w:rsidRDefault="00FE29E0" w:rsidP="00FE29E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Дефицит учебной литературы, методической литературы, отсутствие каких-либо наглядных пособий по теме, и, наконец, необходимость в регулярных специальных курсах по избирательному праву для учителей - вот небольшой перечень проблем на сегодняшний день. Для их успешного решения необходимы совместные усилия и школы, и органов власти, и родительской общественности.</w:t>
      </w:r>
    </w:p>
    <w:p w:rsidR="00FE29E0" w:rsidRPr="00B4515A" w:rsidRDefault="00FE29E0" w:rsidP="00FE29E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Список  литературы</w:t>
      </w:r>
    </w:p>
    <w:p w:rsidR="00FE29E0" w:rsidRPr="00B4515A" w:rsidRDefault="00FE29E0" w:rsidP="00FE29E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Нормативные правовые акты:</w:t>
      </w:r>
    </w:p>
    <w:p w:rsidR="00FE29E0" w:rsidRPr="00B4515A" w:rsidRDefault="00FE29E0" w:rsidP="00FE29E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</w:t>
      </w:r>
    </w:p>
    <w:p w:rsidR="00FE29E0" w:rsidRPr="00B4515A" w:rsidRDefault="00FE29E0" w:rsidP="00FE29E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12.06,2002 № 67-ФЗ «Об основных гаран</w:t>
      </w:r>
      <w:r w:rsidRPr="00B4515A">
        <w:rPr>
          <w:rFonts w:ascii="Times New Roman" w:hAnsi="Times New Roman" w:cs="Times New Roman"/>
          <w:color w:val="000000"/>
          <w:sz w:val="24"/>
          <w:szCs w:val="24"/>
        </w:rPr>
        <w:softHyphen/>
        <w:t>тиях избирательных прав и права на участие в референдуме граждан Российской Федерации».</w:t>
      </w:r>
    </w:p>
    <w:p w:rsidR="00FE29E0" w:rsidRPr="00B4515A" w:rsidRDefault="00FE29E0" w:rsidP="00FE29E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10.01.2003 № 19-ФЗ «О выборах Пре</w:t>
      </w:r>
      <w:r w:rsidRPr="00B4515A">
        <w:rPr>
          <w:rFonts w:ascii="Times New Roman" w:hAnsi="Times New Roman" w:cs="Times New Roman"/>
          <w:color w:val="000000"/>
          <w:sz w:val="24"/>
          <w:szCs w:val="24"/>
        </w:rPr>
        <w:softHyphen/>
        <w:t>зидента Российской Федерации»</w:t>
      </w:r>
    </w:p>
    <w:p w:rsidR="00FE29E0" w:rsidRPr="00B4515A" w:rsidRDefault="00FE29E0" w:rsidP="00FE29E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18.05.2005 № 51-ФЗ «О выборах депутатов Государственной Думы Федерального Собрания Российской Федерации»</w:t>
      </w:r>
    </w:p>
    <w:p w:rsidR="00FE29E0" w:rsidRPr="00B4515A" w:rsidRDefault="00FE29E0" w:rsidP="00FE29E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11.07. 2001 № 95-ФЗ «О политических партиях»</w:t>
      </w:r>
    </w:p>
    <w:p w:rsidR="00FE29E0" w:rsidRPr="00B4515A" w:rsidRDefault="00FE29E0" w:rsidP="00FE29E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Федеральный закон  от 06. 10.2003 № 131-ФЗ «Об общих прин</w:t>
      </w:r>
      <w:r w:rsidRPr="00B4515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ципах организации местного самоуправления в Российской Федерации» </w:t>
      </w:r>
    </w:p>
    <w:p w:rsidR="00FE29E0" w:rsidRPr="00B4515A" w:rsidRDefault="00FE29E0" w:rsidP="00FE29E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Литература:</w:t>
      </w:r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15A">
        <w:rPr>
          <w:rFonts w:ascii="Times New Roman" w:hAnsi="Times New Roman" w:cs="Times New Roman"/>
          <w:sz w:val="24"/>
          <w:szCs w:val="24"/>
        </w:rPr>
        <w:t>Авакьян</w:t>
      </w:r>
      <w:proofErr w:type="spellEnd"/>
      <w:r w:rsidRPr="00B4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15A">
        <w:rPr>
          <w:rFonts w:ascii="Times New Roman" w:hAnsi="Times New Roman" w:cs="Times New Roman"/>
          <w:sz w:val="24"/>
          <w:szCs w:val="24"/>
        </w:rPr>
        <w:t>С.А.«Какая</w:t>
      </w:r>
      <w:proofErr w:type="spellEnd"/>
      <w:r w:rsidRPr="00B4515A">
        <w:rPr>
          <w:rFonts w:ascii="Times New Roman" w:hAnsi="Times New Roman" w:cs="Times New Roman"/>
          <w:sz w:val="24"/>
          <w:szCs w:val="24"/>
        </w:rPr>
        <w:t xml:space="preserve"> избирательная система лучше?» журнал «Российская Федерация сегодня» 2004 . №23</w:t>
      </w:r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15A"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 w:rsidRPr="00B4515A">
        <w:rPr>
          <w:rFonts w:ascii="Times New Roman" w:hAnsi="Times New Roman" w:cs="Times New Roman"/>
          <w:sz w:val="24"/>
          <w:szCs w:val="24"/>
        </w:rPr>
        <w:t xml:space="preserve"> М. Конституционное право РФ. М., 1998.</w:t>
      </w:r>
    </w:p>
    <w:p w:rsidR="00FE29E0" w:rsidRPr="00B4515A" w:rsidRDefault="00FE29E0" w:rsidP="00FE29E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Васильев В.И., Постников А.Е. Путеводитель по избирательной кампании: Пособие для кандидатов, избирательных объединений и избирательных блоков. М., 2011</w:t>
      </w:r>
    </w:p>
    <w:p w:rsidR="00FE29E0" w:rsidRPr="00B4515A" w:rsidRDefault="00FE29E0" w:rsidP="00FE29E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Веденеев Ю.А. Политические партии в избирательном процессе: правовые иллюзии и юридическая реальность. Государство и право. — 1997, № 8</w:t>
      </w:r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Гаджиев К.С. Введение в политологию. Книга для учащихся старших классов. М., 1999.</w:t>
      </w:r>
    </w:p>
    <w:p w:rsidR="00FE29E0" w:rsidRPr="00B4515A" w:rsidRDefault="00FE29E0" w:rsidP="00FE29E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Загайнов СВ. Избирательные технологии в России // Препода</w:t>
      </w:r>
      <w:r w:rsidRPr="00B4515A">
        <w:rPr>
          <w:rFonts w:ascii="Times New Roman" w:hAnsi="Times New Roman" w:cs="Times New Roman"/>
          <w:color w:val="000000"/>
          <w:sz w:val="24"/>
          <w:szCs w:val="24"/>
        </w:rPr>
        <w:softHyphen/>
        <w:t>вание истории в школе. № 5, 2005</w:t>
      </w:r>
    </w:p>
    <w:p w:rsidR="00FE29E0" w:rsidRPr="00B4515A" w:rsidRDefault="00FE29E0" w:rsidP="00FE29E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515A">
        <w:rPr>
          <w:rFonts w:ascii="Times New Roman" w:hAnsi="Times New Roman" w:cs="Times New Roman"/>
          <w:color w:val="000000"/>
          <w:sz w:val="24"/>
          <w:szCs w:val="24"/>
        </w:rPr>
        <w:t>Зевелев</w:t>
      </w:r>
      <w:proofErr w:type="spellEnd"/>
      <w:r w:rsidRPr="00B4515A">
        <w:rPr>
          <w:rFonts w:ascii="Times New Roman" w:hAnsi="Times New Roman" w:cs="Times New Roman"/>
          <w:color w:val="000000"/>
          <w:sz w:val="24"/>
          <w:szCs w:val="24"/>
        </w:rPr>
        <w:t xml:space="preserve"> А.И. Политические партии России: история и современ</w:t>
      </w:r>
      <w:r w:rsidRPr="00B4515A">
        <w:rPr>
          <w:rFonts w:ascii="Times New Roman" w:hAnsi="Times New Roman" w:cs="Times New Roman"/>
          <w:color w:val="000000"/>
          <w:sz w:val="24"/>
          <w:szCs w:val="24"/>
        </w:rPr>
        <w:softHyphen/>
        <w:t>ность. - М., 2000</w:t>
      </w:r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lastRenderedPageBreak/>
        <w:t>Ибрагимова Л.Д., Юсупова Г.Я. Воспитание гражданственности учащихся в процессе изучения избирательного права. Преподавание истории в   школе. – 2003 - №10.</w:t>
      </w:r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Ильина Е.М. Урок по теме «Политическая роль избирателя». Преподавание истории и обществознания. 2006, № 5.</w:t>
      </w:r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15A">
        <w:rPr>
          <w:rFonts w:ascii="Times New Roman" w:hAnsi="Times New Roman" w:cs="Times New Roman"/>
          <w:sz w:val="24"/>
          <w:szCs w:val="24"/>
        </w:rPr>
        <w:t>Лямаева</w:t>
      </w:r>
      <w:proofErr w:type="spellEnd"/>
      <w:r w:rsidRPr="00B4515A">
        <w:rPr>
          <w:rFonts w:ascii="Times New Roman" w:hAnsi="Times New Roman" w:cs="Times New Roman"/>
          <w:sz w:val="24"/>
          <w:szCs w:val="24"/>
        </w:rPr>
        <w:t xml:space="preserve"> Н.Н. Методика проведения занятия «Выборы в демократическом обществе». Преподавание истории и обществознания, 2007 , № 2.</w:t>
      </w:r>
    </w:p>
    <w:p w:rsidR="00FE29E0" w:rsidRPr="00B4515A" w:rsidRDefault="00FE29E0" w:rsidP="00FE29E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Постников А.Е. Избирательное право России. — М., 2002</w:t>
      </w:r>
    </w:p>
    <w:p w:rsidR="00FE29E0" w:rsidRPr="00B4515A" w:rsidRDefault="00FE29E0" w:rsidP="00FE29E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15A">
        <w:rPr>
          <w:rFonts w:ascii="Times New Roman" w:hAnsi="Times New Roman" w:cs="Times New Roman"/>
          <w:color w:val="000000"/>
          <w:sz w:val="24"/>
          <w:szCs w:val="24"/>
        </w:rPr>
        <w:t>Права человека и выборы: сборник материалов. — М., 2002</w:t>
      </w:r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Практикум по обществознанию под редакцией Князева В.Н. – М. 2002 г.     </w:t>
      </w:r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Пугачев В.П. Политология: справочник студента. М., 1999.</w:t>
      </w:r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Сборник нормативных документов. Федеральный компонент государственного стандарта. М., Дрофа, 2006</w:t>
      </w:r>
    </w:p>
    <w:p w:rsidR="00FE29E0" w:rsidRPr="00B4515A" w:rsidRDefault="0013295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E29E0" w:rsidRPr="00B4515A">
          <w:rPr>
            <w:rStyle w:val="a5"/>
            <w:rFonts w:ascii="Times New Roman" w:hAnsi="Times New Roman" w:cs="Times New Roman"/>
            <w:sz w:val="24"/>
            <w:szCs w:val="24"/>
          </w:rPr>
          <w:t>http://xn--80abucjiibhv9a.xn--p1ai/</w:t>
        </w:r>
      </w:hyperlink>
    </w:p>
    <w:p w:rsidR="00FE29E0" w:rsidRPr="00B4515A" w:rsidRDefault="0013295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E29E0" w:rsidRPr="00B4515A">
          <w:rPr>
            <w:rStyle w:val="a5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FE29E0" w:rsidRPr="00B4515A" w:rsidRDefault="00FE29E0" w:rsidP="00FE29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5A">
        <w:rPr>
          <w:rFonts w:ascii="Times New Roman" w:hAnsi="Times New Roman" w:cs="Times New Roman"/>
          <w:sz w:val="24"/>
          <w:szCs w:val="24"/>
        </w:rPr>
        <w:t>http://www.edusite.ru/p372aa1.html</w:t>
      </w:r>
    </w:p>
    <w:p w:rsidR="00B4515A" w:rsidRDefault="00B4515A" w:rsidP="00B4515A">
      <w:pPr>
        <w:pStyle w:val="80"/>
        <w:numPr>
          <w:ilvl w:val="0"/>
          <w:numId w:val="6"/>
        </w:numPr>
        <w:shd w:val="clear" w:color="auto" w:fill="auto"/>
        <w:spacing w:after="490"/>
      </w:pPr>
    </w:p>
    <w:p w:rsidR="00B4515A" w:rsidRDefault="00B4515A" w:rsidP="00B4515A">
      <w:pPr>
        <w:pStyle w:val="20"/>
        <w:shd w:val="clear" w:color="auto" w:fill="auto"/>
        <w:spacing w:after="99" w:line="220" w:lineRule="exact"/>
        <w:ind w:left="360"/>
        <w:jc w:val="left"/>
      </w:pPr>
    </w:p>
    <w:p w:rsidR="00FE29E0" w:rsidRPr="00B4515A" w:rsidRDefault="00FE29E0" w:rsidP="00FE29E0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9E0" w:rsidRPr="00B4515A" w:rsidRDefault="00FE29E0" w:rsidP="00FE29E0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A36" w:rsidRPr="00B4515A" w:rsidRDefault="00914A36">
      <w:pPr>
        <w:rPr>
          <w:sz w:val="24"/>
          <w:szCs w:val="24"/>
        </w:rPr>
      </w:pPr>
    </w:p>
    <w:sectPr w:rsidR="00914A36" w:rsidRPr="00B4515A" w:rsidSect="00B4515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772"/>
    <w:multiLevelType w:val="hybridMultilevel"/>
    <w:tmpl w:val="558A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2940"/>
    <w:multiLevelType w:val="hybridMultilevel"/>
    <w:tmpl w:val="7BBE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26E79"/>
    <w:multiLevelType w:val="hybridMultilevel"/>
    <w:tmpl w:val="B8C6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4C1A"/>
    <w:multiLevelType w:val="hybridMultilevel"/>
    <w:tmpl w:val="7444B49C"/>
    <w:lvl w:ilvl="0" w:tplc="DFF44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E3873"/>
    <w:multiLevelType w:val="hybridMultilevel"/>
    <w:tmpl w:val="8E70FF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CB6183C"/>
    <w:multiLevelType w:val="hybridMultilevel"/>
    <w:tmpl w:val="E816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9E0"/>
    <w:rsid w:val="00034082"/>
    <w:rsid w:val="00132950"/>
    <w:rsid w:val="004F5224"/>
    <w:rsid w:val="00552902"/>
    <w:rsid w:val="00605649"/>
    <w:rsid w:val="00842C27"/>
    <w:rsid w:val="00914A36"/>
    <w:rsid w:val="00AD74EC"/>
    <w:rsid w:val="00B4515A"/>
    <w:rsid w:val="00BB77D5"/>
    <w:rsid w:val="00BD7DF4"/>
    <w:rsid w:val="00D47B61"/>
    <w:rsid w:val="00EB0F00"/>
    <w:rsid w:val="00ED2091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E29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29E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45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1"/>
    <w:rsid w:val="00B451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515A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B4515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5pt">
    <w:name w:val="Основной текст + 11;5 pt"/>
    <w:basedOn w:val="a6"/>
    <w:rsid w:val="00B451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6"/>
    <w:rsid w:val="00B451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515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rsid w:val="00B4515A"/>
    <w:pPr>
      <w:widowControl w:val="0"/>
      <w:shd w:val="clear" w:color="auto" w:fill="FFFFFF"/>
      <w:spacing w:before="240" w:after="0" w:line="250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B4515A"/>
    <w:pPr>
      <w:widowControl w:val="0"/>
      <w:shd w:val="clear" w:color="auto" w:fill="FFFFFF"/>
      <w:spacing w:after="540" w:line="250" w:lineRule="exact"/>
      <w:jc w:val="both"/>
    </w:pPr>
    <w:rPr>
      <w:rFonts w:ascii="Verdana" w:eastAsia="Verdana" w:hAnsi="Verdana" w:cs="Verdana"/>
      <w:sz w:val="23"/>
      <w:szCs w:val="23"/>
    </w:rPr>
  </w:style>
  <w:style w:type="paragraph" w:customStyle="1" w:styleId="a8">
    <w:name w:val="Подпись к таблице"/>
    <w:basedOn w:val="a"/>
    <w:link w:val="a7"/>
    <w:rsid w:val="00B451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Йося</cp:lastModifiedBy>
  <cp:revision>9</cp:revision>
  <dcterms:created xsi:type="dcterms:W3CDTF">2013-03-27T12:36:00Z</dcterms:created>
  <dcterms:modified xsi:type="dcterms:W3CDTF">2013-04-18T10:13:00Z</dcterms:modified>
</cp:coreProperties>
</file>